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失业保险金申领指南</w:t>
      </w:r>
    </w:p>
    <w:p>
      <w:pPr>
        <w:pStyle w:val="10"/>
        <w:ind w:firstLine="0" w:firstLineChars="0"/>
        <w:jc w:val="left"/>
        <w:rPr>
          <w:sz w:val="28"/>
          <w:szCs w:val="28"/>
        </w:rPr>
      </w:pPr>
    </w:p>
    <w:p>
      <w:pPr>
        <w:pStyle w:val="10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一、申领范围</w:t>
      </w:r>
      <w:r>
        <w:rPr>
          <w:rFonts w:hint="eastAsia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失业人员</w:t>
      </w:r>
    </w:p>
    <w:p>
      <w:pPr>
        <w:pStyle w:val="2"/>
        <w:ind w:firstLine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二、申领条件</w:t>
      </w:r>
    </w:p>
    <w:p>
      <w:pPr>
        <w:pStyle w:val="2"/>
        <w:ind w:left="720" w:firstLine="0" w:firstLineChars="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（一）依法参加了失业保险,所在用人单位和本人按规定履行缴费义务满1年；</w:t>
      </w:r>
    </w:p>
    <w:p>
      <w:pPr>
        <w:pStyle w:val="2"/>
        <w:ind w:left="720" w:firstLine="0" w:firstLineChars="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（二）非因本人意愿中断就业。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三、网上申领</w:t>
      </w:r>
    </w:p>
    <w:p>
      <w:pPr>
        <w:tabs>
          <w:tab w:val="left" w:pos="312"/>
        </w:tabs>
        <w:spacing w:line="311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（一）登录“吉林省社会保险网上经办系统”申领</w:t>
      </w:r>
    </w:p>
    <w:p>
      <w:pPr>
        <w:pStyle w:val="2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1．登录系统网址：</w:t>
      </w:r>
      <w:r>
        <w:fldChar w:fldCharType="begin"/>
      </w:r>
      <w:r>
        <w:instrText xml:space="preserve"> HYPERLINK "http://wssb.jlsi.jl.gov.cn:8001"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http://wssb.jlsi.jl.gov.cn:8001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，选择“个人用户”，未注册申领人点击“注册”按键，进行注册；已注册申领人可直接登录。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274310" cy="39382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274310" cy="2704465"/>
            <wp:effectExtent l="0" t="0" r="2540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2．登录成功后，点击进入“失业金申领”模块，填写带*的必填信息，点击“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同步社会保障卡信息”</w:t>
      </w:r>
      <w:r>
        <w:rPr>
          <w:rFonts w:hint="eastAsia" w:ascii="仿宋" w:hAnsi="仿宋" w:eastAsia="仿宋" w:cs="仿宋"/>
          <w:sz w:val="32"/>
          <w:szCs w:val="32"/>
        </w:rPr>
        <w:t>，确认无误后保存。</w:t>
      </w:r>
    </w:p>
    <w:p>
      <w:pPr>
        <w:jc w:val="left"/>
        <w:rPr>
          <w:rFonts w:ascii="宋体" w:hAnsi="宋体" w:cs="宋体"/>
          <w:b/>
          <w:bCs/>
          <w:color w:val="4F80BD"/>
          <w:sz w:val="32"/>
          <w:szCs w:val="32"/>
        </w:rPr>
      </w:pPr>
      <w:r>
        <w:rPr>
          <w:rFonts w:ascii="宋体" w:hAnsi="宋体" w:cs="宋体"/>
          <w:b/>
          <w:color w:val="4F80BD"/>
          <w:sz w:val="32"/>
          <w:szCs w:val="32"/>
        </w:rPr>
        <w:drawing>
          <wp:inline distT="0" distB="0" distL="0" distR="0">
            <wp:extent cx="6150610" cy="3079115"/>
            <wp:effectExtent l="57150" t="19050" r="116460" b="82932"/>
            <wp:docPr id="2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670" cy="3025140"/>
                    </a:xfrm>
                    <a:prstGeom prst="rect">
                      <a:avLst/>
                    </a:prstGeom>
                    <a:ln>
                      <a:solidFill>
                        <a:srgbClr val="4F7FBD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3.保存后进入</w:t>
      </w:r>
      <w:r>
        <w:rPr>
          <w:rFonts w:hint="eastAsia" w:ascii="仿宋" w:hAnsi="仿宋" w:eastAsia="仿宋" w:cs="仿宋"/>
          <w:b/>
          <w:bCs/>
          <w:color w:val="0016C0"/>
          <w:sz w:val="32"/>
          <w:szCs w:val="32"/>
        </w:rPr>
        <w:t>“失业金申领列表”</w:t>
      </w:r>
      <w:r>
        <w:rPr>
          <w:rFonts w:hint="eastAsia" w:ascii="仿宋" w:hAnsi="仿宋" w:eastAsia="仿宋" w:cs="仿宋"/>
          <w:sz w:val="32"/>
          <w:szCs w:val="32"/>
        </w:rPr>
        <w:t>页面，点击</w:t>
      </w:r>
      <w:r>
        <w:rPr>
          <w:rFonts w:hint="eastAsia" w:ascii="仿宋" w:hAnsi="仿宋" w:eastAsia="仿宋" w:cs="仿宋"/>
          <w:b/>
          <w:bCs/>
          <w:color w:val="0016C0"/>
          <w:sz w:val="32"/>
          <w:szCs w:val="32"/>
        </w:rPr>
        <w:t>“附件”</w:t>
      </w:r>
      <w:r>
        <w:rPr>
          <w:rFonts w:hint="eastAsia" w:ascii="仿宋" w:hAnsi="仿宋" w:eastAsia="仿宋" w:cs="仿宋"/>
          <w:sz w:val="32"/>
          <w:szCs w:val="32"/>
        </w:rPr>
        <w:t>，进行附件上传。</w:t>
      </w:r>
    </w:p>
    <w:p>
      <w:pPr>
        <w:jc w:val="left"/>
        <w:rPr>
          <w:rFonts w:ascii="宋体" w:hAnsi="宋体" w:cs="宋体"/>
          <w:b/>
          <w:bCs/>
          <w:color w:val="4F80BD"/>
          <w:sz w:val="32"/>
          <w:szCs w:val="32"/>
        </w:rPr>
      </w:pPr>
      <w:r>
        <w:rPr>
          <w:rFonts w:ascii="宋体" w:hAnsi="宋体" w:cs="宋体"/>
          <w:b/>
          <w:color w:val="4F80BD"/>
          <w:sz w:val="32"/>
          <w:szCs w:val="32"/>
        </w:rPr>
        <w:drawing>
          <wp:inline distT="0" distB="0" distL="0" distR="0">
            <wp:extent cx="6754495" cy="3247390"/>
            <wp:effectExtent l="0" t="0" r="0" b="0"/>
            <wp:docPr id="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3155315"/>
                    </a:xfrm>
                    <a:prstGeom prst="rect">
                      <a:avLst/>
                    </a:prstGeom>
                    <a:ln>
                      <a:solidFill>
                        <a:srgbClr val="4F7FBD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4.上传附件后点击</w:t>
      </w:r>
      <w:r>
        <w:rPr>
          <w:rFonts w:hint="eastAsia" w:ascii="仿宋" w:hAnsi="仿宋" w:eastAsia="仿宋" w:cs="仿宋"/>
          <w:b/>
          <w:bCs/>
          <w:color w:val="0016C0"/>
          <w:sz w:val="32"/>
          <w:szCs w:val="32"/>
        </w:rPr>
        <w:t>“上报”</w:t>
      </w:r>
      <w:r>
        <w:rPr>
          <w:rFonts w:hint="eastAsia" w:ascii="仿宋" w:hAnsi="仿宋" w:eastAsia="仿宋" w:cs="仿宋"/>
          <w:sz w:val="32"/>
          <w:szCs w:val="32"/>
        </w:rPr>
        <w:t>，等待社会保险局审核结果。</w:t>
      </w:r>
    </w:p>
    <w:p>
      <w:pPr>
        <w:jc w:val="left"/>
        <w:rPr>
          <w:rFonts w:ascii="宋体" w:hAnsi="宋体" w:cs="宋体"/>
          <w:b/>
          <w:bCs/>
          <w:color w:val="4F80BD"/>
          <w:sz w:val="32"/>
          <w:szCs w:val="32"/>
        </w:rPr>
      </w:pPr>
      <w:r>
        <w:rPr>
          <w:rFonts w:ascii="宋体" w:hAnsi="宋体" w:cs="宋体"/>
          <w:b/>
          <w:color w:val="4F80BD"/>
          <w:sz w:val="32"/>
          <w:szCs w:val="32"/>
        </w:rPr>
        <w:drawing>
          <wp:inline distT="0" distB="0" distL="0" distR="0">
            <wp:extent cx="6744970" cy="2375535"/>
            <wp:effectExtent l="0" t="0" r="0" b="0"/>
            <wp:docPr id="3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8130" cy="2289175"/>
                    </a:xfrm>
                    <a:prstGeom prst="rect">
                      <a:avLst/>
                    </a:prstGeom>
                    <a:ln>
                      <a:solidFill>
                        <a:srgbClr val="4F7FBD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5.上报完成后，请通过点击“同步审批结果”，关注审批结果。</w:t>
      </w:r>
    </w:p>
    <w:p>
      <w:pPr>
        <w:ind w:firstLine="640" w:firstLineChars="200"/>
        <w:jc w:val="left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（二）通过“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吉林掌上社保”APP申领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失业人员可扫描二维码下载“吉林掌上社保”APP，通过“吉林掌上社保”APP进行失业保险金申领。</w:t>
      </w:r>
    </w:p>
    <w:p>
      <w:pPr>
        <w:pStyle w:val="6"/>
        <w:shd w:val="clear" w:color="auto" w:fill="FFFFFF"/>
        <w:spacing w:before="0" w:beforeAutospacing="0" w:after="0" w:afterAutospacing="0"/>
        <w:ind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drawing>
          <wp:inline distT="0" distB="0" distL="0" distR="0">
            <wp:extent cx="1550670" cy="1997075"/>
            <wp:effectExtent l="0" t="0" r="11430" b="3175"/>
            <wp:docPr id="5" name="图片 1" descr="http://jlsi.jl.gov.cn/r/cms/ssb/default/images/ap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http://jlsi.jl.gov.cn/r/cms/ssb/default/images/app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sz w:val="32"/>
          <w:szCs w:val="32"/>
        </w:rPr>
        <w:drawing>
          <wp:inline distT="0" distB="0" distL="0" distR="0">
            <wp:extent cx="1550670" cy="1997075"/>
            <wp:effectExtent l="0" t="0" r="11430" b="3175"/>
            <wp:docPr id="4" name="图片 150" descr="http://jlsi.jl.gov.cn/r/cms/ssb/default/images/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0" descr="http://jlsi.jl.gov.cn/r/cms/ssb/default/images/n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2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长春市失业人员申领</w:t>
      </w:r>
    </w:p>
    <w:p>
      <w:pPr>
        <w:pStyle w:val="6"/>
        <w:shd w:val="clear" w:color="auto" w:fill="FFFFFF"/>
        <w:spacing w:before="0" w:beforeAutospacing="0" w:after="0" w:afterAutospacing="0"/>
        <w:ind w:firstLine="640" w:firstLineChars="200"/>
        <w:rPr>
          <w:rFonts w:asciiTheme="minorEastAsia" w:hAnsiTheme="minorEastAsia" w:cstheme="minorEastAsia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可登陆“长春市社会保险公共服务平台”（https://www.ccshbx.org.cn/）、“长春社会保险”微信公众号和“长春社会保险”微信小程序办理。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四、现场申领</w:t>
      </w:r>
    </w:p>
    <w:p>
      <w:pPr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失业人员需要携带有效身份证件</w:t>
      </w:r>
      <w:r>
        <w:rPr>
          <w:rFonts w:hint="eastAsia" w:ascii="仿宋" w:hAnsi="仿宋" w:eastAsia="仿宋" w:cs="仿宋"/>
          <w:sz w:val="32"/>
          <w:szCs w:val="32"/>
        </w:rPr>
        <w:t>（激活金融社会保障卡，或本人身份证、银行卡、存折）到失业保险最后参保地社会保险局申领。</w:t>
      </w:r>
    </w:p>
    <w:p>
      <w:pPr>
        <w:ind w:firstLine="784" w:firstLineChars="2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全省各级社会保险局失业保险经办咨询电话：</w:t>
      </w:r>
    </w:p>
    <w:p>
      <w:pPr>
        <w:ind w:firstLine="784" w:firstLineChars="245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地区            单位                  咨询电话   吉林省      吉林省社会保险局         0431-85821827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长春地区    长春市社会保险局         0431-89323019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长春市社会保险局双阳分局 0431-84222949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长春市社会保险局九台分局 0431-82320301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德惠市社会保险局         0431-87236350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榆树市社会保险局         0431-83656840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农安县社会保险局         0431-83232199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CE71"/>
    <w:multiLevelType w:val="singleLevel"/>
    <w:tmpl w:val="3E29CE7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850"/>
    <w:rsid w:val="0001560F"/>
    <w:rsid w:val="000A5282"/>
    <w:rsid w:val="000F2BB5"/>
    <w:rsid w:val="00141744"/>
    <w:rsid w:val="00185850"/>
    <w:rsid w:val="001E1C8E"/>
    <w:rsid w:val="001E23F7"/>
    <w:rsid w:val="00304AC8"/>
    <w:rsid w:val="00307E53"/>
    <w:rsid w:val="00334E48"/>
    <w:rsid w:val="00341172"/>
    <w:rsid w:val="003D13F6"/>
    <w:rsid w:val="00405BE2"/>
    <w:rsid w:val="0043120F"/>
    <w:rsid w:val="0048667A"/>
    <w:rsid w:val="005927D7"/>
    <w:rsid w:val="005C5B3B"/>
    <w:rsid w:val="0067626B"/>
    <w:rsid w:val="007250CF"/>
    <w:rsid w:val="00764DBF"/>
    <w:rsid w:val="00862C4D"/>
    <w:rsid w:val="008A2779"/>
    <w:rsid w:val="008B0DDD"/>
    <w:rsid w:val="00993D85"/>
    <w:rsid w:val="00B854CA"/>
    <w:rsid w:val="00B90119"/>
    <w:rsid w:val="00B915CB"/>
    <w:rsid w:val="00CA4C0C"/>
    <w:rsid w:val="00CC69FB"/>
    <w:rsid w:val="00D50335"/>
    <w:rsid w:val="00DE3C89"/>
    <w:rsid w:val="00F933BA"/>
    <w:rsid w:val="00F95AD1"/>
    <w:rsid w:val="00F96592"/>
    <w:rsid w:val="00FA48FE"/>
    <w:rsid w:val="08FB72D7"/>
    <w:rsid w:val="0F5E3EB8"/>
    <w:rsid w:val="3B9F6EC2"/>
    <w:rsid w:val="3CDA53B7"/>
    <w:rsid w:val="70FF094B"/>
    <w:rsid w:val="734C00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line="360" w:lineRule="auto"/>
      <w:ind w:firstLine="420" w:firstLineChars="200"/>
    </w:pPr>
    <w:rPr>
      <w:rFonts w:ascii="Times New Roman" w:hAnsi="Times New Roman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424</Words>
  <Characters>2421</Characters>
  <Lines>20</Lines>
  <Paragraphs>5</Paragraphs>
  <TotalTime>18</TotalTime>
  <ScaleCrop>false</ScaleCrop>
  <LinksUpToDate>false</LinksUpToDate>
  <CharactersWithSpaces>2840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2020-07-09T09:16:00Z</dcterms:created>
  <dc:creator>lenovo</dc:creator>
  <cp:lastModifiedBy>syt</cp:lastModifiedBy>
  <dcterms:modified xsi:type="dcterms:W3CDTF">2020-07-19T23:42:15Z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