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before="0" w:after="0" w:line="600" w:lineRule="exact"/>
        <w:ind w:right="0" w:rightChars="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附件</w:t>
      </w:r>
      <w:r>
        <w:rPr>
          <w:rFonts w:hint="default" w:ascii="Times New Roman" w:hAnsi="Times New Roman" w:eastAsia="楷体_GB2312" w:cs="Times New Roman"/>
          <w:sz w:val="32"/>
          <w:szCs w:val="32"/>
          <w:lang w:eastAsia="zh-CN"/>
        </w:rPr>
        <w:t>4-1</w:t>
      </w:r>
    </w:p>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cs="Times New Roman"/>
          <w:lang w:val="en-US" w:eastAsia="zh-CN"/>
        </w:rPr>
      </w:pPr>
    </w:p>
    <w:p>
      <w:pPr>
        <w:pStyle w:val="8"/>
        <w:keepNext w:val="0"/>
        <w:keepLines w:val="0"/>
        <w:pageBreakBefore w:val="0"/>
        <w:widowControl w:val="0"/>
        <w:kinsoku/>
        <w:wordWrap/>
        <w:overflowPunct/>
        <w:topLinePunct w:val="0"/>
        <w:autoSpaceDE/>
        <w:autoSpaceDN/>
        <w:bidi w:val="0"/>
        <w:adjustRightInd/>
        <w:snapToGrid/>
        <w:spacing w:before="0" w:after="0" w:line="600" w:lineRule="exact"/>
        <w:ind w:right="0" w:rightChars="0"/>
        <w:jc w:val="center"/>
        <w:textAlignment w:val="auto"/>
        <w:rPr>
          <w:rFonts w:hint="default" w:ascii="Times New Roman" w:hAnsi="Times New Roman" w:eastAsia="方正小标宋简体" w:cs="Times New Roman"/>
          <w:sz w:val="44"/>
          <w:szCs w:val="44"/>
          <w:highlight w:val="none"/>
          <w:lang w:val="en-US" w:eastAsia="zh-Hans"/>
        </w:rPr>
      </w:pPr>
      <w:r>
        <w:rPr>
          <w:rFonts w:hint="default" w:ascii="Times New Roman" w:hAnsi="Times New Roman" w:eastAsia="方正小标宋简体" w:cs="Times New Roman"/>
          <w:sz w:val="44"/>
          <w:szCs w:val="44"/>
          <w:highlight w:val="none"/>
          <w:lang w:val="en-US" w:eastAsia="zh-CN"/>
        </w:rPr>
        <w:t>中共长春市二道区</w:t>
      </w:r>
      <w:r>
        <w:rPr>
          <w:rFonts w:hint="default" w:ascii="Times New Roman" w:hAnsi="Times New Roman" w:eastAsia="方正小标宋简体" w:cs="Times New Roman"/>
          <w:sz w:val="44"/>
          <w:szCs w:val="44"/>
          <w:highlight w:val="none"/>
          <w:lang w:val="en-US" w:eastAsia="zh-Hans"/>
        </w:rPr>
        <w:t>工业</w:t>
      </w:r>
      <w:r>
        <w:rPr>
          <w:rFonts w:hint="default" w:ascii="Times New Roman" w:hAnsi="Times New Roman" w:eastAsia="方正小标宋简体" w:cs="Times New Roman"/>
          <w:sz w:val="44"/>
          <w:szCs w:val="44"/>
          <w:highlight w:val="none"/>
          <w:lang w:val="en-US" w:eastAsia="zh-CN"/>
        </w:rPr>
        <w:t>和</w:t>
      </w:r>
      <w:r>
        <w:rPr>
          <w:rFonts w:hint="default" w:ascii="Times New Roman" w:hAnsi="Times New Roman" w:eastAsia="方正小标宋简体" w:cs="Times New Roman"/>
          <w:sz w:val="44"/>
          <w:szCs w:val="44"/>
          <w:highlight w:val="none"/>
          <w:lang w:val="en-US" w:eastAsia="zh-Hans"/>
        </w:rPr>
        <w:t>信息化局党组</w:t>
      </w:r>
    </w:p>
    <w:p>
      <w:pPr>
        <w:pStyle w:val="8"/>
        <w:keepNext w:val="0"/>
        <w:keepLines w:val="0"/>
        <w:pageBreakBefore w:val="0"/>
        <w:widowControl w:val="0"/>
        <w:kinsoku/>
        <w:wordWrap/>
        <w:overflowPunct/>
        <w:topLinePunct w:val="0"/>
        <w:autoSpaceDE/>
        <w:autoSpaceDN/>
        <w:bidi w:val="0"/>
        <w:adjustRightInd/>
        <w:snapToGrid/>
        <w:spacing w:before="0" w:after="0" w:line="600" w:lineRule="exact"/>
        <w:ind w:right="0" w:rightChars="0"/>
        <w:jc w:val="center"/>
        <w:textAlignment w:val="auto"/>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lang w:val="en-US" w:eastAsia="zh-CN"/>
        </w:rPr>
        <w:t>关于六届区委第二轮巡察整改进展</w:t>
      </w:r>
    </w:p>
    <w:p>
      <w:pPr>
        <w:pStyle w:val="8"/>
        <w:keepNext w:val="0"/>
        <w:keepLines w:val="0"/>
        <w:pageBreakBefore w:val="0"/>
        <w:widowControl w:val="0"/>
        <w:kinsoku/>
        <w:wordWrap/>
        <w:overflowPunct/>
        <w:topLinePunct w:val="0"/>
        <w:autoSpaceDE/>
        <w:autoSpaceDN/>
        <w:bidi w:val="0"/>
        <w:adjustRightInd/>
        <w:snapToGrid/>
        <w:spacing w:before="0" w:after="0" w:line="600" w:lineRule="exact"/>
        <w:ind w:right="0" w:rightChars="0"/>
        <w:jc w:val="center"/>
        <w:textAlignment w:val="auto"/>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lang w:val="en-US" w:eastAsia="zh-CN"/>
        </w:rPr>
        <w:t>情况的通报</w:t>
      </w:r>
    </w:p>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cs="Times New Roman"/>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lang w:val="en-US" w:eastAsia="zh-CN"/>
        </w:rPr>
        <w:t>一</w:t>
      </w: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rPr>
        <w:t>关于聚焦党中央各项决策部署在基层的落实情况方面问题</w:t>
      </w:r>
      <w:r>
        <w:rPr>
          <w:rFonts w:hint="default" w:ascii="Times New Roman" w:hAnsi="Times New Roman" w:eastAsia="楷体_GB2312" w:cs="Times New Roman"/>
          <w:b w:val="0"/>
          <w:bCs w:val="0"/>
          <w:color w:val="auto"/>
          <w:sz w:val="32"/>
          <w:szCs w:val="32"/>
          <w:lang w:val="en-US" w:eastAsia="zh-CN"/>
        </w:rPr>
        <w:t>的整改情况</w:t>
      </w:r>
    </w:p>
    <w:p>
      <w:pPr>
        <w:keepNext w:val="0"/>
        <w:keepLines w:val="0"/>
        <w:pageBreakBefore w:val="0"/>
        <w:widowControl/>
        <w:kinsoku/>
        <w:wordWrap/>
        <w:overflowPunct/>
        <w:topLinePunct w:val="0"/>
        <w:autoSpaceDE/>
        <w:autoSpaceDN/>
        <w:bidi w:val="0"/>
        <w:adjustRightInd w:val="0"/>
        <w:snapToGrid w:val="0"/>
        <w:spacing w:line="600" w:lineRule="exact"/>
        <w:ind w:right="0" w:rightChars="0" w:firstLine="672" w:firstLineChars="200"/>
        <w:textAlignment w:val="auto"/>
        <w:rPr>
          <w:rFonts w:hint="default" w:ascii="Times New Roman" w:hAnsi="Times New Roman" w:eastAsia="仿宋_GB2312" w:cs="Times New Roman"/>
          <w:spacing w:val="8"/>
          <w:sz w:val="32"/>
          <w:szCs w:val="32"/>
        </w:rPr>
      </w:pPr>
      <w:r>
        <w:rPr>
          <w:rFonts w:hint="default" w:ascii="Times New Roman" w:hAnsi="Times New Roman" w:eastAsia="黑体" w:cs="Times New Roman"/>
          <w:spacing w:val="8"/>
          <w:sz w:val="32"/>
          <w:szCs w:val="32"/>
          <w:lang w:val="en-US" w:eastAsia="zh-Hans"/>
        </w:rPr>
        <w:t>一是</w:t>
      </w:r>
      <w:r>
        <w:rPr>
          <w:rFonts w:hint="default" w:ascii="Times New Roman" w:hAnsi="Times New Roman" w:eastAsia="仿宋_GB2312" w:cs="Times New Roman"/>
          <w:spacing w:val="8"/>
          <w:sz w:val="32"/>
          <w:szCs w:val="32"/>
        </w:rPr>
        <w:t>学习贯彻习近平总书记重要讲话重要指示精神不够深入。</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rPr>
        <w:t>将习近平</w:t>
      </w:r>
      <w:r>
        <w:rPr>
          <w:rFonts w:hint="default" w:ascii="Times New Roman" w:hAnsi="Times New Roman" w:eastAsia="仿宋_GB2312" w:cs="Times New Roman"/>
          <w:spacing w:val="8"/>
          <w:sz w:val="32"/>
          <w:szCs w:val="32"/>
          <w:lang w:eastAsia="zh-CN"/>
        </w:rPr>
        <w:t>总书记</w:t>
      </w:r>
      <w:r>
        <w:rPr>
          <w:rFonts w:hint="default" w:ascii="Times New Roman" w:hAnsi="Times New Roman" w:eastAsia="仿宋_GB2312" w:cs="Times New Roman"/>
          <w:spacing w:val="8"/>
          <w:sz w:val="32"/>
          <w:szCs w:val="32"/>
        </w:rPr>
        <w:t>关于民营经济发展、安全生产以及党的建设等方面的重要讲话列入理论学习计划</w:t>
      </w:r>
      <w:r>
        <w:rPr>
          <w:rFonts w:hint="default" w:ascii="Times New Roman" w:hAnsi="Times New Roman" w:eastAsia="仿宋_GB2312" w:cs="Times New Roman"/>
          <w:spacing w:val="8"/>
          <w:sz w:val="32"/>
          <w:szCs w:val="32"/>
          <w:lang w:eastAsia="zh-CN"/>
        </w:rPr>
        <w:t>，</w:t>
      </w:r>
      <w:r>
        <w:rPr>
          <w:rFonts w:hint="default" w:ascii="Times New Roman" w:hAnsi="Times New Roman" w:eastAsia="仿宋_GB2312" w:cs="Times New Roman"/>
          <w:spacing w:val="8"/>
          <w:sz w:val="32"/>
          <w:szCs w:val="32"/>
        </w:rPr>
        <w:t>开展集中学习和自学，每个课题进行</w:t>
      </w:r>
      <w:r>
        <w:rPr>
          <w:rFonts w:hint="default" w:ascii="Times New Roman" w:hAnsi="Times New Roman" w:eastAsia="仿宋_GB2312" w:cs="Times New Roman"/>
          <w:spacing w:val="8"/>
          <w:sz w:val="32"/>
          <w:szCs w:val="32"/>
          <w:lang w:val="en-US" w:eastAsia="zh-CN"/>
        </w:rPr>
        <w:t>2</w:t>
      </w:r>
      <w:r>
        <w:rPr>
          <w:rFonts w:hint="default" w:ascii="Times New Roman" w:hAnsi="Times New Roman" w:eastAsia="仿宋_GB2312" w:cs="Times New Roman"/>
          <w:spacing w:val="8"/>
          <w:sz w:val="32"/>
          <w:szCs w:val="32"/>
        </w:rPr>
        <w:t>课时的学习。</w:t>
      </w:r>
      <w:r>
        <w:rPr>
          <w:rFonts w:hint="default" w:ascii="Times New Roman" w:hAnsi="Times New Roman" w:eastAsia="黑体" w:cs="Times New Roman"/>
          <w:spacing w:val="8"/>
          <w:sz w:val="32"/>
          <w:szCs w:val="32"/>
          <w:lang w:val="en-US" w:eastAsia="zh-Hans"/>
        </w:rPr>
        <w:t>二是</w:t>
      </w:r>
      <w:r>
        <w:rPr>
          <w:rFonts w:hint="default" w:ascii="Times New Roman" w:hAnsi="Times New Roman" w:eastAsia="仿宋_GB2312" w:cs="Times New Roman"/>
          <w:spacing w:val="8"/>
          <w:sz w:val="32"/>
          <w:szCs w:val="32"/>
        </w:rPr>
        <w:t>学习宣传贯彻党的二十大精神用力不足</w:t>
      </w:r>
      <w:r>
        <w:rPr>
          <w:rFonts w:hint="default" w:ascii="Times New Roman" w:hAnsi="Times New Roman" w:eastAsia="仿宋_GB2312" w:cs="Times New Roman"/>
          <w:spacing w:val="8"/>
          <w:sz w:val="32"/>
          <w:szCs w:val="32"/>
          <w:lang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rPr>
        <w:t>制定《二道区工信局关于认真学习宣传贯彻党的二十大精神的实施方案</w:t>
      </w:r>
      <w:r>
        <w:rPr>
          <w:rFonts w:hint="default" w:ascii="Times New Roman" w:hAnsi="Times New Roman" w:eastAsia="仿宋_GB2312" w:cs="Times New Roman"/>
          <w:spacing w:val="8"/>
          <w:sz w:val="32"/>
          <w:szCs w:val="32"/>
          <w:lang w:eastAsia="zh-CN"/>
        </w:rPr>
        <w:t>》，</w:t>
      </w:r>
      <w:r>
        <w:rPr>
          <w:rFonts w:hint="default" w:ascii="Times New Roman" w:hAnsi="Times New Roman" w:eastAsia="仿宋_GB2312" w:cs="Times New Roman"/>
          <w:spacing w:val="8"/>
          <w:sz w:val="32"/>
          <w:szCs w:val="32"/>
        </w:rPr>
        <w:t>定期组织集中学习、</w:t>
      </w:r>
      <w:r>
        <w:rPr>
          <w:rFonts w:hint="default" w:ascii="Times New Roman" w:hAnsi="Times New Roman" w:eastAsia="仿宋_GB2312" w:cs="Times New Roman"/>
          <w:spacing w:val="8"/>
          <w:sz w:val="32"/>
          <w:szCs w:val="32"/>
          <w:lang w:val="en-US" w:eastAsia="zh-Hans"/>
        </w:rPr>
        <w:t>自主学习</w:t>
      </w:r>
      <w:r>
        <w:rPr>
          <w:rFonts w:hint="default" w:ascii="Times New Roman" w:hAnsi="Times New Roman" w:eastAsia="仿宋_GB2312" w:cs="Times New Roman"/>
          <w:spacing w:val="8"/>
          <w:sz w:val="32"/>
          <w:szCs w:val="32"/>
          <w:lang w:eastAsia="zh-Hans"/>
        </w:rPr>
        <w:t>、</w:t>
      </w:r>
      <w:r>
        <w:rPr>
          <w:rFonts w:hint="default" w:ascii="Times New Roman" w:hAnsi="Times New Roman" w:eastAsia="仿宋_GB2312" w:cs="Times New Roman"/>
          <w:spacing w:val="8"/>
          <w:sz w:val="32"/>
          <w:szCs w:val="32"/>
          <w:lang w:val="en-US" w:eastAsia="zh-Hans"/>
        </w:rPr>
        <w:t>理论研讨</w:t>
      </w:r>
      <w:r>
        <w:rPr>
          <w:rFonts w:hint="default" w:ascii="Times New Roman" w:hAnsi="Times New Roman" w:eastAsia="仿宋_GB2312" w:cs="Times New Roman"/>
          <w:spacing w:val="8"/>
          <w:sz w:val="32"/>
          <w:szCs w:val="32"/>
          <w:lang w:eastAsia="zh-Hans"/>
        </w:rPr>
        <w:t>。</w:t>
      </w:r>
      <w:r>
        <w:rPr>
          <w:rFonts w:hint="default" w:ascii="Times New Roman" w:hAnsi="Times New Roman" w:eastAsia="黑体" w:cs="Times New Roman"/>
          <w:spacing w:val="8"/>
          <w:sz w:val="32"/>
          <w:szCs w:val="32"/>
          <w:lang w:val="en-US" w:eastAsia="zh-Hans"/>
        </w:rPr>
        <w:t>三是</w:t>
      </w:r>
      <w:r>
        <w:rPr>
          <w:rFonts w:hint="default" w:ascii="Times New Roman" w:hAnsi="Times New Roman" w:eastAsia="仿宋_GB2312" w:cs="Times New Roman"/>
          <w:spacing w:val="8"/>
          <w:sz w:val="32"/>
          <w:szCs w:val="32"/>
        </w:rPr>
        <w:t>“第一议题”制度落实不严格。</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rPr>
        <w:t>对习近平</w:t>
      </w:r>
      <w:r>
        <w:rPr>
          <w:rFonts w:hint="default" w:ascii="Times New Roman" w:hAnsi="Times New Roman" w:eastAsia="仿宋_GB2312" w:cs="Times New Roman"/>
          <w:spacing w:val="8"/>
          <w:sz w:val="32"/>
          <w:szCs w:val="32"/>
          <w:lang w:val="en-US" w:eastAsia="zh-CN"/>
        </w:rPr>
        <w:t>总书记</w:t>
      </w:r>
      <w:r>
        <w:rPr>
          <w:rFonts w:hint="default" w:ascii="Times New Roman" w:hAnsi="Times New Roman" w:eastAsia="仿宋_GB2312" w:cs="Times New Roman"/>
          <w:spacing w:val="8"/>
          <w:sz w:val="32"/>
          <w:szCs w:val="32"/>
        </w:rPr>
        <w:t>重要讲话重要指示作为“第一议题”的学习参考资料</w:t>
      </w:r>
      <w:r>
        <w:rPr>
          <w:rFonts w:hint="default" w:ascii="Times New Roman" w:hAnsi="Times New Roman" w:eastAsia="仿宋_GB2312" w:cs="Times New Roman"/>
          <w:spacing w:val="8"/>
          <w:sz w:val="32"/>
          <w:szCs w:val="32"/>
          <w:lang w:eastAsia="zh-CN"/>
        </w:rPr>
        <w:t>，</w:t>
      </w:r>
      <w:r>
        <w:rPr>
          <w:rFonts w:hint="default" w:ascii="Times New Roman" w:hAnsi="Times New Roman" w:eastAsia="仿宋_GB2312" w:cs="Times New Roman"/>
          <w:spacing w:val="8"/>
          <w:sz w:val="32"/>
          <w:szCs w:val="32"/>
        </w:rPr>
        <w:t>结合会议内容</w:t>
      </w:r>
      <w:r>
        <w:rPr>
          <w:rFonts w:hint="default" w:ascii="Times New Roman" w:hAnsi="Times New Roman" w:eastAsia="仿宋_GB2312" w:cs="Times New Roman"/>
          <w:spacing w:val="8"/>
          <w:sz w:val="32"/>
          <w:szCs w:val="32"/>
          <w:lang w:eastAsia="zh-CN"/>
        </w:rPr>
        <w:t>，</w:t>
      </w:r>
      <w:r>
        <w:rPr>
          <w:rFonts w:hint="default" w:ascii="Times New Roman" w:hAnsi="Times New Roman" w:eastAsia="仿宋_GB2312" w:cs="Times New Roman"/>
          <w:spacing w:val="8"/>
          <w:sz w:val="32"/>
          <w:szCs w:val="32"/>
        </w:rPr>
        <w:t>有针对性的学习。</w:t>
      </w:r>
      <w:r>
        <w:rPr>
          <w:rFonts w:hint="default" w:ascii="Times New Roman" w:hAnsi="Times New Roman" w:eastAsia="黑体" w:cs="Times New Roman"/>
          <w:spacing w:val="8"/>
          <w:sz w:val="32"/>
          <w:szCs w:val="32"/>
          <w:lang w:val="en-US" w:eastAsia="zh-Hans"/>
        </w:rPr>
        <w:t>四是</w:t>
      </w:r>
      <w:r>
        <w:rPr>
          <w:rFonts w:hint="default" w:ascii="Times New Roman" w:hAnsi="Times New Roman" w:eastAsia="仿宋_GB2312" w:cs="Times New Roman"/>
          <w:spacing w:val="8"/>
          <w:sz w:val="32"/>
          <w:szCs w:val="32"/>
        </w:rPr>
        <w:t>推进重点项目建设力度不够。</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color w:val="auto"/>
          <w:spacing w:val="8"/>
          <w:sz w:val="32"/>
          <w:szCs w:val="32"/>
          <w:highlight w:val="none"/>
          <w:lang w:val="en-US" w:eastAsia="zh-CN"/>
        </w:rPr>
        <w:t>2023年6月前，</w:t>
      </w:r>
      <w:r>
        <w:rPr>
          <w:rFonts w:hint="default" w:ascii="Times New Roman" w:hAnsi="Times New Roman" w:eastAsia="仿宋_GB2312" w:cs="Times New Roman"/>
          <w:color w:val="auto"/>
          <w:spacing w:val="8"/>
          <w:sz w:val="32"/>
          <w:szCs w:val="32"/>
          <w:highlight w:val="none"/>
        </w:rPr>
        <w:t>长春中拓模塑</w:t>
      </w:r>
      <w:r>
        <w:rPr>
          <w:rFonts w:hint="default" w:ascii="Times New Roman" w:hAnsi="Times New Roman" w:eastAsia="仿宋_GB2312" w:cs="Times New Roman"/>
          <w:color w:val="auto"/>
          <w:spacing w:val="8"/>
          <w:sz w:val="32"/>
          <w:szCs w:val="32"/>
          <w:highlight w:val="none"/>
          <w:lang w:eastAsia="zh-CN"/>
        </w:rPr>
        <w:t>完成主体建设，</w:t>
      </w:r>
      <w:r>
        <w:rPr>
          <w:rFonts w:hint="default" w:ascii="Times New Roman" w:hAnsi="Times New Roman" w:eastAsia="仿宋_GB2312" w:cs="Times New Roman"/>
          <w:color w:val="auto"/>
          <w:spacing w:val="8"/>
          <w:sz w:val="32"/>
          <w:szCs w:val="32"/>
          <w:highlight w:val="none"/>
        </w:rPr>
        <w:t>长春市新金享冷弯型钢</w:t>
      </w:r>
      <w:r>
        <w:rPr>
          <w:rFonts w:hint="default" w:ascii="Times New Roman" w:hAnsi="Times New Roman" w:eastAsia="仿宋_GB2312" w:cs="Times New Roman"/>
          <w:color w:val="auto"/>
          <w:spacing w:val="8"/>
          <w:sz w:val="32"/>
          <w:szCs w:val="32"/>
          <w:highlight w:val="none"/>
          <w:lang w:val="en-US" w:eastAsia="zh-CN"/>
        </w:rPr>
        <w:t>完成暖封闭建设。</w:t>
      </w:r>
      <w:r>
        <w:rPr>
          <w:rFonts w:hint="default" w:ascii="Times New Roman" w:hAnsi="Times New Roman" w:eastAsia="黑体" w:cs="Times New Roman"/>
          <w:spacing w:val="8"/>
          <w:sz w:val="32"/>
          <w:szCs w:val="32"/>
          <w:lang w:val="en-US" w:eastAsia="zh-Hans"/>
        </w:rPr>
        <w:t>五是</w:t>
      </w:r>
      <w:r>
        <w:rPr>
          <w:rFonts w:hint="default" w:ascii="Times New Roman" w:hAnsi="Times New Roman" w:eastAsia="仿宋_GB2312" w:cs="Times New Roman"/>
          <w:spacing w:val="8"/>
          <w:sz w:val="32"/>
          <w:szCs w:val="32"/>
        </w:rPr>
        <w:t>安全生产监管不到位。</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rPr>
        <w:t>对排查</w:t>
      </w:r>
      <w:r>
        <w:rPr>
          <w:rFonts w:hint="default" w:ascii="Times New Roman" w:hAnsi="Times New Roman" w:eastAsia="仿宋_GB2312" w:cs="Times New Roman"/>
          <w:spacing w:val="8"/>
          <w:sz w:val="32"/>
          <w:szCs w:val="32"/>
          <w:lang w:val="en-US" w:eastAsia="zh-CN"/>
        </w:rPr>
        <w:t>发现</w:t>
      </w:r>
      <w:r>
        <w:rPr>
          <w:rFonts w:hint="default" w:ascii="Times New Roman" w:hAnsi="Times New Roman" w:eastAsia="仿宋_GB2312" w:cs="Times New Roman"/>
          <w:spacing w:val="8"/>
          <w:sz w:val="32"/>
          <w:szCs w:val="32"/>
        </w:rPr>
        <w:t>的隐患进行跟进督导，杜绝超期整改现象。</w:t>
      </w:r>
      <w:r>
        <w:rPr>
          <w:rFonts w:hint="default" w:ascii="Times New Roman" w:hAnsi="Times New Roman" w:eastAsia="仿宋_GB2312" w:cs="Times New Roman"/>
          <w:spacing w:val="8"/>
          <w:sz w:val="32"/>
          <w:szCs w:val="32"/>
          <w:lang w:val="en-US" w:eastAsia="zh-Hans"/>
        </w:rPr>
        <w:t>通过走访及时发现隐患建立台账</w:t>
      </w:r>
      <w:r>
        <w:rPr>
          <w:rFonts w:hint="default" w:ascii="Times New Roman" w:hAnsi="Times New Roman" w:eastAsia="仿宋_GB2312" w:cs="Times New Roman"/>
          <w:spacing w:val="8"/>
          <w:sz w:val="32"/>
          <w:szCs w:val="32"/>
          <w:lang w:eastAsia="zh-Hans"/>
        </w:rPr>
        <w:t>，</w:t>
      </w:r>
      <w:r>
        <w:rPr>
          <w:rFonts w:hint="default" w:ascii="Times New Roman" w:hAnsi="Times New Roman" w:eastAsia="仿宋_GB2312" w:cs="Times New Roman"/>
          <w:spacing w:val="8"/>
          <w:sz w:val="32"/>
          <w:szCs w:val="32"/>
          <w:lang w:val="en-US" w:eastAsia="zh-Hans"/>
        </w:rPr>
        <w:t>明确整改期限并持续跟进</w:t>
      </w:r>
      <w:r>
        <w:rPr>
          <w:rFonts w:hint="default" w:ascii="Times New Roman" w:hAnsi="Times New Roman" w:eastAsia="仿宋_GB2312" w:cs="Times New Roman"/>
          <w:spacing w:val="8"/>
          <w:sz w:val="32"/>
          <w:szCs w:val="32"/>
          <w:lang w:eastAsia="zh-Hans"/>
        </w:rPr>
        <w:t>。</w:t>
      </w:r>
      <w:r>
        <w:rPr>
          <w:rFonts w:hint="default" w:ascii="Times New Roman" w:hAnsi="Times New Roman" w:eastAsia="黑体" w:cs="Times New Roman"/>
          <w:spacing w:val="8"/>
          <w:sz w:val="32"/>
          <w:szCs w:val="32"/>
          <w:lang w:val="en-US" w:eastAsia="zh-Hans"/>
        </w:rPr>
        <w:t>六是</w:t>
      </w:r>
      <w:r>
        <w:rPr>
          <w:rFonts w:hint="default" w:ascii="Times New Roman" w:hAnsi="Times New Roman" w:eastAsia="仿宋_GB2312" w:cs="Times New Roman"/>
          <w:spacing w:val="8"/>
          <w:sz w:val="32"/>
          <w:szCs w:val="32"/>
        </w:rPr>
        <w:t>落实党组工作条例不严格</w:t>
      </w:r>
      <w:r>
        <w:rPr>
          <w:rFonts w:hint="default" w:ascii="Times New Roman" w:hAnsi="Times New Roman" w:eastAsia="仿宋_GB2312" w:cs="Times New Roman"/>
          <w:spacing w:val="8"/>
          <w:sz w:val="32"/>
          <w:szCs w:val="32"/>
          <w:lang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rPr>
        <w:t>结合2019年修订后《中国共产党党组工作条例》更新《工信局党组工作规则》。</w:t>
      </w:r>
      <w:r>
        <w:rPr>
          <w:rFonts w:hint="default" w:ascii="Times New Roman" w:hAnsi="Times New Roman" w:eastAsia="黑体" w:cs="Times New Roman"/>
          <w:spacing w:val="8"/>
          <w:sz w:val="32"/>
          <w:szCs w:val="32"/>
          <w:lang w:val="en-US" w:eastAsia="zh-Hans"/>
        </w:rPr>
        <w:t>七是</w:t>
      </w:r>
      <w:r>
        <w:rPr>
          <w:rFonts w:hint="default" w:ascii="Times New Roman" w:hAnsi="Times New Roman" w:eastAsia="仿宋_GB2312" w:cs="Times New Roman"/>
          <w:spacing w:val="8"/>
          <w:sz w:val="32"/>
          <w:szCs w:val="32"/>
        </w:rPr>
        <w:t>对“企企”清欠工作重视程度不够，导致企业二次上访</w:t>
      </w:r>
      <w:r>
        <w:rPr>
          <w:rFonts w:hint="default" w:ascii="Times New Roman" w:hAnsi="Times New Roman" w:eastAsia="仿宋_GB2312" w:cs="Times New Roman"/>
          <w:spacing w:val="8"/>
          <w:sz w:val="32"/>
          <w:szCs w:val="32"/>
          <w:lang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rPr>
        <w:t>在“企企”清欠过程中，敢于直面问题</w:t>
      </w:r>
      <w:r>
        <w:rPr>
          <w:rFonts w:hint="default" w:ascii="Times New Roman" w:hAnsi="Times New Roman" w:eastAsia="仿宋_GB2312" w:cs="Times New Roman"/>
          <w:spacing w:val="8"/>
          <w:sz w:val="32"/>
          <w:szCs w:val="32"/>
          <w:lang w:eastAsia="zh-CN"/>
        </w:rPr>
        <w:t>，</w:t>
      </w:r>
      <w:r>
        <w:rPr>
          <w:rFonts w:hint="default" w:ascii="Times New Roman" w:hAnsi="Times New Roman" w:eastAsia="仿宋_GB2312" w:cs="Times New Roman"/>
          <w:spacing w:val="8"/>
          <w:sz w:val="32"/>
          <w:szCs w:val="32"/>
        </w:rPr>
        <w:t>完成金希塑胶和亚泰物贸两家企业的清欠</w:t>
      </w:r>
      <w:r>
        <w:rPr>
          <w:rFonts w:hint="default" w:ascii="Times New Roman" w:hAnsi="Times New Roman" w:eastAsia="仿宋_GB2312" w:cs="Times New Roman"/>
          <w:spacing w:val="8"/>
          <w:sz w:val="32"/>
          <w:szCs w:val="32"/>
          <w:lang w:val="en-US" w:eastAsia="zh-CN"/>
        </w:rPr>
        <w:t>工作</w:t>
      </w:r>
      <w:r>
        <w:rPr>
          <w:rFonts w:hint="default" w:ascii="Times New Roman" w:hAnsi="Times New Roman" w:eastAsia="仿宋_GB2312" w:cs="Times New Roman"/>
          <w:spacing w:val="8"/>
          <w:sz w:val="32"/>
          <w:szCs w:val="32"/>
        </w:rPr>
        <w:t>。</w:t>
      </w:r>
      <w:r>
        <w:rPr>
          <w:rFonts w:hint="default" w:ascii="Times New Roman" w:hAnsi="Times New Roman" w:eastAsia="黑体" w:cs="Times New Roman"/>
          <w:spacing w:val="8"/>
          <w:sz w:val="32"/>
          <w:szCs w:val="32"/>
          <w:lang w:val="en-US" w:eastAsia="zh-Hans"/>
        </w:rPr>
        <w:t>八是</w:t>
      </w:r>
      <w:r>
        <w:rPr>
          <w:rFonts w:hint="default" w:ascii="Times New Roman" w:hAnsi="Times New Roman" w:eastAsia="仿宋_GB2312" w:cs="Times New Roman"/>
          <w:spacing w:val="8"/>
          <w:sz w:val="32"/>
          <w:szCs w:val="32"/>
        </w:rPr>
        <w:t>网络舆情工作情况创新不够。</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rPr>
        <w:t>结合实际，制定网络舆情方案。</w:t>
      </w:r>
      <w:r>
        <w:rPr>
          <w:rFonts w:hint="default" w:ascii="Times New Roman" w:hAnsi="Times New Roman" w:eastAsia="黑体" w:cs="Times New Roman"/>
          <w:spacing w:val="8"/>
          <w:sz w:val="32"/>
          <w:szCs w:val="32"/>
          <w:lang w:val="en-US" w:eastAsia="zh-Hans"/>
        </w:rPr>
        <w:t>九是</w:t>
      </w:r>
      <w:r>
        <w:rPr>
          <w:rFonts w:hint="default" w:ascii="Times New Roman" w:hAnsi="Times New Roman" w:eastAsia="仿宋_GB2312" w:cs="Times New Roman"/>
          <w:spacing w:val="8"/>
          <w:sz w:val="32"/>
          <w:szCs w:val="32"/>
        </w:rPr>
        <w:t>党管保密工作存在漏洞。</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rPr>
        <w:t>认真落实保密工作制度，对于涉密文件的传阅和办理严格程序，实行AB岗保密负责制。</w:t>
      </w:r>
      <w:r>
        <w:rPr>
          <w:rFonts w:hint="default" w:ascii="Times New Roman" w:hAnsi="Times New Roman" w:eastAsia="黑体" w:cs="Times New Roman"/>
          <w:spacing w:val="8"/>
          <w:sz w:val="32"/>
          <w:szCs w:val="32"/>
          <w:lang w:val="en-US" w:eastAsia="zh-Hans"/>
        </w:rPr>
        <w:t>十是</w:t>
      </w:r>
      <w:r>
        <w:rPr>
          <w:rFonts w:hint="default" w:ascii="Times New Roman" w:hAnsi="Times New Roman" w:eastAsia="仿宋_GB2312" w:cs="Times New Roman"/>
          <w:spacing w:val="8"/>
          <w:sz w:val="32"/>
          <w:szCs w:val="32"/>
        </w:rPr>
        <w:t>意识形态工作责任制落得不实。</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rPr>
        <w:t>重视意识形态工作</w:t>
      </w:r>
      <w:r>
        <w:rPr>
          <w:rFonts w:hint="default" w:ascii="Times New Roman" w:hAnsi="Times New Roman" w:eastAsia="仿宋_GB2312" w:cs="Times New Roman"/>
          <w:spacing w:val="8"/>
          <w:sz w:val="32"/>
          <w:szCs w:val="32"/>
          <w:lang w:eastAsia="zh-CN"/>
        </w:rPr>
        <w:t>，</w:t>
      </w:r>
      <w:r>
        <w:rPr>
          <w:rFonts w:hint="default" w:ascii="Times New Roman" w:hAnsi="Times New Roman" w:eastAsia="仿宋_GB2312" w:cs="Times New Roman"/>
          <w:spacing w:val="8"/>
          <w:sz w:val="32"/>
          <w:szCs w:val="32"/>
        </w:rPr>
        <w:t>对《意识形态工作制度》进行完善。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lang w:val="en-US" w:eastAsia="zh-CN"/>
        </w:rPr>
        <w:t>（二）关于</w:t>
      </w:r>
      <w:r>
        <w:rPr>
          <w:rFonts w:hint="default" w:ascii="Times New Roman" w:hAnsi="Times New Roman" w:eastAsia="楷体_GB2312" w:cs="Times New Roman"/>
          <w:color w:val="auto"/>
          <w:sz w:val="32"/>
          <w:szCs w:val="32"/>
        </w:rPr>
        <w:t>聚焦群众身边腐败问题和不正之风以及群众反映强烈问题</w:t>
      </w:r>
      <w:r>
        <w:rPr>
          <w:rFonts w:hint="default" w:ascii="Times New Roman" w:hAnsi="Times New Roman" w:eastAsia="楷体_GB2312" w:cs="Times New Roman"/>
          <w:color w:val="auto"/>
          <w:sz w:val="32"/>
          <w:szCs w:val="32"/>
          <w:lang w:eastAsia="zh-CN"/>
        </w:rPr>
        <w:t>的</w:t>
      </w:r>
      <w:r>
        <w:rPr>
          <w:rFonts w:hint="default" w:ascii="Times New Roman" w:hAnsi="Times New Roman" w:eastAsia="楷体_GB2312" w:cs="Times New Roman"/>
          <w:color w:val="auto"/>
          <w:sz w:val="32"/>
          <w:szCs w:val="32"/>
          <w:lang w:val="en-US" w:eastAsia="zh-CN"/>
        </w:rPr>
        <w:t>整改情况</w:t>
      </w:r>
    </w:p>
    <w:p>
      <w:pPr>
        <w:keepNext w:val="0"/>
        <w:keepLines w:val="0"/>
        <w:pageBreakBefore w:val="0"/>
        <w:widowControl/>
        <w:kinsoku/>
        <w:wordWrap/>
        <w:overflowPunct/>
        <w:topLinePunct w:val="0"/>
        <w:autoSpaceDE/>
        <w:autoSpaceDN/>
        <w:bidi w:val="0"/>
        <w:adjustRightInd w:val="0"/>
        <w:snapToGrid w:val="0"/>
        <w:spacing w:line="600" w:lineRule="exact"/>
        <w:ind w:right="0" w:rightChars="0" w:firstLine="672" w:firstLineChars="200"/>
        <w:textAlignment w:val="auto"/>
        <w:rPr>
          <w:rFonts w:hint="default" w:ascii="Times New Roman" w:hAnsi="Times New Roman" w:eastAsia="仿宋_GB2312" w:cs="Times New Roman"/>
          <w:spacing w:val="8"/>
          <w:sz w:val="32"/>
          <w:szCs w:val="32"/>
          <w:lang w:eastAsia="zh-CN"/>
        </w:rPr>
      </w:pPr>
      <w:r>
        <w:rPr>
          <w:rFonts w:hint="default" w:ascii="Times New Roman" w:hAnsi="Times New Roman" w:eastAsia="黑体" w:cs="Times New Roman"/>
          <w:spacing w:val="8"/>
          <w:sz w:val="32"/>
          <w:szCs w:val="32"/>
          <w:lang w:val="en-US" w:eastAsia="zh-Hans"/>
        </w:rPr>
        <w:t>一是</w:t>
      </w:r>
      <w:r>
        <w:rPr>
          <w:rFonts w:hint="default" w:ascii="Times New Roman" w:hAnsi="Times New Roman" w:eastAsia="仿宋_GB2312" w:cs="Times New Roman"/>
          <w:spacing w:val="8"/>
          <w:sz w:val="32"/>
          <w:szCs w:val="32"/>
        </w:rPr>
        <w:t>相关要求应学未学。</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rPr>
        <w:t>制定2020年以来中央和省、市、区纪委全会精神</w:t>
      </w:r>
      <w:r>
        <w:rPr>
          <w:rFonts w:hint="default" w:ascii="Times New Roman" w:hAnsi="Times New Roman" w:eastAsia="仿宋_GB2312" w:cs="Times New Roman"/>
          <w:color w:val="auto"/>
          <w:spacing w:val="8"/>
          <w:sz w:val="32"/>
          <w:szCs w:val="32"/>
          <w:highlight w:val="none"/>
          <w:lang w:eastAsia="zh-CN"/>
        </w:rPr>
        <w:t>学习</w:t>
      </w:r>
      <w:r>
        <w:rPr>
          <w:rFonts w:hint="default" w:ascii="Times New Roman" w:hAnsi="Times New Roman" w:eastAsia="仿宋_GB2312" w:cs="Times New Roman"/>
          <w:spacing w:val="8"/>
          <w:sz w:val="32"/>
          <w:szCs w:val="32"/>
        </w:rPr>
        <w:t>方案</w:t>
      </w:r>
      <w:r>
        <w:rPr>
          <w:rFonts w:hint="default" w:ascii="Times New Roman" w:hAnsi="Times New Roman" w:eastAsia="仿宋_GB2312" w:cs="Times New Roman"/>
          <w:spacing w:val="8"/>
          <w:sz w:val="32"/>
          <w:szCs w:val="32"/>
          <w:lang w:eastAsia="zh-CN"/>
        </w:rPr>
        <w:t>，</w:t>
      </w:r>
      <w:r>
        <w:rPr>
          <w:rFonts w:hint="default" w:ascii="Times New Roman" w:hAnsi="Times New Roman" w:eastAsia="仿宋_GB2312" w:cs="Times New Roman"/>
          <w:spacing w:val="8"/>
          <w:sz w:val="32"/>
          <w:szCs w:val="32"/>
        </w:rPr>
        <w:t>针对“全周期管理”一体推进“三不腐”的重要要求开展专项学习。</w:t>
      </w:r>
      <w:r>
        <w:rPr>
          <w:rFonts w:hint="default" w:ascii="Times New Roman" w:hAnsi="Times New Roman" w:eastAsia="黑体" w:cs="Times New Roman"/>
          <w:spacing w:val="8"/>
          <w:sz w:val="32"/>
          <w:szCs w:val="32"/>
          <w:lang w:val="en-US" w:eastAsia="zh-Hans"/>
        </w:rPr>
        <w:t>二是</w:t>
      </w:r>
      <w:r>
        <w:rPr>
          <w:rFonts w:hint="default" w:ascii="Times New Roman" w:hAnsi="Times New Roman" w:eastAsia="仿宋_GB2312" w:cs="Times New Roman"/>
          <w:spacing w:val="8"/>
          <w:sz w:val="32"/>
          <w:szCs w:val="32"/>
        </w:rPr>
        <w:t>党风廉政建设还有短板。</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rPr>
        <w:t>召开党风廉政专题会议，</w:t>
      </w:r>
      <w:r>
        <w:rPr>
          <w:rFonts w:hint="default" w:ascii="Times New Roman" w:hAnsi="Times New Roman" w:eastAsia="仿宋_GB2312" w:cs="Times New Roman"/>
          <w:spacing w:val="8"/>
          <w:sz w:val="32"/>
          <w:szCs w:val="32"/>
          <w:lang w:eastAsia="zh-CN"/>
        </w:rPr>
        <w:t>加强</w:t>
      </w:r>
      <w:r>
        <w:rPr>
          <w:rFonts w:hint="default" w:ascii="Times New Roman" w:hAnsi="Times New Roman" w:eastAsia="仿宋_GB2312" w:cs="Times New Roman"/>
          <w:spacing w:val="8"/>
          <w:sz w:val="32"/>
          <w:szCs w:val="32"/>
        </w:rPr>
        <w:t>党风廉政教育。</w:t>
      </w:r>
      <w:r>
        <w:rPr>
          <w:rFonts w:hint="default" w:ascii="Times New Roman" w:hAnsi="Times New Roman" w:eastAsia="黑体" w:cs="Times New Roman"/>
          <w:spacing w:val="8"/>
          <w:sz w:val="32"/>
          <w:szCs w:val="32"/>
          <w:lang w:val="en-US" w:eastAsia="zh-Hans"/>
        </w:rPr>
        <w:t>三是</w:t>
      </w:r>
      <w:r>
        <w:rPr>
          <w:rFonts w:hint="default" w:ascii="Times New Roman" w:hAnsi="Times New Roman" w:eastAsia="仿宋_GB2312" w:cs="Times New Roman"/>
          <w:spacing w:val="8"/>
          <w:sz w:val="32"/>
          <w:szCs w:val="32"/>
        </w:rPr>
        <w:t>领导班子履行“一岗双责”不够到位。</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lang w:val="en-US" w:eastAsia="zh-CN"/>
        </w:rPr>
        <w:t>制定</w:t>
      </w:r>
      <w:r>
        <w:rPr>
          <w:rFonts w:hint="default" w:ascii="Times New Roman" w:hAnsi="Times New Roman" w:eastAsia="仿宋_GB2312" w:cs="Times New Roman"/>
          <w:spacing w:val="8"/>
          <w:sz w:val="32"/>
          <w:szCs w:val="32"/>
        </w:rPr>
        <w:t>廉政谈话提纲，将“全周期管理”一体推进“三不腐”作为重要内容。</w:t>
      </w:r>
      <w:r>
        <w:rPr>
          <w:rFonts w:hint="default" w:ascii="Times New Roman" w:hAnsi="Times New Roman" w:eastAsia="黑体" w:cs="Times New Roman"/>
          <w:spacing w:val="8"/>
          <w:sz w:val="32"/>
          <w:szCs w:val="32"/>
          <w:lang w:val="en-US" w:eastAsia="zh-Hans"/>
        </w:rPr>
        <w:t>四是</w:t>
      </w:r>
      <w:r>
        <w:rPr>
          <w:rFonts w:hint="default" w:ascii="Times New Roman" w:hAnsi="Times New Roman" w:eastAsia="仿宋_GB2312" w:cs="Times New Roman"/>
          <w:spacing w:val="8"/>
          <w:sz w:val="32"/>
          <w:szCs w:val="32"/>
        </w:rPr>
        <w:t>警示教育方式手段单一。</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color w:val="auto"/>
          <w:spacing w:val="8"/>
          <w:sz w:val="32"/>
          <w:szCs w:val="32"/>
          <w:highlight w:val="none"/>
          <w:lang w:eastAsia="zh-CN"/>
        </w:rPr>
        <w:t>通过参观廉政教育基地、宣传廉政文化等，丰富廉政教育</w:t>
      </w:r>
      <w:r>
        <w:rPr>
          <w:rFonts w:hint="default" w:ascii="Times New Roman" w:hAnsi="Times New Roman" w:eastAsia="仿宋_GB2312" w:cs="Times New Roman"/>
          <w:color w:val="auto"/>
          <w:spacing w:val="8"/>
          <w:sz w:val="32"/>
          <w:szCs w:val="32"/>
          <w:highlight w:val="none"/>
        </w:rPr>
        <w:t>。</w:t>
      </w:r>
      <w:r>
        <w:rPr>
          <w:rFonts w:hint="default" w:ascii="Times New Roman" w:hAnsi="Times New Roman" w:eastAsia="黑体" w:cs="Times New Roman"/>
          <w:spacing w:val="8"/>
          <w:sz w:val="32"/>
          <w:szCs w:val="32"/>
          <w:lang w:val="en-US" w:eastAsia="zh-Hans"/>
        </w:rPr>
        <w:t>五是</w:t>
      </w:r>
      <w:r>
        <w:rPr>
          <w:rFonts w:hint="default" w:ascii="Times New Roman" w:hAnsi="Times New Roman" w:eastAsia="仿宋_GB2312" w:cs="Times New Roman"/>
          <w:spacing w:val="8"/>
          <w:sz w:val="32"/>
          <w:szCs w:val="32"/>
        </w:rPr>
        <w:t>行业安全生产工作落得不细。</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lang w:val="en-US" w:eastAsia="zh-CN"/>
        </w:rPr>
        <w:t>及时</w:t>
      </w:r>
      <w:r>
        <w:rPr>
          <w:rFonts w:hint="default" w:ascii="Times New Roman" w:hAnsi="Times New Roman" w:eastAsia="仿宋_GB2312" w:cs="Times New Roman"/>
          <w:spacing w:val="8"/>
          <w:sz w:val="32"/>
          <w:szCs w:val="32"/>
        </w:rPr>
        <w:t>转发安全提示，强化安全督导。</w:t>
      </w:r>
      <w:r>
        <w:rPr>
          <w:rFonts w:hint="default" w:ascii="Times New Roman" w:hAnsi="Times New Roman" w:eastAsia="黑体" w:cs="Times New Roman"/>
          <w:spacing w:val="8"/>
          <w:sz w:val="32"/>
          <w:szCs w:val="32"/>
          <w:lang w:val="en-US" w:eastAsia="zh-Hans"/>
        </w:rPr>
        <w:t>六是</w:t>
      </w:r>
      <w:r>
        <w:rPr>
          <w:rFonts w:hint="default" w:ascii="Times New Roman" w:hAnsi="Times New Roman" w:eastAsia="仿宋_GB2312" w:cs="Times New Roman"/>
          <w:spacing w:val="8"/>
          <w:sz w:val="32"/>
          <w:szCs w:val="32"/>
        </w:rPr>
        <w:t>万人驻（助）万企工作落得不实。</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rPr>
        <w:t>认真开展好“银企对接会”活动，</w:t>
      </w:r>
      <w:r>
        <w:rPr>
          <w:rFonts w:hint="default" w:ascii="Times New Roman" w:hAnsi="Times New Roman" w:eastAsia="仿宋_GB2312" w:cs="Times New Roman"/>
          <w:spacing w:val="8"/>
          <w:sz w:val="32"/>
          <w:szCs w:val="32"/>
          <w:lang w:val="en-US" w:eastAsia="zh-CN"/>
        </w:rPr>
        <w:t>在</w:t>
      </w:r>
      <w:r>
        <w:rPr>
          <w:rFonts w:hint="default" w:ascii="Times New Roman" w:hAnsi="Times New Roman" w:eastAsia="仿宋_GB2312" w:cs="Times New Roman"/>
          <w:spacing w:val="8"/>
          <w:sz w:val="32"/>
          <w:szCs w:val="32"/>
        </w:rPr>
        <w:t>融资过程中采取全程服务。</w:t>
      </w:r>
      <w:r>
        <w:rPr>
          <w:rFonts w:hint="default" w:ascii="Times New Roman" w:hAnsi="Times New Roman" w:eastAsia="黑体" w:cs="Times New Roman"/>
          <w:spacing w:val="8"/>
          <w:sz w:val="32"/>
          <w:szCs w:val="32"/>
          <w:lang w:val="en-US" w:eastAsia="zh-Hans"/>
        </w:rPr>
        <w:t>七是</w:t>
      </w:r>
      <w:r>
        <w:rPr>
          <w:rFonts w:hint="default" w:ascii="Times New Roman" w:hAnsi="Times New Roman" w:eastAsia="仿宋_GB2312" w:cs="Times New Roman"/>
          <w:spacing w:val="8"/>
          <w:sz w:val="32"/>
          <w:szCs w:val="32"/>
        </w:rPr>
        <w:t>监督检查不规范。</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rPr>
        <w:t>对安全生产检查记录进行规范，</w:t>
      </w:r>
      <w:r>
        <w:rPr>
          <w:rFonts w:hint="default" w:ascii="Times New Roman" w:hAnsi="Times New Roman" w:eastAsia="仿宋_GB2312" w:cs="Times New Roman"/>
          <w:spacing w:val="8"/>
          <w:sz w:val="32"/>
          <w:szCs w:val="32"/>
          <w:lang w:eastAsia="zh-CN"/>
        </w:rPr>
        <w:t>清楚</w:t>
      </w:r>
      <w:r>
        <w:rPr>
          <w:rFonts w:hint="default" w:ascii="Times New Roman" w:hAnsi="Times New Roman" w:eastAsia="仿宋_GB2312" w:cs="Times New Roman"/>
          <w:spacing w:val="8"/>
          <w:sz w:val="32"/>
          <w:szCs w:val="32"/>
        </w:rPr>
        <w:t>反映检查的结果。对道口人员进行培训</w:t>
      </w:r>
      <w:r>
        <w:rPr>
          <w:rFonts w:hint="default" w:ascii="Times New Roman" w:hAnsi="Times New Roman" w:eastAsia="仿宋_GB2312" w:cs="Times New Roman"/>
          <w:spacing w:val="8"/>
          <w:sz w:val="32"/>
          <w:szCs w:val="32"/>
          <w:lang w:eastAsia="zh-CN"/>
        </w:rPr>
        <w:t>，</w:t>
      </w:r>
      <w:r>
        <w:rPr>
          <w:rFonts w:hint="default" w:ascii="Times New Roman" w:hAnsi="Times New Roman" w:eastAsia="仿宋_GB2312" w:cs="Times New Roman"/>
          <w:spacing w:val="8"/>
          <w:sz w:val="32"/>
          <w:szCs w:val="32"/>
        </w:rPr>
        <w:t>使填写规范。</w:t>
      </w:r>
      <w:r>
        <w:rPr>
          <w:rFonts w:hint="default" w:ascii="Times New Roman" w:hAnsi="Times New Roman" w:eastAsia="黑体" w:cs="Times New Roman"/>
          <w:spacing w:val="8"/>
          <w:sz w:val="32"/>
          <w:szCs w:val="32"/>
          <w:lang w:val="en-US" w:eastAsia="zh-Hans"/>
        </w:rPr>
        <w:t>八是</w:t>
      </w:r>
      <w:r>
        <w:rPr>
          <w:rFonts w:hint="default" w:ascii="Times New Roman" w:hAnsi="Times New Roman" w:eastAsia="仿宋_GB2312" w:cs="Times New Roman"/>
          <w:spacing w:val="8"/>
          <w:sz w:val="32"/>
          <w:szCs w:val="32"/>
        </w:rPr>
        <w:t>学习交流“照本宣科</w:t>
      </w:r>
      <w:r>
        <w:rPr>
          <w:rFonts w:hint="default" w:ascii="Times New Roman" w:hAnsi="Times New Roman" w:eastAsia="仿宋_GB2312" w:cs="Times New Roman"/>
          <w:spacing w:val="8"/>
          <w:sz w:val="32"/>
          <w:szCs w:val="32"/>
          <w:lang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rPr>
        <w:t>在开展集中学习时，做到有方案、有学习重点、有学习笔记</w:t>
      </w:r>
      <w:r>
        <w:rPr>
          <w:rFonts w:hint="default" w:ascii="Times New Roman" w:hAnsi="Times New Roman" w:eastAsia="仿宋_GB2312" w:cs="Times New Roman"/>
          <w:spacing w:val="8"/>
          <w:sz w:val="32"/>
          <w:szCs w:val="32"/>
          <w:lang w:eastAsia="zh-CN"/>
        </w:rPr>
        <w:t>、</w:t>
      </w:r>
      <w:r>
        <w:rPr>
          <w:rFonts w:hint="default" w:ascii="Times New Roman" w:hAnsi="Times New Roman" w:eastAsia="仿宋_GB2312" w:cs="Times New Roman"/>
          <w:spacing w:val="8"/>
          <w:sz w:val="32"/>
          <w:szCs w:val="32"/>
        </w:rPr>
        <w:t>有心得体会</w:t>
      </w:r>
      <w:r>
        <w:rPr>
          <w:rFonts w:hint="default" w:ascii="Times New Roman" w:hAnsi="Times New Roman" w:eastAsia="仿宋_GB2312" w:cs="Times New Roman"/>
          <w:spacing w:val="8"/>
          <w:sz w:val="32"/>
          <w:szCs w:val="32"/>
          <w:lang w:eastAsia="zh-CN"/>
        </w:rPr>
        <w:t>、有交流</w:t>
      </w:r>
      <w:r>
        <w:rPr>
          <w:rFonts w:hint="default" w:ascii="Times New Roman" w:hAnsi="Times New Roman" w:eastAsia="仿宋_GB2312" w:cs="Times New Roman"/>
          <w:spacing w:val="8"/>
          <w:sz w:val="32"/>
          <w:szCs w:val="32"/>
        </w:rPr>
        <w:t>。</w:t>
      </w:r>
      <w:r>
        <w:rPr>
          <w:rFonts w:hint="default" w:ascii="Times New Roman" w:hAnsi="Times New Roman" w:eastAsia="黑体" w:cs="Times New Roman"/>
          <w:spacing w:val="8"/>
          <w:sz w:val="32"/>
          <w:szCs w:val="32"/>
          <w:lang w:val="en-US" w:eastAsia="zh-Hans"/>
        </w:rPr>
        <w:t>九是</w:t>
      </w:r>
      <w:r>
        <w:rPr>
          <w:rFonts w:hint="default" w:ascii="Times New Roman" w:hAnsi="Times New Roman" w:eastAsia="仿宋_GB2312" w:cs="Times New Roman"/>
          <w:spacing w:val="8"/>
          <w:sz w:val="32"/>
          <w:szCs w:val="32"/>
        </w:rPr>
        <w:t>主动担当作为意识不强。</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rPr>
        <w:t>在检查中，</w:t>
      </w:r>
      <w:r>
        <w:rPr>
          <w:rFonts w:hint="default" w:ascii="Times New Roman" w:hAnsi="Times New Roman" w:eastAsia="仿宋_GB2312" w:cs="Times New Roman"/>
          <w:spacing w:val="8"/>
          <w:sz w:val="32"/>
          <w:szCs w:val="32"/>
          <w:lang w:val="en-US" w:eastAsia="zh-Hans"/>
        </w:rPr>
        <w:t>结合实际将</w:t>
      </w:r>
      <w:r>
        <w:rPr>
          <w:rFonts w:hint="default" w:ascii="Times New Roman" w:hAnsi="Times New Roman" w:eastAsia="仿宋_GB2312" w:cs="Times New Roman"/>
          <w:spacing w:val="8"/>
          <w:sz w:val="32"/>
          <w:szCs w:val="32"/>
        </w:rPr>
        <w:t>工作记录填写</w:t>
      </w:r>
      <w:r>
        <w:rPr>
          <w:rFonts w:hint="default" w:ascii="Times New Roman" w:hAnsi="Times New Roman" w:eastAsia="仿宋_GB2312" w:cs="Times New Roman"/>
          <w:spacing w:val="8"/>
          <w:sz w:val="32"/>
          <w:szCs w:val="32"/>
          <w:lang w:val="en-US" w:eastAsia="zh-Hans"/>
        </w:rPr>
        <w:t>规范</w:t>
      </w:r>
      <w:r>
        <w:rPr>
          <w:rFonts w:hint="default" w:ascii="Times New Roman" w:hAnsi="Times New Roman" w:eastAsia="仿宋_GB2312" w:cs="Times New Roman"/>
          <w:spacing w:val="8"/>
          <w:sz w:val="32"/>
          <w:szCs w:val="32"/>
          <w:lang w:eastAsia="zh-Hans"/>
        </w:rPr>
        <w:t>、</w:t>
      </w:r>
      <w:r>
        <w:rPr>
          <w:rFonts w:hint="default" w:ascii="Times New Roman" w:hAnsi="Times New Roman" w:eastAsia="仿宋_GB2312" w:cs="Times New Roman"/>
          <w:spacing w:val="8"/>
          <w:sz w:val="32"/>
          <w:szCs w:val="32"/>
          <w:lang w:val="en-US" w:eastAsia="zh-Hans"/>
        </w:rPr>
        <w:t>完整</w:t>
      </w:r>
      <w:r>
        <w:rPr>
          <w:rFonts w:hint="default" w:ascii="Times New Roman" w:hAnsi="Times New Roman" w:eastAsia="仿宋_GB2312" w:cs="Times New Roman"/>
          <w:spacing w:val="8"/>
          <w:sz w:val="32"/>
          <w:szCs w:val="32"/>
          <w:lang w:eastAsia="zh-Hans"/>
        </w:rPr>
        <w:t>，</w:t>
      </w:r>
      <w:r>
        <w:rPr>
          <w:rFonts w:hint="default" w:ascii="Times New Roman" w:hAnsi="Times New Roman" w:eastAsia="仿宋_GB2312" w:cs="Times New Roman"/>
          <w:spacing w:val="8"/>
          <w:sz w:val="32"/>
          <w:szCs w:val="32"/>
          <w:lang w:val="en-US" w:eastAsia="zh-Hans"/>
        </w:rPr>
        <w:t>明确责任</w:t>
      </w:r>
      <w:r>
        <w:rPr>
          <w:rFonts w:hint="default" w:ascii="Times New Roman" w:hAnsi="Times New Roman" w:eastAsia="仿宋_GB2312" w:cs="Times New Roman"/>
          <w:spacing w:val="8"/>
          <w:sz w:val="32"/>
          <w:szCs w:val="32"/>
        </w:rPr>
        <w:t>。</w:t>
      </w:r>
      <w:r>
        <w:rPr>
          <w:rFonts w:hint="default" w:ascii="Times New Roman" w:hAnsi="Times New Roman" w:eastAsia="黑体" w:cs="Times New Roman"/>
          <w:spacing w:val="8"/>
          <w:sz w:val="32"/>
          <w:szCs w:val="32"/>
          <w:lang w:val="en-US" w:eastAsia="zh-Hans"/>
        </w:rPr>
        <w:t>十是</w:t>
      </w:r>
      <w:r>
        <w:rPr>
          <w:rFonts w:hint="default" w:ascii="Times New Roman" w:hAnsi="Times New Roman" w:eastAsia="仿宋_GB2312" w:cs="Times New Roman"/>
          <w:spacing w:val="8"/>
          <w:sz w:val="32"/>
          <w:szCs w:val="32"/>
        </w:rPr>
        <w:t>预算编制不科学，预算执行率低。</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rPr>
        <w:t>结合实际编制好年度预算，提高预算执行率。</w:t>
      </w:r>
      <w:r>
        <w:rPr>
          <w:rFonts w:hint="default" w:ascii="Times New Roman" w:hAnsi="Times New Roman" w:eastAsia="黑体" w:cs="Times New Roman"/>
          <w:spacing w:val="8"/>
          <w:sz w:val="32"/>
          <w:szCs w:val="32"/>
          <w:lang w:val="en-US" w:eastAsia="zh-Hans"/>
        </w:rPr>
        <w:t>十一是</w:t>
      </w:r>
      <w:r>
        <w:rPr>
          <w:rFonts w:hint="default" w:ascii="Times New Roman" w:hAnsi="Times New Roman" w:eastAsia="仿宋_GB2312" w:cs="Times New Roman"/>
          <w:spacing w:val="8"/>
          <w:sz w:val="32"/>
          <w:szCs w:val="32"/>
        </w:rPr>
        <w:t>固定资产管理不规范、配额超标。</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rPr>
        <w:t>加强对财经制度的学习，该入固定资产账的及时入固定资产账。</w:t>
      </w:r>
      <w:r>
        <w:rPr>
          <w:rFonts w:hint="default" w:ascii="Times New Roman" w:hAnsi="Times New Roman" w:eastAsia="黑体" w:cs="Times New Roman"/>
          <w:spacing w:val="8"/>
          <w:sz w:val="32"/>
          <w:szCs w:val="32"/>
          <w:lang w:val="en-US" w:eastAsia="zh-Hans"/>
        </w:rPr>
        <w:t>十二是</w:t>
      </w:r>
      <w:r>
        <w:rPr>
          <w:rFonts w:hint="default" w:ascii="Times New Roman" w:hAnsi="Times New Roman" w:eastAsia="仿宋_GB2312" w:cs="Times New Roman"/>
          <w:spacing w:val="8"/>
          <w:sz w:val="32"/>
          <w:szCs w:val="32"/>
        </w:rPr>
        <w:t>政府采购管理不规范。</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rPr>
        <w:t>加强对财经制度的学习，严格执行财经制度，按照区财政要求，进行定点采购。</w:t>
      </w:r>
      <w:r>
        <w:rPr>
          <w:rFonts w:hint="default" w:ascii="Times New Roman" w:hAnsi="Times New Roman" w:eastAsia="黑体" w:cs="Times New Roman"/>
          <w:spacing w:val="8"/>
          <w:sz w:val="32"/>
          <w:szCs w:val="32"/>
          <w:lang w:val="en-US" w:eastAsia="zh-Hans"/>
        </w:rPr>
        <w:t>十三是</w:t>
      </w:r>
      <w:r>
        <w:rPr>
          <w:rFonts w:hint="default" w:ascii="Times New Roman" w:hAnsi="Times New Roman" w:eastAsia="仿宋_GB2312" w:cs="Times New Roman"/>
          <w:spacing w:val="8"/>
          <w:sz w:val="32"/>
          <w:szCs w:val="32"/>
        </w:rPr>
        <w:t>律师咨询费使用效益不高。</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rPr>
        <w:t>强化与律师的合作，在咨询相关业务时，做好记录。</w:t>
      </w:r>
      <w:r>
        <w:rPr>
          <w:rFonts w:hint="default" w:ascii="Times New Roman" w:hAnsi="Times New Roman" w:eastAsia="黑体" w:cs="Times New Roman"/>
          <w:spacing w:val="8"/>
          <w:sz w:val="32"/>
          <w:szCs w:val="32"/>
          <w:lang w:val="en-US" w:eastAsia="zh-Hans"/>
        </w:rPr>
        <w:t>十四是</w:t>
      </w:r>
      <w:r>
        <w:rPr>
          <w:rFonts w:hint="default" w:ascii="Times New Roman" w:hAnsi="Times New Roman" w:eastAsia="仿宋_GB2312" w:cs="Times New Roman"/>
          <w:spacing w:val="8"/>
          <w:sz w:val="32"/>
          <w:szCs w:val="32"/>
        </w:rPr>
        <w:t>会计原始凭证不规范。</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rPr>
        <w:t>定期对账簿进行装</w:t>
      </w:r>
      <w:r>
        <w:rPr>
          <w:rFonts w:hint="default" w:ascii="Times New Roman" w:hAnsi="Times New Roman" w:eastAsia="仿宋_GB2312" w:cs="Times New Roman"/>
          <w:spacing w:val="8"/>
          <w:sz w:val="32"/>
          <w:szCs w:val="32"/>
          <w:lang w:eastAsia="zh-CN"/>
        </w:rPr>
        <w:t>订，</w:t>
      </w:r>
      <w:r>
        <w:rPr>
          <w:rFonts w:hint="default" w:ascii="Times New Roman" w:hAnsi="Times New Roman" w:eastAsia="仿宋_GB2312" w:cs="Times New Roman"/>
          <w:spacing w:val="8"/>
          <w:sz w:val="32"/>
          <w:szCs w:val="32"/>
          <w:highlight w:val="none"/>
          <w:lang w:eastAsia="zh-CN"/>
        </w:rPr>
        <w:t>严格按照财会制度要求，及时对账簿进行装订，规范做好账簿</w:t>
      </w:r>
      <w:r>
        <w:rPr>
          <w:rFonts w:hint="default" w:ascii="Times New Roman" w:hAnsi="Times New Roman" w:eastAsia="仿宋_GB2312" w:cs="Times New Roman"/>
          <w:spacing w:val="8"/>
          <w:sz w:val="32"/>
          <w:szCs w:val="32"/>
          <w:lang w:eastAsia="zh-CN"/>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lang w:val="en-US" w:eastAsia="zh-CN"/>
        </w:rPr>
        <w:t>（三）关于</w:t>
      </w:r>
      <w:r>
        <w:rPr>
          <w:rFonts w:hint="default" w:ascii="Times New Roman" w:hAnsi="Times New Roman" w:eastAsia="楷体_GB2312" w:cs="Times New Roman"/>
          <w:color w:val="auto"/>
          <w:sz w:val="32"/>
          <w:szCs w:val="32"/>
        </w:rPr>
        <w:t>聚焦基层党组织建设方面的问题</w:t>
      </w:r>
      <w:r>
        <w:rPr>
          <w:rFonts w:hint="default" w:ascii="Times New Roman" w:hAnsi="Times New Roman" w:eastAsia="楷体_GB2312" w:cs="Times New Roman"/>
          <w:color w:val="auto"/>
          <w:sz w:val="32"/>
          <w:szCs w:val="32"/>
          <w:lang w:eastAsia="zh-CN"/>
        </w:rPr>
        <w:t>的</w:t>
      </w:r>
      <w:r>
        <w:rPr>
          <w:rFonts w:hint="default" w:ascii="Times New Roman" w:hAnsi="Times New Roman" w:eastAsia="楷体_GB2312" w:cs="Times New Roman"/>
          <w:color w:val="auto"/>
          <w:sz w:val="32"/>
          <w:szCs w:val="32"/>
          <w:lang w:val="en-US" w:eastAsia="zh-CN"/>
        </w:rPr>
        <w:t>整改情况</w:t>
      </w:r>
    </w:p>
    <w:p>
      <w:pPr>
        <w:keepNext w:val="0"/>
        <w:keepLines w:val="0"/>
        <w:pageBreakBefore w:val="0"/>
        <w:widowControl/>
        <w:kinsoku/>
        <w:wordWrap/>
        <w:overflowPunct/>
        <w:topLinePunct w:val="0"/>
        <w:autoSpaceDE/>
        <w:autoSpaceDN/>
        <w:bidi w:val="0"/>
        <w:adjustRightInd w:val="0"/>
        <w:snapToGrid w:val="0"/>
        <w:spacing w:line="600" w:lineRule="exact"/>
        <w:ind w:right="0" w:rightChars="0" w:firstLine="672" w:firstLineChars="200"/>
        <w:textAlignment w:val="auto"/>
        <w:rPr>
          <w:rFonts w:hint="default" w:ascii="Times New Roman" w:hAnsi="Times New Roman" w:eastAsia="仿宋_GB2312" w:cs="Times New Roman"/>
          <w:spacing w:val="8"/>
          <w:sz w:val="32"/>
          <w:szCs w:val="32"/>
          <w:lang w:val="en-US"/>
        </w:rPr>
      </w:pPr>
      <w:r>
        <w:rPr>
          <w:rFonts w:hint="default" w:ascii="Times New Roman" w:hAnsi="Times New Roman" w:eastAsia="黑体" w:cs="Times New Roman"/>
          <w:spacing w:val="8"/>
          <w:sz w:val="32"/>
          <w:szCs w:val="32"/>
          <w:lang w:val="en-US" w:eastAsia="zh-Hans"/>
        </w:rPr>
        <w:t>一是</w:t>
      </w:r>
      <w:r>
        <w:rPr>
          <w:rFonts w:hint="default" w:ascii="Times New Roman" w:hAnsi="Times New Roman" w:eastAsia="仿宋_GB2312" w:cs="Times New Roman"/>
          <w:spacing w:val="8"/>
          <w:sz w:val="32"/>
          <w:szCs w:val="32"/>
        </w:rPr>
        <w:t>牵头抓总作用发挥不充分。</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rPr>
        <w:t>在“万人驻（助）万企”牵头组织工作中，</w:t>
      </w:r>
      <w:r>
        <w:rPr>
          <w:rFonts w:hint="default" w:ascii="Times New Roman" w:hAnsi="Times New Roman" w:eastAsia="仿宋_GB2312" w:cs="Times New Roman"/>
          <w:spacing w:val="8"/>
          <w:sz w:val="32"/>
          <w:szCs w:val="32"/>
          <w:highlight w:val="none"/>
        </w:rPr>
        <w:t>调度数据上报</w:t>
      </w:r>
      <w:r>
        <w:rPr>
          <w:rFonts w:hint="default" w:ascii="Times New Roman" w:hAnsi="Times New Roman" w:eastAsia="仿宋_GB2312" w:cs="Times New Roman"/>
          <w:spacing w:val="8"/>
          <w:sz w:val="32"/>
          <w:szCs w:val="32"/>
          <w:highlight w:val="none"/>
          <w:lang w:eastAsia="zh-CN"/>
        </w:rPr>
        <w:t>的</w:t>
      </w:r>
      <w:r>
        <w:rPr>
          <w:rFonts w:hint="default" w:ascii="Times New Roman" w:hAnsi="Times New Roman" w:eastAsia="仿宋_GB2312" w:cs="Times New Roman"/>
          <w:spacing w:val="8"/>
          <w:sz w:val="32"/>
          <w:szCs w:val="32"/>
          <w:highlight w:val="none"/>
        </w:rPr>
        <w:t>时间节点</w:t>
      </w:r>
      <w:r>
        <w:rPr>
          <w:rFonts w:hint="default" w:ascii="Times New Roman" w:hAnsi="Times New Roman" w:eastAsia="仿宋_GB2312" w:cs="Times New Roman"/>
          <w:spacing w:val="8"/>
          <w:sz w:val="32"/>
          <w:szCs w:val="32"/>
          <w:highlight w:val="none"/>
          <w:lang w:eastAsia="zh-CN"/>
        </w:rPr>
        <w:t>与市里各部门的要求保持</w:t>
      </w:r>
      <w:r>
        <w:rPr>
          <w:rFonts w:hint="default" w:ascii="Times New Roman" w:hAnsi="Times New Roman" w:eastAsia="仿宋_GB2312" w:cs="Times New Roman"/>
          <w:spacing w:val="8"/>
          <w:sz w:val="32"/>
          <w:szCs w:val="32"/>
          <w:highlight w:val="none"/>
        </w:rPr>
        <w:t>一致。</w:t>
      </w:r>
      <w:r>
        <w:rPr>
          <w:rFonts w:hint="default" w:ascii="Times New Roman" w:hAnsi="Times New Roman" w:eastAsia="黑体" w:cs="Times New Roman"/>
          <w:spacing w:val="8"/>
          <w:sz w:val="32"/>
          <w:szCs w:val="32"/>
          <w:lang w:val="en-US" w:eastAsia="zh-Hans"/>
        </w:rPr>
        <w:t>二是</w:t>
      </w:r>
      <w:r>
        <w:rPr>
          <w:rFonts w:hint="default" w:ascii="Times New Roman" w:hAnsi="Times New Roman" w:eastAsia="仿宋_GB2312" w:cs="Times New Roman"/>
          <w:spacing w:val="8"/>
          <w:sz w:val="32"/>
          <w:szCs w:val="32"/>
        </w:rPr>
        <w:t>未严格落实“三重一大”制度。</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lang w:eastAsia="zh-CN"/>
        </w:rPr>
        <w:t>对</w:t>
      </w:r>
      <w:r>
        <w:rPr>
          <w:rFonts w:hint="default" w:ascii="Times New Roman" w:hAnsi="Times New Roman" w:eastAsia="仿宋_GB2312" w:cs="Times New Roman"/>
          <w:spacing w:val="8"/>
          <w:sz w:val="32"/>
          <w:szCs w:val="32"/>
        </w:rPr>
        <w:t>过1万元，包括万元的资金使用，要上会研究通过</w:t>
      </w:r>
      <w:r>
        <w:rPr>
          <w:rFonts w:hint="default" w:ascii="Times New Roman" w:hAnsi="Times New Roman" w:eastAsia="仿宋_GB2312" w:cs="Times New Roman"/>
          <w:spacing w:val="8"/>
          <w:sz w:val="32"/>
          <w:szCs w:val="32"/>
          <w:lang w:val="en-US" w:eastAsia="zh-CN"/>
        </w:rPr>
        <w:t>后</w:t>
      </w:r>
      <w:r>
        <w:rPr>
          <w:rFonts w:hint="default" w:ascii="Times New Roman" w:hAnsi="Times New Roman" w:eastAsia="仿宋_GB2312" w:cs="Times New Roman"/>
          <w:spacing w:val="8"/>
          <w:sz w:val="32"/>
          <w:szCs w:val="32"/>
        </w:rPr>
        <w:t>才可拨付。</w:t>
      </w:r>
      <w:r>
        <w:rPr>
          <w:rFonts w:hint="default" w:ascii="Times New Roman" w:hAnsi="Times New Roman" w:eastAsia="黑体" w:cs="Times New Roman"/>
          <w:spacing w:val="8"/>
          <w:sz w:val="32"/>
          <w:szCs w:val="32"/>
          <w:lang w:val="en-US" w:eastAsia="zh-Hans"/>
        </w:rPr>
        <w:t>三是</w:t>
      </w:r>
      <w:r>
        <w:rPr>
          <w:rFonts w:hint="default" w:ascii="Times New Roman" w:hAnsi="Times New Roman" w:eastAsia="仿宋_GB2312" w:cs="Times New Roman"/>
          <w:spacing w:val="8"/>
          <w:sz w:val="32"/>
          <w:szCs w:val="32"/>
        </w:rPr>
        <w:t>民主生活会质量不高。</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rPr>
        <w:t>认真组织民主生活会，</w:t>
      </w:r>
      <w:r>
        <w:rPr>
          <w:rFonts w:hint="default" w:ascii="Times New Roman" w:hAnsi="Times New Roman" w:eastAsia="仿宋_GB2312" w:cs="Times New Roman"/>
          <w:spacing w:val="8"/>
          <w:sz w:val="32"/>
          <w:szCs w:val="32"/>
          <w:lang w:val="en-US" w:eastAsia="zh-Hans"/>
        </w:rPr>
        <w:t>认真剖析问题原因及提出整改措施</w:t>
      </w:r>
      <w:r>
        <w:rPr>
          <w:rFonts w:hint="default" w:ascii="Times New Roman" w:hAnsi="Times New Roman" w:eastAsia="仿宋_GB2312" w:cs="Times New Roman"/>
          <w:spacing w:val="8"/>
          <w:sz w:val="32"/>
          <w:szCs w:val="32"/>
          <w:lang w:eastAsia="zh-Hans"/>
        </w:rPr>
        <w:t>。</w:t>
      </w:r>
      <w:r>
        <w:rPr>
          <w:rFonts w:hint="default" w:ascii="Times New Roman" w:hAnsi="Times New Roman" w:eastAsia="黑体" w:cs="Times New Roman"/>
          <w:spacing w:val="8"/>
          <w:sz w:val="32"/>
          <w:szCs w:val="32"/>
          <w:lang w:val="en-US" w:eastAsia="zh-Hans"/>
        </w:rPr>
        <w:t>四是</w:t>
      </w:r>
      <w:r>
        <w:rPr>
          <w:rFonts w:hint="default" w:ascii="Times New Roman" w:hAnsi="Times New Roman" w:eastAsia="仿宋_GB2312" w:cs="Times New Roman"/>
          <w:spacing w:val="8"/>
          <w:sz w:val="32"/>
          <w:szCs w:val="32"/>
        </w:rPr>
        <w:t>党组履行党建主体责任不到位。</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rPr>
        <w:t>抓实党建工作，</w:t>
      </w:r>
      <w:r>
        <w:rPr>
          <w:rFonts w:hint="default" w:ascii="Times New Roman" w:hAnsi="Times New Roman" w:eastAsia="仿宋_GB2312" w:cs="Times New Roman"/>
          <w:spacing w:val="8"/>
          <w:sz w:val="32"/>
          <w:szCs w:val="32"/>
          <w:lang w:eastAsia="zh-CN"/>
        </w:rPr>
        <w:t>党组和党支部会上同研究同部署</w:t>
      </w:r>
      <w:r>
        <w:rPr>
          <w:rFonts w:hint="default" w:ascii="Times New Roman" w:hAnsi="Times New Roman" w:eastAsia="仿宋_GB2312" w:cs="Times New Roman"/>
          <w:spacing w:val="8"/>
          <w:sz w:val="32"/>
          <w:szCs w:val="32"/>
        </w:rPr>
        <w:t>。</w:t>
      </w:r>
      <w:r>
        <w:rPr>
          <w:rFonts w:hint="default" w:ascii="Times New Roman" w:hAnsi="Times New Roman" w:eastAsia="黑体" w:cs="Times New Roman"/>
          <w:spacing w:val="8"/>
          <w:sz w:val="32"/>
          <w:szCs w:val="32"/>
          <w:lang w:val="en-US" w:eastAsia="zh-Hans"/>
        </w:rPr>
        <w:t>五是</w:t>
      </w:r>
      <w:r>
        <w:rPr>
          <w:rFonts w:hint="default" w:ascii="Times New Roman" w:hAnsi="Times New Roman" w:eastAsia="仿宋_GB2312" w:cs="Times New Roman"/>
          <w:spacing w:val="8"/>
          <w:sz w:val="32"/>
          <w:szCs w:val="32"/>
        </w:rPr>
        <w:t>“三会一课”执行不到位，部分材料缺失。</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rPr>
        <w:t>在召开支部大会时，定好主题，充分酝酿</w:t>
      </w:r>
      <w:r>
        <w:rPr>
          <w:rFonts w:hint="default" w:ascii="Times New Roman" w:hAnsi="Times New Roman" w:eastAsia="仿宋_GB2312" w:cs="Times New Roman"/>
          <w:spacing w:val="8"/>
          <w:sz w:val="32"/>
          <w:szCs w:val="32"/>
          <w:lang w:val="en-US" w:eastAsia="zh-CN"/>
        </w:rPr>
        <w:t>后</w:t>
      </w:r>
      <w:r>
        <w:rPr>
          <w:rFonts w:hint="default" w:ascii="Times New Roman" w:hAnsi="Times New Roman" w:eastAsia="仿宋_GB2312" w:cs="Times New Roman"/>
          <w:spacing w:val="8"/>
          <w:sz w:val="32"/>
          <w:szCs w:val="32"/>
        </w:rPr>
        <w:t>召开，</w:t>
      </w:r>
      <w:r>
        <w:rPr>
          <w:rFonts w:hint="default" w:ascii="Times New Roman" w:hAnsi="Times New Roman" w:eastAsia="仿宋_GB2312" w:cs="Times New Roman"/>
          <w:spacing w:val="8"/>
          <w:sz w:val="32"/>
          <w:szCs w:val="32"/>
          <w:lang w:eastAsia="zh-CN"/>
        </w:rPr>
        <w:t>及时做好</w:t>
      </w:r>
      <w:r>
        <w:rPr>
          <w:rFonts w:hint="default" w:ascii="Times New Roman" w:hAnsi="Times New Roman" w:eastAsia="仿宋_GB2312" w:cs="Times New Roman"/>
          <w:spacing w:val="8"/>
          <w:sz w:val="32"/>
          <w:szCs w:val="32"/>
          <w:lang w:val="en-US" w:eastAsia="zh-CN"/>
        </w:rPr>
        <w:t>会议</w:t>
      </w:r>
      <w:r>
        <w:rPr>
          <w:rFonts w:hint="default" w:ascii="Times New Roman" w:hAnsi="Times New Roman" w:eastAsia="仿宋_GB2312" w:cs="Times New Roman"/>
          <w:spacing w:val="8"/>
          <w:sz w:val="32"/>
          <w:szCs w:val="32"/>
          <w:lang w:eastAsia="zh-CN"/>
        </w:rPr>
        <w:t>记录</w:t>
      </w:r>
      <w:r>
        <w:rPr>
          <w:rFonts w:hint="default" w:ascii="Times New Roman" w:hAnsi="Times New Roman" w:eastAsia="仿宋_GB2312" w:cs="Times New Roman"/>
          <w:spacing w:val="8"/>
          <w:sz w:val="32"/>
          <w:szCs w:val="32"/>
        </w:rPr>
        <w:t>。</w:t>
      </w:r>
      <w:r>
        <w:rPr>
          <w:rFonts w:hint="default" w:ascii="Times New Roman" w:hAnsi="Times New Roman" w:eastAsia="黑体" w:cs="Times New Roman"/>
          <w:spacing w:val="8"/>
          <w:sz w:val="32"/>
          <w:szCs w:val="32"/>
          <w:lang w:val="en-US" w:eastAsia="zh-Hans"/>
        </w:rPr>
        <w:t>六是</w:t>
      </w:r>
      <w:r>
        <w:rPr>
          <w:rFonts w:hint="default" w:ascii="Times New Roman" w:hAnsi="Times New Roman" w:eastAsia="仿宋_GB2312" w:cs="Times New Roman"/>
          <w:spacing w:val="8"/>
          <w:sz w:val="32"/>
          <w:szCs w:val="32"/>
        </w:rPr>
        <w:t>支委会作用发挥不明显。</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rPr>
        <w:t>召开支部委员会，</w:t>
      </w:r>
      <w:r>
        <w:rPr>
          <w:rFonts w:hint="default" w:ascii="Times New Roman" w:hAnsi="Times New Roman" w:eastAsia="仿宋_GB2312" w:cs="Times New Roman"/>
          <w:spacing w:val="8"/>
          <w:sz w:val="32"/>
          <w:szCs w:val="32"/>
          <w:lang w:val="en-US" w:eastAsia="zh-Hans"/>
        </w:rPr>
        <w:t>明确自身职责和任务</w:t>
      </w:r>
      <w:r>
        <w:rPr>
          <w:rFonts w:hint="default" w:ascii="Times New Roman" w:hAnsi="Times New Roman" w:eastAsia="仿宋_GB2312" w:cs="Times New Roman"/>
          <w:spacing w:val="8"/>
          <w:sz w:val="32"/>
          <w:szCs w:val="32"/>
          <w:lang w:eastAsia="zh-CN"/>
        </w:rPr>
        <w:t>，要求</w:t>
      </w:r>
      <w:r>
        <w:rPr>
          <w:rFonts w:hint="default" w:ascii="Times New Roman" w:hAnsi="Times New Roman" w:eastAsia="仿宋_GB2312" w:cs="Times New Roman"/>
          <w:spacing w:val="8"/>
          <w:sz w:val="32"/>
          <w:szCs w:val="32"/>
          <w:highlight w:val="none"/>
        </w:rPr>
        <w:t>支部成员</w:t>
      </w:r>
      <w:r>
        <w:rPr>
          <w:rFonts w:hint="default" w:ascii="Times New Roman" w:hAnsi="Times New Roman" w:eastAsia="仿宋_GB2312" w:cs="Times New Roman"/>
          <w:spacing w:val="8"/>
          <w:sz w:val="32"/>
          <w:szCs w:val="32"/>
          <w:highlight w:val="none"/>
          <w:lang w:eastAsia="zh-CN"/>
        </w:rPr>
        <w:t>在党员中发挥带头作用</w:t>
      </w:r>
      <w:r>
        <w:rPr>
          <w:rFonts w:hint="default" w:ascii="Times New Roman" w:hAnsi="Times New Roman" w:eastAsia="仿宋_GB2312" w:cs="Times New Roman"/>
          <w:spacing w:val="8"/>
          <w:sz w:val="32"/>
          <w:szCs w:val="32"/>
          <w:highlight w:val="none"/>
        </w:rPr>
        <w:t>。</w:t>
      </w:r>
      <w:r>
        <w:rPr>
          <w:rFonts w:hint="default" w:ascii="Times New Roman" w:hAnsi="Times New Roman" w:eastAsia="黑体" w:cs="Times New Roman"/>
          <w:spacing w:val="8"/>
          <w:sz w:val="32"/>
          <w:szCs w:val="32"/>
          <w:lang w:val="en-US" w:eastAsia="zh-Hans"/>
        </w:rPr>
        <w:t>七是</w:t>
      </w:r>
      <w:r>
        <w:rPr>
          <w:rFonts w:hint="default" w:ascii="Times New Roman" w:hAnsi="Times New Roman" w:eastAsia="仿宋_GB2312" w:cs="Times New Roman"/>
          <w:spacing w:val="8"/>
          <w:sz w:val="32"/>
          <w:szCs w:val="32"/>
        </w:rPr>
        <w:t>组织生活会质量不高。</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rPr>
        <w:t>在组织生活会上，对批评和自我批评严格要求，敢于直言，</w:t>
      </w:r>
      <w:r>
        <w:rPr>
          <w:rFonts w:hint="default" w:ascii="Times New Roman" w:hAnsi="Times New Roman" w:eastAsia="仿宋_GB2312" w:cs="Times New Roman"/>
          <w:spacing w:val="8"/>
          <w:sz w:val="32"/>
          <w:szCs w:val="32"/>
          <w:lang w:val="en-US" w:eastAsia="zh-CN"/>
        </w:rPr>
        <w:t>达</w:t>
      </w:r>
      <w:r>
        <w:rPr>
          <w:rFonts w:hint="default" w:ascii="Times New Roman" w:hAnsi="Times New Roman" w:eastAsia="仿宋_GB2312" w:cs="Times New Roman"/>
          <w:spacing w:val="8"/>
          <w:sz w:val="32"/>
          <w:szCs w:val="32"/>
        </w:rPr>
        <w:t>到“红脸出汗”的效果。</w:t>
      </w:r>
      <w:r>
        <w:rPr>
          <w:rFonts w:hint="default" w:ascii="Times New Roman" w:hAnsi="Times New Roman" w:eastAsia="黑体" w:cs="Times New Roman"/>
          <w:spacing w:val="8"/>
          <w:sz w:val="32"/>
          <w:szCs w:val="32"/>
          <w:lang w:val="en-US" w:eastAsia="zh-Hans"/>
        </w:rPr>
        <w:t>八是</w:t>
      </w:r>
      <w:r>
        <w:rPr>
          <w:rFonts w:hint="default" w:ascii="Times New Roman" w:hAnsi="Times New Roman" w:eastAsia="仿宋_GB2312" w:cs="Times New Roman"/>
          <w:spacing w:val="8"/>
          <w:sz w:val="32"/>
          <w:szCs w:val="32"/>
        </w:rPr>
        <w:t>党支部主题党日活动不丰富</w:t>
      </w:r>
      <w:r>
        <w:rPr>
          <w:rFonts w:hint="default" w:ascii="Times New Roman" w:hAnsi="Times New Roman" w:eastAsia="仿宋_GB2312" w:cs="Times New Roman"/>
          <w:spacing w:val="8"/>
          <w:sz w:val="32"/>
          <w:szCs w:val="32"/>
          <w:highlight w:val="none"/>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highlight w:val="none"/>
          <w:lang w:eastAsia="zh-CN"/>
        </w:rPr>
        <w:t>结合提升党员宗旨意识的要求，</w:t>
      </w:r>
      <w:r>
        <w:rPr>
          <w:rFonts w:hint="default" w:ascii="Times New Roman" w:hAnsi="Times New Roman" w:eastAsia="仿宋_GB2312" w:cs="Times New Roman"/>
          <w:spacing w:val="8"/>
          <w:sz w:val="32"/>
          <w:szCs w:val="32"/>
          <w:highlight w:val="none"/>
        </w:rPr>
        <w:t>组织党员</w:t>
      </w:r>
      <w:r>
        <w:rPr>
          <w:rFonts w:hint="default" w:ascii="Times New Roman" w:hAnsi="Times New Roman" w:eastAsia="仿宋_GB2312" w:cs="Times New Roman"/>
          <w:spacing w:val="8"/>
          <w:sz w:val="32"/>
          <w:szCs w:val="32"/>
          <w:highlight w:val="none"/>
          <w:lang w:eastAsia="zh-CN"/>
        </w:rPr>
        <w:t>学二十大精神、参与环境整治、法律宣传等主题党日活动</w:t>
      </w:r>
      <w:r>
        <w:rPr>
          <w:rFonts w:hint="default" w:ascii="Times New Roman" w:hAnsi="Times New Roman" w:eastAsia="仿宋_GB2312" w:cs="Times New Roman"/>
          <w:spacing w:val="8"/>
          <w:sz w:val="32"/>
          <w:szCs w:val="32"/>
          <w:highlight w:val="none"/>
          <w:lang w:eastAsia="zh-Hans"/>
        </w:rPr>
        <w:t>。</w:t>
      </w:r>
      <w:r>
        <w:rPr>
          <w:rFonts w:hint="default" w:ascii="Times New Roman" w:hAnsi="Times New Roman" w:eastAsia="黑体" w:cs="Times New Roman"/>
          <w:spacing w:val="8"/>
          <w:sz w:val="32"/>
          <w:szCs w:val="32"/>
          <w:lang w:val="en-US" w:eastAsia="zh-Hans"/>
        </w:rPr>
        <w:t>九是</w:t>
      </w:r>
      <w:r>
        <w:rPr>
          <w:rFonts w:hint="default" w:ascii="Times New Roman" w:hAnsi="Times New Roman" w:eastAsia="仿宋_GB2312" w:cs="Times New Roman"/>
          <w:spacing w:val="8"/>
          <w:sz w:val="32"/>
          <w:szCs w:val="32"/>
        </w:rPr>
        <w:t>科级干部出入境管理制度不健全。</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rPr>
        <w:t>建立科级干部出入境管理制度，</w:t>
      </w:r>
      <w:r>
        <w:rPr>
          <w:rFonts w:hint="default" w:ascii="Times New Roman" w:hAnsi="Times New Roman" w:eastAsia="仿宋_GB2312" w:cs="Times New Roman"/>
          <w:spacing w:val="8"/>
          <w:sz w:val="32"/>
          <w:szCs w:val="32"/>
          <w:lang w:val="en-US" w:eastAsia="zh-Hans"/>
        </w:rPr>
        <w:t>并及时备案</w:t>
      </w:r>
      <w:r>
        <w:rPr>
          <w:rFonts w:hint="default" w:ascii="Times New Roman" w:hAnsi="Times New Roman" w:eastAsia="仿宋_GB2312" w:cs="Times New Roman"/>
          <w:spacing w:val="8"/>
          <w:sz w:val="32"/>
          <w:szCs w:val="32"/>
          <w:lang w:eastAsia="zh-Hans"/>
        </w:rPr>
        <w:t>。</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欢迎广大干部群众对巡察整改落实情况进行监督。如有意见建议，请及时向我们反映。</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联系电话：0431-89265956；</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邮政信箱：长春市自由大路5379号。</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kinsoku/>
        <w:wordWrap/>
        <w:overflowPunct/>
        <w:topLinePunct w:val="0"/>
        <w:autoSpaceDE/>
        <w:autoSpaceDN/>
        <w:bidi w:val="0"/>
        <w:spacing w:line="600" w:lineRule="exact"/>
        <w:ind w:right="0" w:rightChars="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附件</w:t>
      </w:r>
      <w:r>
        <w:rPr>
          <w:rFonts w:hint="default" w:ascii="Times New Roman" w:hAnsi="Times New Roman" w:eastAsia="楷体_GB2312" w:cs="Times New Roman"/>
          <w:sz w:val="32"/>
          <w:szCs w:val="32"/>
          <w:lang w:eastAsia="zh-CN"/>
        </w:rPr>
        <w:t>4-2</w:t>
      </w:r>
    </w:p>
    <w:p>
      <w:pPr>
        <w:keepNext w:val="0"/>
        <w:keepLines w:val="0"/>
        <w:pageBreakBefore w:val="0"/>
        <w:kinsoku/>
        <w:wordWrap/>
        <w:overflowPunct/>
        <w:topLinePunct w:val="0"/>
        <w:autoSpaceDE/>
        <w:autoSpaceDN/>
        <w:bidi w:val="0"/>
        <w:spacing w:line="600" w:lineRule="exact"/>
        <w:ind w:right="0" w:rightChars="0"/>
        <w:textAlignment w:val="auto"/>
        <w:rPr>
          <w:rFonts w:hint="default" w:ascii="Times New Roman" w:hAnsi="Times New Roman" w:eastAsia="楷体_GB2312" w:cs="Times New Roman"/>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before="0" w:after="0" w:line="600" w:lineRule="exact"/>
        <w:ind w:right="0" w:right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中共长春市二道区</w:t>
      </w:r>
      <w:r>
        <w:rPr>
          <w:rFonts w:hint="default" w:ascii="Times New Roman" w:hAnsi="Times New Roman" w:eastAsia="方正小标宋简体" w:cs="Times New Roman"/>
          <w:sz w:val="44"/>
          <w:szCs w:val="44"/>
          <w:lang w:val="en-US" w:eastAsia="zh-Hans"/>
        </w:rPr>
        <w:t>住房</w:t>
      </w:r>
      <w:r>
        <w:rPr>
          <w:rFonts w:hint="default" w:ascii="Times New Roman" w:hAnsi="Times New Roman" w:eastAsia="方正小标宋简体" w:cs="Times New Roman"/>
          <w:sz w:val="44"/>
          <w:szCs w:val="44"/>
          <w:lang w:val="en-US" w:eastAsia="zh-CN"/>
        </w:rPr>
        <w:t>和</w:t>
      </w:r>
      <w:r>
        <w:rPr>
          <w:rFonts w:hint="default" w:ascii="Times New Roman" w:hAnsi="Times New Roman" w:eastAsia="方正小标宋简体" w:cs="Times New Roman"/>
          <w:sz w:val="44"/>
          <w:szCs w:val="44"/>
          <w:lang w:val="en-US" w:eastAsia="zh-Hans"/>
        </w:rPr>
        <w:t>城乡建设局党</w:t>
      </w:r>
      <w:r>
        <w:rPr>
          <w:rFonts w:hint="default" w:ascii="Times New Roman" w:hAnsi="Times New Roman" w:eastAsia="方正小标宋简体" w:cs="Times New Roman"/>
          <w:sz w:val="44"/>
          <w:szCs w:val="44"/>
          <w:lang w:val="en-US" w:eastAsia="zh-CN"/>
        </w:rPr>
        <w:t>组</w:t>
      </w:r>
    </w:p>
    <w:p>
      <w:pPr>
        <w:pStyle w:val="8"/>
        <w:keepNext w:val="0"/>
        <w:keepLines w:val="0"/>
        <w:pageBreakBefore w:val="0"/>
        <w:widowControl w:val="0"/>
        <w:kinsoku/>
        <w:wordWrap/>
        <w:overflowPunct/>
        <w:topLinePunct w:val="0"/>
        <w:autoSpaceDE/>
        <w:autoSpaceDN/>
        <w:bidi w:val="0"/>
        <w:adjustRightInd/>
        <w:snapToGrid/>
        <w:spacing w:before="0" w:after="0" w:line="600" w:lineRule="exact"/>
        <w:ind w:right="0" w:right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关于六届区委第二轮巡察整改进展</w:t>
      </w:r>
    </w:p>
    <w:p>
      <w:pPr>
        <w:pStyle w:val="8"/>
        <w:keepNext w:val="0"/>
        <w:keepLines w:val="0"/>
        <w:pageBreakBefore w:val="0"/>
        <w:widowControl w:val="0"/>
        <w:kinsoku/>
        <w:wordWrap/>
        <w:overflowPunct/>
        <w:topLinePunct w:val="0"/>
        <w:autoSpaceDE/>
        <w:autoSpaceDN/>
        <w:bidi w:val="0"/>
        <w:adjustRightInd/>
        <w:snapToGrid/>
        <w:spacing w:before="0" w:after="0" w:line="600" w:lineRule="exact"/>
        <w:ind w:right="0" w:right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情况的通报</w:t>
      </w:r>
    </w:p>
    <w:p>
      <w:pPr>
        <w:keepNext w:val="0"/>
        <w:keepLines w:val="0"/>
        <w:pageBreakBefore w:val="0"/>
        <w:kinsoku/>
        <w:wordWrap/>
        <w:overflowPunct/>
        <w:topLinePunct w:val="0"/>
        <w:autoSpaceDE/>
        <w:autoSpaceDN/>
        <w:bidi w:val="0"/>
        <w:spacing w:line="600" w:lineRule="exact"/>
        <w:ind w:right="0" w:rightChars="0"/>
        <w:textAlignment w:val="auto"/>
        <w:rPr>
          <w:rFonts w:hint="default" w:ascii="Times New Roman" w:hAnsi="Times New Roman"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lang w:val="en-US" w:eastAsia="zh-CN"/>
        </w:rPr>
        <w:t>一</w:t>
      </w: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rPr>
        <w:t>关于聚焦党中央各项决策部署在基层的落实情况方面问题</w:t>
      </w:r>
      <w:r>
        <w:rPr>
          <w:rFonts w:hint="default" w:ascii="Times New Roman" w:hAnsi="Times New Roman" w:eastAsia="楷体_GB2312" w:cs="Times New Roman"/>
          <w:b w:val="0"/>
          <w:bCs w:val="0"/>
          <w:color w:val="auto"/>
          <w:sz w:val="32"/>
          <w:szCs w:val="32"/>
          <w:lang w:val="en-US" w:eastAsia="zh-CN"/>
        </w:rPr>
        <w:t>的整改情况</w:t>
      </w:r>
    </w:p>
    <w:p>
      <w:pPr>
        <w:keepNext w:val="0"/>
        <w:keepLines w:val="0"/>
        <w:pageBreakBefore w:val="0"/>
        <w:widowControl w:val="0"/>
        <w:numPr>
          <w:ilvl w:val="0"/>
          <w:numId w:val="0"/>
        </w:numPr>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b w:val="0"/>
          <w:bCs/>
          <w:spacing w:val="0"/>
          <w:sz w:val="32"/>
          <w:szCs w:val="32"/>
          <w:lang w:val="en-US" w:eastAsia="zh-Hans"/>
        </w:rPr>
        <w:t>一是</w:t>
      </w:r>
      <w:r>
        <w:rPr>
          <w:rFonts w:hint="default" w:ascii="Times New Roman" w:hAnsi="Times New Roman" w:eastAsia="仿宋_GB2312" w:cs="Times New Roman"/>
          <w:b w:val="0"/>
          <w:bCs/>
          <w:spacing w:val="0"/>
          <w:sz w:val="32"/>
          <w:szCs w:val="32"/>
        </w:rPr>
        <w:t>学习贯彻习近平新时代中国特色社会主义思想和党的二十大精神还不够到位。</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spacing w:val="0"/>
          <w:sz w:val="32"/>
          <w:szCs w:val="32"/>
        </w:rPr>
        <w:t>通过专题培训、吉林省公务员网络培训学院、长春市干部网络学校等学习载体，</w:t>
      </w:r>
      <w:r>
        <w:rPr>
          <w:rFonts w:hint="default" w:ascii="Times New Roman" w:hAnsi="Times New Roman" w:eastAsia="仿宋_GB2312" w:cs="Times New Roman"/>
          <w:b w:val="0"/>
          <w:bCs/>
          <w:spacing w:val="0"/>
          <w:sz w:val="32"/>
          <w:szCs w:val="32"/>
          <w:lang w:val="en-US" w:eastAsia="zh-CN"/>
        </w:rPr>
        <w:t>制定学习计划，</w:t>
      </w:r>
      <w:r>
        <w:rPr>
          <w:rFonts w:hint="default" w:ascii="Times New Roman" w:hAnsi="Times New Roman" w:eastAsia="仿宋_GB2312" w:cs="Times New Roman"/>
          <w:b w:val="0"/>
          <w:bCs/>
          <w:spacing w:val="0"/>
          <w:sz w:val="32"/>
          <w:szCs w:val="32"/>
        </w:rPr>
        <w:t>组织班子成员党员干部学原文、读原著，逐字逐句开展学习，全面学习领会党的二十大精神。</w:t>
      </w:r>
      <w:r>
        <w:rPr>
          <w:rFonts w:hint="default" w:ascii="Times New Roman" w:hAnsi="Times New Roman" w:eastAsia="黑体" w:cs="Times New Roman"/>
          <w:b w:val="0"/>
          <w:bCs/>
          <w:spacing w:val="0"/>
          <w:sz w:val="32"/>
          <w:szCs w:val="32"/>
          <w:lang w:val="en-US" w:eastAsia="zh-Hans"/>
        </w:rPr>
        <w:t>二是</w:t>
      </w:r>
      <w:r>
        <w:rPr>
          <w:rFonts w:hint="default" w:ascii="Times New Roman" w:hAnsi="Times New Roman" w:eastAsia="仿宋_GB2312" w:cs="Times New Roman"/>
          <w:b w:val="0"/>
          <w:bCs/>
          <w:spacing w:val="0"/>
          <w:sz w:val="32"/>
          <w:szCs w:val="32"/>
        </w:rPr>
        <w:t>贯彻落实中央和省委、市委重大决策部署还有不足</w:t>
      </w:r>
      <w:r>
        <w:rPr>
          <w:rFonts w:hint="default" w:ascii="Times New Roman" w:hAnsi="Times New Roman" w:eastAsia="仿宋_GB2312" w:cs="Times New Roman"/>
          <w:b w:val="0"/>
          <w:bCs/>
          <w:spacing w:val="0"/>
          <w:sz w:val="32"/>
          <w:szCs w:val="32"/>
          <w:lang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spacing w:val="0"/>
          <w:sz w:val="32"/>
          <w:szCs w:val="32"/>
        </w:rPr>
        <w:t>认真贯彻落实省、市、区各项指示精神，创新工作方法，全力推进老旧小区改造、棚户区改造、帮企助企等工作，落实上级各项决策部署。</w:t>
      </w:r>
      <w:r>
        <w:rPr>
          <w:rFonts w:hint="default" w:ascii="Times New Roman" w:hAnsi="Times New Roman" w:eastAsia="黑体" w:cs="Times New Roman"/>
          <w:b w:val="0"/>
          <w:bCs/>
          <w:spacing w:val="0"/>
          <w:sz w:val="32"/>
          <w:szCs w:val="32"/>
          <w:lang w:val="en-US" w:eastAsia="zh-Hans"/>
        </w:rPr>
        <w:t>三是</w:t>
      </w:r>
      <w:r>
        <w:rPr>
          <w:rFonts w:hint="default" w:ascii="Times New Roman" w:hAnsi="Times New Roman" w:eastAsia="仿宋_GB2312" w:cs="Times New Roman"/>
          <w:b w:val="0"/>
          <w:bCs/>
          <w:spacing w:val="0"/>
          <w:sz w:val="32"/>
          <w:szCs w:val="32"/>
        </w:rPr>
        <w:t>党的全面领导还需进一步加强</w:t>
      </w:r>
      <w:r>
        <w:rPr>
          <w:rFonts w:hint="default" w:ascii="Times New Roman" w:hAnsi="Times New Roman" w:eastAsia="仿宋_GB2312" w:cs="Times New Roman"/>
          <w:b w:val="0"/>
          <w:bCs/>
          <w:spacing w:val="0"/>
          <w:sz w:val="32"/>
          <w:szCs w:val="32"/>
          <w:lang w:val="en-US"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spacing w:val="0"/>
          <w:sz w:val="32"/>
          <w:szCs w:val="32"/>
        </w:rPr>
        <w:t>着重加强思想教育，树立大局意识，扎实抓好学习任务，做到学有所思、学有所用</w:t>
      </w:r>
      <w:r>
        <w:rPr>
          <w:rFonts w:hint="default" w:ascii="Times New Roman" w:hAnsi="Times New Roman" w:eastAsia="仿宋_GB2312" w:cs="Times New Roman"/>
          <w:b w:val="0"/>
          <w:bCs/>
          <w:spacing w:val="0"/>
          <w:sz w:val="32"/>
          <w:szCs w:val="32"/>
          <w:lang w:eastAsia="zh-CN"/>
        </w:rPr>
        <w:t>，</w:t>
      </w:r>
      <w:r>
        <w:rPr>
          <w:rFonts w:hint="default" w:ascii="Times New Roman" w:hAnsi="Times New Roman" w:eastAsia="仿宋_GB2312" w:cs="Times New Roman"/>
          <w:b w:val="0"/>
          <w:bCs/>
          <w:spacing w:val="0"/>
          <w:sz w:val="32"/>
          <w:szCs w:val="32"/>
          <w:lang w:val="en-US" w:eastAsia="zh-CN"/>
        </w:rPr>
        <w:t>在物业指导培训等工作中提高处理问题的能力。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lang w:val="en-US" w:eastAsia="zh-CN"/>
        </w:rPr>
        <w:t>（二）关于</w:t>
      </w:r>
      <w:r>
        <w:rPr>
          <w:rFonts w:hint="default" w:ascii="Times New Roman" w:hAnsi="Times New Roman" w:eastAsia="楷体_GB2312" w:cs="Times New Roman"/>
          <w:color w:val="auto"/>
          <w:sz w:val="32"/>
          <w:szCs w:val="32"/>
        </w:rPr>
        <w:t>聚焦群众身边腐败问题和不正之风以及群众反映强烈问题</w:t>
      </w:r>
      <w:r>
        <w:rPr>
          <w:rFonts w:hint="default" w:ascii="Times New Roman" w:hAnsi="Times New Roman" w:eastAsia="楷体_GB2312" w:cs="Times New Roman"/>
          <w:color w:val="auto"/>
          <w:sz w:val="32"/>
          <w:szCs w:val="32"/>
          <w:lang w:eastAsia="zh-CN"/>
        </w:rPr>
        <w:t>的</w:t>
      </w:r>
      <w:r>
        <w:rPr>
          <w:rFonts w:hint="default" w:ascii="Times New Roman" w:hAnsi="Times New Roman" w:eastAsia="楷体_GB2312" w:cs="Times New Roman"/>
          <w:color w:val="auto"/>
          <w:sz w:val="32"/>
          <w:szCs w:val="32"/>
          <w:lang w:val="en-US" w:eastAsia="zh-CN"/>
        </w:rPr>
        <w:t>整改情况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b w:val="0"/>
          <w:bCs/>
          <w:spacing w:val="0"/>
          <w:sz w:val="32"/>
          <w:szCs w:val="32"/>
          <w:lang w:val="en-US" w:eastAsia="zh-CN"/>
        </w:rPr>
      </w:pPr>
      <w:r>
        <w:rPr>
          <w:rFonts w:hint="default" w:ascii="Times New Roman" w:hAnsi="Times New Roman" w:eastAsia="黑体" w:cs="Times New Roman"/>
          <w:b w:val="0"/>
          <w:bCs/>
          <w:spacing w:val="0"/>
          <w:sz w:val="32"/>
          <w:szCs w:val="32"/>
          <w:lang w:val="en-US" w:eastAsia="zh-Hans"/>
        </w:rPr>
        <w:t>一是</w:t>
      </w:r>
      <w:r>
        <w:rPr>
          <w:rFonts w:hint="default" w:ascii="Times New Roman" w:hAnsi="Times New Roman" w:eastAsia="仿宋_GB2312" w:cs="Times New Roman"/>
          <w:b w:val="0"/>
          <w:bCs/>
          <w:spacing w:val="0"/>
          <w:sz w:val="32"/>
          <w:szCs w:val="32"/>
        </w:rPr>
        <w:t>全面从严治党的责任意识不强。</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spacing w:val="0"/>
          <w:sz w:val="32"/>
          <w:szCs w:val="32"/>
        </w:rPr>
        <w:t>全面落实“一岗双责”制度，每半年召开一次专题会议，研究部署党风廉政建设工作，深入推进党风廉政建设工作</w:t>
      </w:r>
      <w:r>
        <w:rPr>
          <w:rFonts w:hint="default" w:ascii="Times New Roman" w:hAnsi="Times New Roman" w:eastAsia="仿宋_GB2312" w:cs="Times New Roman"/>
          <w:b w:val="0"/>
          <w:bCs/>
          <w:spacing w:val="0"/>
          <w:sz w:val="32"/>
          <w:szCs w:val="32"/>
          <w:lang w:eastAsia="zh-CN"/>
        </w:rPr>
        <w:t>。</w:t>
      </w:r>
      <w:r>
        <w:rPr>
          <w:rFonts w:hint="default" w:ascii="Times New Roman" w:hAnsi="Times New Roman" w:eastAsia="仿宋_GB2312" w:cs="Times New Roman"/>
          <w:b w:val="0"/>
          <w:bCs/>
          <w:spacing w:val="0"/>
          <w:sz w:val="32"/>
          <w:szCs w:val="32"/>
        </w:rPr>
        <w:t>观看《警醒2023》《零容忍》警示教育片，在</w:t>
      </w:r>
      <w:r>
        <w:rPr>
          <w:rFonts w:hint="default" w:ascii="Times New Roman" w:hAnsi="Times New Roman" w:eastAsia="仿宋_GB2312" w:cs="Times New Roman"/>
          <w:b w:val="0"/>
          <w:bCs/>
          <w:spacing w:val="0"/>
          <w:sz w:val="32"/>
          <w:szCs w:val="32"/>
          <w:lang w:val="en-US" w:eastAsia="zh-CN"/>
        </w:rPr>
        <w:t>节假日</w:t>
      </w:r>
      <w:r>
        <w:rPr>
          <w:rFonts w:hint="default" w:ascii="Times New Roman" w:hAnsi="Times New Roman" w:eastAsia="仿宋_GB2312" w:cs="Times New Roman"/>
          <w:b w:val="0"/>
          <w:bCs/>
          <w:spacing w:val="0"/>
          <w:sz w:val="32"/>
          <w:szCs w:val="32"/>
        </w:rPr>
        <w:t>重要时间节点，强调廉洁过节规定。严格执行公务用车加油出行登记管理措施。</w:t>
      </w:r>
      <w:r>
        <w:rPr>
          <w:rFonts w:hint="default" w:ascii="Times New Roman" w:hAnsi="Times New Roman" w:eastAsia="黑体" w:cs="Times New Roman"/>
          <w:b w:val="0"/>
          <w:bCs/>
          <w:spacing w:val="0"/>
          <w:sz w:val="32"/>
          <w:szCs w:val="32"/>
          <w:lang w:val="en-US" w:eastAsia="zh-Hans"/>
        </w:rPr>
        <w:t>二是</w:t>
      </w:r>
      <w:r>
        <w:rPr>
          <w:rFonts w:hint="default" w:ascii="Times New Roman" w:hAnsi="Times New Roman" w:eastAsia="仿宋_GB2312" w:cs="Times New Roman"/>
          <w:b w:val="0"/>
          <w:bCs/>
          <w:spacing w:val="0"/>
          <w:sz w:val="32"/>
          <w:szCs w:val="32"/>
        </w:rPr>
        <w:t>作风建设仍需进一步加强。</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spacing w:val="0"/>
          <w:sz w:val="32"/>
          <w:szCs w:val="32"/>
        </w:rPr>
        <w:t>依托“万人驻（助）万企”平台，通过一对一、点对点的方式，</w:t>
      </w:r>
      <w:r>
        <w:rPr>
          <w:rFonts w:hint="default" w:ascii="Times New Roman" w:hAnsi="Times New Roman" w:eastAsia="仿宋_GB2312" w:cs="Times New Roman"/>
          <w:b w:val="0"/>
          <w:bCs/>
          <w:spacing w:val="0"/>
          <w:sz w:val="32"/>
          <w:szCs w:val="32"/>
          <w:lang w:val="en-US" w:eastAsia="zh-CN"/>
        </w:rPr>
        <w:t>传达相关政策</w:t>
      </w:r>
      <w:r>
        <w:rPr>
          <w:rFonts w:hint="default" w:ascii="Times New Roman" w:hAnsi="Times New Roman" w:eastAsia="仿宋_GB2312" w:cs="Times New Roman"/>
          <w:b w:val="0"/>
          <w:bCs/>
          <w:spacing w:val="0"/>
          <w:sz w:val="32"/>
          <w:szCs w:val="32"/>
          <w:lang w:eastAsia="zh-CN"/>
        </w:rPr>
        <w:t>，</w:t>
      </w:r>
      <w:r>
        <w:rPr>
          <w:rFonts w:hint="default" w:ascii="Times New Roman" w:hAnsi="Times New Roman" w:eastAsia="仿宋_GB2312" w:cs="Times New Roman"/>
          <w:b w:val="0"/>
          <w:bCs/>
          <w:spacing w:val="0"/>
          <w:sz w:val="32"/>
          <w:szCs w:val="32"/>
          <w:lang w:val="en-US" w:eastAsia="zh-CN"/>
        </w:rPr>
        <w:t>全力</w:t>
      </w:r>
      <w:r>
        <w:rPr>
          <w:rFonts w:hint="default" w:ascii="Times New Roman" w:hAnsi="Times New Roman" w:eastAsia="仿宋_GB2312" w:cs="Times New Roman"/>
          <w:b w:val="0"/>
          <w:bCs/>
          <w:spacing w:val="0"/>
          <w:sz w:val="32"/>
          <w:szCs w:val="32"/>
        </w:rPr>
        <w:t>帮助企业解决</w:t>
      </w:r>
      <w:r>
        <w:rPr>
          <w:rFonts w:hint="default" w:ascii="Times New Roman" w:hAnsi="Times New Roman" w:eastAsia="仿宋_GB2312" w:cs="Times New Roman"/>
          <w:b w:val="0"/>
          <w:bCs/>
          <w:spacing w:val="0"/>
          <w:sz w:val="32"/>
          <w:szCs w:val="32"/>
          <w:lang w:val="en-US" w:eastAsia="zh-CN"/>
        </w:rPr>
        <w:t>难题。</w:t>
      </w:r>
      <w:r>
        <w:rPr>
          <w:rFonts w:hint="default" w:ascii="Times New Roman" w:hAnsi="Times New Roman" w:eastAsia="黑体" w:cs="Times New Roman"/>
          <w:b w:val="0"/>
          <w:bCs/>
          <w:spacing w:val="0"/>
          <w:sz w:val="32"/>
          <w:szCs w:val="32"/>
          <w:lang w:val="en-US" w:eastAsia="zh-Hans"/>
        </w:rPr>
        <w:t>三是</w:t>
      </w:r>
      <w:r>
        <w:rPr>
          <w:rFonts w:hint="default" w:ascii="Times New Roman" w:hAnsi="Times New Roman" w:eastAsia="仿宋_GB2312" w:cs="Times New Roman"/>
          <w:b w:val="0"/>
          <w:bCs/>
          <w:spacing w:val="0"/>
          <w:sz w:val="32"/>
          <w:szCs w:val="32"/>
        </w:rPr>
        <w:t>执行财经纪律不严格。</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spacing w:val="0"/>
          <w:sz w:val="32"/>
          <w:szCs w:val="32"/>
        </w:rPr>
        <w:t>严格落实财务管理制度，加强培训</w:t>
      </w:r>
      <w:r>
        <w:rPr>
          <w:rFonts w:hint="default" w:ascii="Times New Roman" w:hAnsi="Times New Roman" w:eastAsia="仿宋_GB2312" w:cs="Times New Roman"/>
          <w:b w:val="0"/>
          <w:bCs/>
          <w:spacing w:val="0"/>
          <w:sz w:val="32"/>
          <w:szCs w:val="32"/>
          <w:lang w:val="en-US" w:eastAsia="zh-CN"/>
        </w:rPr>
        <w:t>学习</w:t>
      </w:r>
      <w:r>
        <w:rPr>
          <w:rFonts w:hint="default" w:ascii="Times New Roman" w:hAnsi="Times New Roman" w:eastAsia="仿宋_GB2312" w:cs="Times New Roman"/>
          <w:b w:val="0"/>
          <w:bCs/>
          <w:spacing w:val="0"/>
          <w:sz w:val="32"/>
          <w:szCs w:val="32"/>
          <w:lang w:eastAsia="zh-CN"/>
        </w:rPr>
        <w:t>，</w:t>
      </w:r>
      <w:r>
        <w:rPr>
          <w:rFonts w:hint="default" w:ascii="Times New Roman" w:hAnsi="Times New Roman" w:eastAsia="仿宋_GB2312" w:cs="Times New Roman"/>
          <w:b w:val="0"/>
          <w:bCs/>
          <w:spacing w:val="0"/>
          <w:sz w:val="32"/>
          <w:szCs w:val="32"/>
          <w:lang w:val="en-US" w:eastAsia="zh-CN"/>
        </w:rPr>
        <w:t>按照</w:t>
      </w:r>
      <w:r>
        <w:rPr>
          <w:rFonts w:hint="default" w:ascii="Times New Roman" w:hAnsi="Times New Roman" w:eastAsia="仿宋_GB2312" w:cs="Times New Roman"/>
          <w:b w:val="0"/>
          <w:bCs/>
          <w:spacing w:val="0"/>
          <w:sz w:val="32"/>
          <w:szCs w:val="32"/>
        </w:rPr>
        <w:t>年度预算及支出计划，合理安排资金支出，提</w:t>
      </w:r>
      <w:r>
        <w:rPr>
          <w:rFonts w:hint="default" w:ascii="Times New Roman" w:hAnsi="Times New Roman" w:eastAsia="仿宋_GB2312" w:cs="Times New Roman"/>
          <w:b w:val="0"/>
          <w:bCs/>
          <w:spacing w:val="0"/>
          <w:sz w:val="32"/>
          <w:szCs w:val="32"/>
          <w:lang w:val="en-US" w:eastAsia="zh-CN"/>
        </w:rPr>
        <w:t>高</w:t>
      </w:r>
      <w:r>
        <w:rPr>
          <w:rFonts w:hint="default" w:ascii="Times New Roman" w:hAnsi="Times New Roman" w:eastAsia="仿宋_GB2312" w:cs="Times New Roman"/>
          <w:b w:val="0"/>
          <w:bCs/>
          <w:spacing w:val="0"/>
          <w:sz w:val="32"/>
          <w:szCs w:val="32"/>
        </w:rPr>
        <w:t>财政资金使用效率。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lang w:val="en-US" w:eastAsia="zh-CN"/>
        </w:rPr>
        <w:t>（三）关于</w:t>
      </w:r>
      <w:r>
        <w:rPr>
          <w:rFonts w:hint="default" w:ascii="Times New Roman" w:hAnsi="Times New Roman" w:eastAsia="楷体_GB2312" w:cs="Times New Roman"/>
          <w:color w:val="auto"/>
          <w:sz w:val="32"/>
          <w:szCs w:val="32"/>
        </w:rPr>
        <w:t>聚焦基层党组织建设方面问题</w:t>
      </w:r>
      <w:r>
        <w:rPr>
          <w:rFonts w:hint="default" w:ascii="Times New Roman" w:hAnsi="Times New Roman" w:eastAsia="楷体_GB2312" w:cs="Times New Roman"/>
          <w:color w:val="auto"/>
          <w:sz w:val="32"/>
          <w:szCs w:val="32"/>
          <w:lang w:eastAsia="zh-CN"/>
        </w:rPr>
        <w:t>的</w:t>
      </w:r>
      <w:r>
        <w:rPr>
          <w:rFonts w:hint="default" w:ascii="Times New Roman" w:hAnsi="Times New Roman" w:eastAsia="楷体_GB2312" w:cs="Times New Roman"/>
          <w:color w:val="auto"/>
          <w:sz w:val="32"/>
          <w:szCs w:val="32"/>
          <w:lang w:val="en-US" w:eastAsia="zh-CN"/>
        </w:rPr>
        <w:t>整改情况</w:t>
      </w:r>
    </w:p>
    <w:p>
      <w:pPr>
        <w:keepNext w:val="0"/>
        <w:keepLines w:val="0"/>
        <w:pageBreakBefore w:val="0"/>
        <w:widowControl w:val="0"/>
        <w:pBdr>
          <w:bottom w:val="single" w:color="FFFFFF" w:sz="4" w:space="31"/>
        </w:pBdr>
        <w:tabs>
          <w:tab w:val="left" w:pos="7380"/>
        </w:tabs>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val="0"/>
          <w:bCs/>
          <w:spacing w:val="0"/>
          <w:sz w:val="32"/>
          <w:szCs w:val="32"/>
        </w:rPr>
      </w:pPr>
      <w:r>
        <w:rPr>
          <w:rFonts w:hint="default" w:ascii="Times New Roman" w:hAnsi="Times New Roman" w:eastAsia="黑体" w:cs="Times New Roman"/>
          <w:b w:val="0"/>
          <w:bCs/>
          <w:spacing w:val="0"/>
          <w:sz w:val="32"/>
          <w:szCs w:val="32"/>
          <w:lang w:val="en-US" w:eastAsia="zh-Hans"/>
        </w:rPr>
        <w:t>一是</w:t>
      </w:r>
      <w:r>
        <w:rPr>
          <w:rFonts w:hint="default" w:ascii="Times New Roman" w:hAnsi="Times New Roman" w:eastAsia="仿宋_GB2312" w:cs="Times New Roman"/>
          <w:b w:val="0"/>
          <w:bCs/>
          <w:spacing w:val="0"/>
          <w:sz w:val="32"/>
          <w:szCs w:val="32"/>
        </w:rPr>
        <w:t>领导班子自身建设还需加强。</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spacing w:val="0"/>
          <w:sz w:val="32"/>
          <w:szCs w:val="32"/>
        </w:rPr>
        <w:t>将《中国共产党章程》《关于新形势下党内政治生活的若干准则》纳入理论</w:t>
      </w:r>
      <w:r>
        <w:rPr>
          <w:rFonts w:hint="eastAsia" w:ascii="Times New Roman" w:hAnsi="Times New Roman" w:eastAsia="仿宋_GB2312" w:cs="Times New Roman"/>
          <w:b w:val="0"/>
          <w:bCs/>
          <w:spacing w:val="0"/>
          <w:sz w:val="32"/>
          <w:szCs w:val="32"/>
          <w:lang w:eastAsia="zh-CN"/>
        </w:rPr>
        <w:t>学习</w:t>
      </w:r>
      <w:r>
        <w:rPr>
          <w:rFonts w:hint="default" w:ascii="Times New Roman" w:hAnsi="Times New Roman" w:eastAsia="仿宋_GB2312" w:cs="Times New Roman"/>
          <w:b w:val="0"/>
          <w:bCs/>
          <w:spacing w:val="0"/>
          <w:sz w:val="32"/>
          <w:szCs w:val="32"/>
        </w:rPr>
        <w:t>中心组和年度学习计划</w:t>
      </w:r>
      <w:r>
        <w:rPr>
          <w:rFonts w:hint="default" w:ascii="Times New Roman" w:hAnsi="Times New Roman" w:eastAsia="仿宋_GB2312" w:cs="Times New Roman"/>
          <w:b w:val="0"/>
          <w:bCs/>
          <w:spacing w:val="0"/>
          <w:sz w:val="32"/>
          <w:szCs w:val="32"/>
          <w:lang w:eastAsia="zh-CN"/>
        </w:rPr>
        <w:t>，</w:t>
      </w:r>
      <w:r>
        <w:rPr>
          <w:rFonts w:hint="default" w:ascii="Times New Roman" w:hAnsi="Times New Roman" w:eastAsia="仿宋_GB2312" w:cs="Times New Roman"/>
          <w:b w:val="0"/>
          <w:bCs/>
          <w:spacing w:val="0"/>
          <w:sz w:val="32"/>
          <w:szCs w:val="32"/>
        </w:rPr>
        <w:t>制定组织生活计划，按照计划开展讲党课等活动。</w:t>
      </w:r>
      <w:r>
        <w:rPr>
          <w:rFonts w:hint="default" w:ascii="Times New Roman" w:hAnsi="Times New Roman" w:eastAsia="黑体" w:cs="Times New Roman"/>
          <w:b w:val="0"/>
          <w:bCs/>
          <w:spacing w:val="0"/>
          <w:sz w:val="32"/>
          <w:szCs w:val="32"/>
          <w:lang w:val="en-US" w:eastAsia="zh-Hans"/>
        </w:rPr>
        <w:t>二是</w:t>
      </w:r>
      <w:r>
        <w:rPr>
          <w:rFonts w:hint="default" w:ascii="Times New Roman" w:hAnsi="Times New Roman" w:eastAsia="仿宋_GB2312" w:cs="Times New Roman"/>
          <w:b w:val="0"/>
          <w:bCs/>
          <w:spacing w:val="0"/>
          <w:sz w:val="32"/>
          <w:szCs w:val="32"/>
        </w:rPr>
        <w:t>机关党建工作亟待提升。</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spacing w:val="0"/>
          <w:sz w:val="32"/>
          <w:szCs w:val="32"/>
        </w:rPr>
        <w:t>严格落实定期议党制度，局党组坚持每年至少召开两次专题议党会议</w:t>
      </w:r>
      <w:r>
        <w:rPr>
          <w:rFonts w:hint="default" w:ascii="Times New Roman" w:hAnsi="Times New Roman" w:eastAsia="仿宋_GB2312" w:cs="Times New Roman"/>
          <w:b w:val="0"/>
          <w:bCs/>
          <w:spacing w:val="0"/>
          <w:sz w:val="32"/>
          <w:szCs w:val="32"/>
          <w:lang w:eastAsia="zh-CN"/>
        </w:rPr>
        <w:t>。</w:t>
      </w:r>
      <w:r>
        <w:rPr>
          <w:rFonts w:hint="default" w:ascii="Times New Roman" w:hAnsi="Times New Roman" w:eastAsia="仿宋_GB2312" w:cs="Times New Roman"/>
          <w:b w:val="0"/>
          <w:bCs/>
          <w:spacing w:val="0"/>
          <w:sz w:val="32"/>
          <w:szCs w:val="32"/>
        </w:rPr>
        <w:t>加强对党支部督促检查</w:t>
      </w:r>
      <w:r>
        <w:rPr>
          <w:rFonts w:hint="default" w:ascii="Times New Roman" w:hAnsi="Times New Roman" w:eastAsia="仿宋_GB2312" w:cs="Times New Roman"/>
          <w:b w:val="0"/>
          <w:bCs/>
          <w:spacing w:val="0"/>
          <w:sz w:val="32"/>
          <w:szCs w:val="32"/>
          <w:lang w:eastAsia="zh-CN"/>
        </w:rPr>
        <w:t>，</w:t>
      </w:r>
      <w:r>
        <w:rPr>
          <w:rFonts w:hint="default" w:ascii="Times New Roman" w:hAnsi="Times New Roman" w:eastAsia="仿宋_GB2312" w:cs="Times New Roman"/>
          <w:b w:val="0"/>
          <w:bCs/>
          <w:spacing w:val="0"/>
          <w:sz w:val="32"/>
          <w:szCs w:val="32"/>
        </w:rPr>
        <w:t>制</w:t>
      </w:r>
      <w:r>
        <w:rPr>
          <w:rFonts w:hint="default" w:ascii="Times New Roman" w:hAnsi="Times New Roman" w:eastAsia="仿宋_GB2312" w:cs="Times New Roman"/>
          <w:b w:val="0"/>
          <w:bCs/>
          <w:spacing w:val="0"/>
          <w:sz w:val="32"/>
          <w:szCs w:val="32"/>
          <w:lang w:val="en-US" w:eastAsia="zh-CN"/>
        </w:rPr>
        <w:t>定</w:t>
      </w:r>
      <w:r>
        <w:rPr>
          <w:rFonts w:hint="default" w:ascii="Times New Roman" w:hAnsi="Times New Roman" w:eastAsia="仿宋_GB2312" w:cs="Times New Roman"/>
          <w:b w:val="0"/>
          <w:bCs/>
          <w:spacing w:val="0"/>
          <w:sz w:val="32"/>
          <w:szCs w:val="32"/>
        </w:rPr>
        <w:t>年度党建工作计划、活动计划。进一步提高责任意识和标准意识，加强党建工作标准化建设</w:t>
      </w:r>
      <w:r>
        <w:rPr>
          <w:rFonts w:hint="default" w:ascii="Times New Roman" w:hAnsi="Times New Roman" w:eastAsia="仿宋_GB2312" w:cs="Times New Roman"/>
          <w:b w:val="0"/>
          <w:bCs/>
          <w:spacing w:val="0"/>
          <w:sz w:val="32"/>
          <w:szCs w:val="32"/>
          <w:lang w:eastAsia="zh-CN"/>
        </w:rPr>
        <w:t>，</w:t>
      </w:r>
      <w:r>
        <w:rPr>
          <w:rFonts w:hint="default" w:ascii="Times New Roman" w:hAnsi="Times New Roman" w:eastAsia="仿宋_GB2312" w:cs="Times New Roman"/>
          <w:b w:val="0"/>
          <w:bCs/>
          <w:spacing w:val="0"/>
          <w:sz w:val="32"/>
          <w:szCs w:val="32"/>
        </w:rPr>
        <w:t>提高思想认识，严格落实“三会一课”制度，严格按照计划进行相关学习及活动，加强业务培训与指导。</w:t>
      </w:r>
      <w:r>
        <w:rPr>
          <w:rFonts w:hint="default" w:ascii="Times New Roman" w:hAnsi="Times New Roman" w:eastAsia="黑体" w:cs="Times New Roman"/>
          <w:b w:val="0"/>
          <w:bCs/>
          <w:spacing w:val="0"/>
          <w:sz w:val="32"/>
          <w:szCs w:val="32"/>
          <w:lang w:val="en-US" w:eastAsia="zh-Hans"/>
        </w:rPr>
        <w:t>三是</w:t>
      </w:r>
      <w:r>
        <w:rPr>
          <w:rFonts w:hint="default" w:ascii="Times New Roman" w:hAnsi="Times New Roman" w:eastAsia="仿宋_GB2312" w:cs="Times New Roman"/>
          <w:b w:val="0"/>
          <w:bCs/>
          <w:spacing w:val="0"/>
          <w:sz w:val="32"/>
          <w:szCs w:val="32"/>
        </w:rPr>
        <w:t>选人用人和干部队伍建设不够规范。</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spacing w:val="0"/>
          <w:sz w:val="32"/>
          <w:szCs w:val="32"/>
        </w:rPr>
        <w:t>严格遵守</w:t>
      </w:r>
      <w:r>
        <w:rPr>
          <w:rFonts w:hint="default" w:ascii="Times New Roman" w:hAnsi="Times New Roman" w:eastAsia="仿宋_GB2312" w:cs="Times New Roman"/>
          <w:b w:val="0"/>
          <w:bCs/>
          <w:spacing w:val="0"/>
          <w:sz w:val="32"/>
          <w:szCs w:val="32"/>
          <w:lang w:val="en-US" w:eastAsia="zh-CN"/>
        </w:rPr>
        <w:t>并组织学习</w:t>
      </w:r>
      <w:r>
        <w:rPr>
          <w:rFonts w:hint="default" w:ascii="Times New Roman" w:hAnsi="Times New Roman" w:eastAsia="仿宋_GB2312" w:cs="Times New Roman"/>
          <w:b w:val="0"/>
          <w:bCs/>
          <w:spacing w:val="0"/>
          <w:sz w:val="32"/>
          <w:szCs w:val="32"/>
        </w:rPr>
        <w:t>《科级干部选拔任用规范》《党政领导干部选拔任用</w:t>
      </w:r>
      <w:r>
        <w:rPr>
          <w:rFonts w:hint="eastAsia" w:ascii="Times New Roman" w:hAnsi="Times New Roman" w:eastAsia="仿宋_GB2312" w:cs="Times New Roman"/>
          <w:b w:val="0"/>
          <w:bCs/>
          <w:spacing w:val="0"/>
          <w:sz w:val="32"/>
          <w:szCs w:val="32"/>
          <w:lang w:eastAsia="zh-CN"/>
        </w:rPr>
        <w:t>工作</w:t>
      </w:r>
      <w:r>
        <w:rPr>
          <w:rFonts w:hint="default" w:ascii="Times New Roman" w:hAnsi="Times New Roman" w:eastAsia="仿宋_GB2312" w:cs="Times New Roman"/>
          <w:b w:val="0"/>
          <w:bCs/>
          <w:spacing w:val="0"/>
          <w:sz w:val="32"/>
          <w:szCs w:val="32"/>
        </w:rPr>
        <w:t>条例》</w:t>
      </w:r>
      <w:r>
        <w:rPr>
          <w:rFonts w:hint="default" w:ascii="Times New Roman" w:hAnsi="Times New Roman" w:eastAsia="仿宋_GB2312" w:cs="Times New Roman"/>
          <w:b w:val="0"/>
          <w:bCs/>
          <w:spacing w:val="0"/>
          <w:sz w:val="32"/>
          <w:szCs w:val="32"/>
          <w:lang w:val="en-US" w:eastAsia="zh-CN"/>
        </w:rPr>
        <w:t>等</w:t>
      </w:r>
      <w:r>
        <w:rPr>
          <w:rFonts w:hint="default" w:ascii="Times New Roman" w:hAnsi="Times New Roman" w:eastAsia="仿宋_GB2312" w:cs="Times New Roman"/>
          <w:b w:val="0"/>
          <w:bCs/>
          <w:spacing w:val="0"/>
          <w:sz w:val="32"/>
          <w:szCs w:val="32"/>
        </w:rPr>
        <w:t>文件，</w:t>
      </w:r>
      <w:r>
        <w:rPr>
          <w:rFonts w:hint="default" w:ascii="Times New Roman" w:hAnsi="Times New Roman" w:eastAsia="仿宋_GB2312" w:cs="Times New Roman"/>
          <w:b w:val="0"/>
          <w:bCs/>
          <w:spacing w:val="0"/>
          <w:sz w:val="32"/>
          <w:szCs w:val="32"/>
          <w:lang w:val="en-US" w:eastAsia="zh-CN"/>
        </w:rPr>
        <w:t>规范选人用人工作，加强干部队伍建设</w:t>
      </w:r>
      <w:r>
        <w:rPr>
          <w:rFonts w:hint="default" w:ascii="Times New Roman" w:hAnsi="Times New Roman" w:eastAsia="仿宋_GB2312" w:cs="Times New Roman"/>
          <w:b w:val="0"/>
          <w:bCs/>
          <w:spacing w:val="0"/>
          <w:sz w:val="32"/>
          <w:szCs w:val="32"/>
        </w:rPr>
        <w:t>。</w:t>
      </w:r>
    </w:p>
    <w:p>
      <w:pPr>
        <w:keepNext w:val="0"/>
        <w:keepLines w:val="0"/>
        <w:pageBreakBefore w:val="0"/>
        <w:widowControl w:val="0"/>
        <w:pBdr>
          <w:bottom w:val="single" w:color="FFFFFF" w:sz="4" w:space="31"/>
        </w:pBdr>
        <w:tabs>
          <w:tab w:val="left" w:pos="7380"/>
        </w:tabs>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val="0"/>
          <w:snapToGrid w:val="0"/>
          <w:spacing w:val="0"/>
          <w:kern w:val="0"/>
          <w:sz w:val="32"/>
          <w:szCs w:val="32"/>
        </w:rPr>
      </w:pPr>
      <w:r>
        <w:rPr>
          <w:rFonts w:hint="default" w:ascii="Times New Roman" w:hAnsi="Times New Roman" w:eastAsia="仿宋_GB2312" w:cs="Times New Roman"/>
          <w:b w:val="0"/>
          <w:snapToGrid w:val="0"/>
          <w:spacing w:val="0"/>
          <w:kern w:val="0"/>
          <w:sz w:val="32"/>
          <w:szCs w:val="32"/>
        </w:rPr>
        <w:t>欢迎广大干部群众对巡察整改落实情况进行监督。如有意见建议，请及时向我们反映。</w:t>
      </w:r>
    </w:p>
    <w:p>
      <w:pPr>
        <w:keepNext w:val="0"/>
        <w:keepLines w:val="0"/>
        <w:pageBreakBefore w:val="0"/>
        <w:widowControl w:val="0"/>
        <w:pBdr>
          <w:bottom w:val="single" w:color="FFFFFF" w:sz="4" w:space="31"/>
        </w:pBdr>
        <w:tabs>
          <w:tab w:val="left" w:pos="7380"/>
        </w:tabs>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val="0"/>
          <w:snapToGrid w:val="0"/>
          <w:spacing w:val="0"/>
          <w:kern w:val="0"/>
          <w:sz w:val="32"/>
          <w:szCs w:val="32"/>
        </w:rPr>
      </w:pPr>
      <w:r>
        <w:rPr>
          <w:rFonts w:hint="default" w:ascii="Times New Roman" w:hAnsi="Times New Roman" w:eastAsia="仿宋_GB2312" w:cs="Times New Roman"/>
          <w:b w:val="0"/>
          <w:snapToGrid w:val="0"/>
          <w:spacing w:val="0"/>
          <w:kern w:val="0"/>
          <w:sz w:val="32"/>
          <w:szCs w:val="32"/>
        </w:rPr>
        <w:t>联系电话：0431-87937263；</w:t>
      </w:r>
    </w:p>
    <w:p>
      <w:pPr>
        <w:keepNext w:val="0"/>
        <w:keepLines w:val="0"/>
        <w:pageBreakBefore w:val="0"/>
        <w:widowControl w:val="0"/>
        <w:pBdr>
          <w:bottom w:val="single" w:color="FFFFFF" w:sz="4" w:space="31"/>
        </w:pBdr>
        <w:tabs>
          <w:tab w:val="left" w:pos="7380"/>
        </w:tabs>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val="0"/>
          <w:snapToGrid w:val="0"/>
          <w:spacing w:val="0"/>
          <w:kern w:val="0"/>
          <w:sz w:val="32"/>
          <w:szCs w:val="32"/>
          <w:lang w:eastAsia="zh-CN"/>
        </w:rPr>
      </w:pPr>
      <w:r>
        <w:rPr>
          <w:rFonts w:hint="default" w:ascii="Times New Roman" w:hAnsi="Times New Roman" w:eastAsia="仿宋_GB2312" w:cs="Times New Roman"/>
          <w:b w:val="0"/>
          <w:snapToGrid w:val="0"/>
          <w:spacing w:val="0"/>
          <w:kern w:val="0"/>
          <w:sz w:val="32"/>
          <w:szCs w:val="32"/>
        </w:rPr>
        <w:t>邮政信箱：长春市二道区岭东路299号</w:t>
      </w:r>
      <w:r>
        <w:rPr>
          <w:rFonts w:hint="default" w:ascii="Times New Roman" w:hAnsi="Times New Roman" w:eastAsia="仿宋_GB2312" w:cs="Times New Roman"/>
          <w:b w:val="0"/>
          <w:snapToGrid w:val="0"/>
          <w:spacing w:val="0"/>
          <w:kern w:val="0"/>
          <w:sz w:val="32"/>
          <w:szCs w:val="32"/>
          <w:lang w:eastAsia="zh-CN"/>
        </w:rPr>
        <w:t>。</w:t>
      </w:r>
    </w:p>
    <w:p>
      <w:pPr>
        <w:keepNext w:val="0"/>
        <w:keepLines w:val="0"/>
        <w:pageBreakBefore w:val="0"/>
        <w:widowControl w:val="0"/>
        <w:pBdr>
          <w:bottom w:val="single" w:color="FFFFFF" w:sz="4" w:space="31"/>
        </w:pBdr>
        <w:tabs>
          <w:tab w:val="left" w:pos="7380"/>
        </w:tabs>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仿宋_GB2312" w:cs="Times New Roman"/>
          <w:b w:val="0"/>
          <w:bCs/>
          <w:spacing w:val="0"/>
          <w:sz w:val="32"/>
          <w:szCs w:val="32"/>
        </w:rPr>
      </w:pPr>
    </w:p>
    <w:p>
      <w:pPr>
        <w:keepNext w:val="0"/>
        <w:keepLines w:val="0"/>
        <w:pageBreakBefore w:val="0"/>
        <w:widowControl w:val="0"/>
        <w:pBdr>
          <w:bottom w:val="single" w:color="FFFFFF" w:sz="4" w:space="31"/>
        </w:pBdr>
        <w:tabs>
          <w:tab w:val="left" w:pos="7380"/>
        </w:tabs>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仿宋_GB2312" w:cs="Times New Roman"/>
          <w:b w:val="0"/>
          <w:bCs/>
          <w:spacing w:val="0"/>
          <w:sz w:val="32"/>
          <w:szCs w:val="32"/>
        </w:rPr>
      </w:pPr>
    </w:p>
    <w:p>
      <w:pPr>
        <w:keepNext w:val="0"/>
        <w:keepLines w:val="0"/>
        <w:pageBreakBefore w:val="0"/>
        <w:widowControl w:val="0"/>
        <w:pBdr>
          <w:bottom w:val="single" w:color="FFFFFF" w:sz="4" w:space="31"/>
        </w:pBdr>
        <w:tabs>
          <w:tab w:val="left" w:pos="7380"/>
        </w:tabs>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仿宋_GB2312" w:cs="Times New Roman"/>
          <w:b w:val="0"/>
          <w:bCs/>
          <w:spacing w:val="0"/>
          <w:sz w:val="32"/>
          <w:szCs w:val="32"/>
        </w:rPr>
      </w:pPr>
    </w:p>
    <w:p>
      <w:pPr>
        <w:keepNext w:val="0"/>
        <w:keepLines w:val="0"/>
        <w:pageBreakBefore w:val="0"/>
        <w:widowControl w:val="0"/>
        <w:pBdr>
          <w:bottom w:val="single" w:color="FFFFFF" w:sz="4" w:space="31"/>
        </w:pBdr>
        <w:tabs>
          <w:tab w:val="left" w:pos="7380"/>
        </w:tabs>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仿宋_GB2312" w:cs="Times New Roman"/>
          <w:b w:val="0"/>
          <w:bCs/>
          <w:spacing w:val="0"/>
          <w:sz w:val="32"/>
          <w:szCs w:val="32"/>
        </w:rPr>
      </w:pPr>
    </w:p>
    <w:p>
      <w:pPr>
        <w:keepNext w:val="0"/>
        <w:keepLines w:val="0"/>
        <w:pageBreakBefore w:val="0"/>
        <w:widowControl w:val="0"/>
        <w:pBdr>
          <w:bottom w:val="single" w:color="FFFFFF" w:sz="4" w:space="31"/>
        </w:pBdr>
        <w:tabs>
          <w:tab w:val="left" w:pos="7380"/>
        </w:tabs>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仿宋_GB2312" w:cs="Times New Roman"/>
          <w:b w:val="0"/>
          <w:bCs/>
          <w:spacing w:val="0"/>
          <w:sz w:val="32"/>
          <w:szCs w:val="32"/>
        </w:rPr>
      </w:pPr>
    </w:p>
    <w:p>
      <w:pPr>
        <w:keepNext w:val="0"/>
        <w:keepLines w:val="0"/>
        <w:pageBreakBefore w:val="0"/>
        <w:widowControl w:val="0"/>
        <w:pBdr>
          <w:bottom w:val="single" w:color="FFFFFF" w:sz="4" w:space="31"/>
        </w:pBdr>
        <w:tabs>
          <w:tab w:val="left" w:pos="7380"/>
        </w:tabs>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仿宋_GB2312" w:cs="Times New Roman"/>
          <w:b w:val="0"/>
          <w:bCs/>
          <w:spacing w:val="0"/>
          <w:sz w:val="32"/>
          <w:szCs w:val="32"/>
        </w:rPr>
      </w:pPr>
    </w:p>
    <w:p>
      <w:pPr>
        <w:keepNext w:val="0"/>
        <w:keepLines w:val="0"/>
        <w:pageBreakBefore w:val="0"/>
        <w:widowControl w:val="0"/>
        <w:pBdr>
          <w:bottom w:val="single" w:color="FFFFFF" w:sz="4" w:space="31"/>
        </w:pBdr>
        <w:tabs>
          <w:tab w:val="left" w:pos="7380"/>
        </w:tabs>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仿宋_GB2312" w:cs="Times New Roman"/>
          <w:b w:val="0"/>
          <w:bCs/>
          <w:spacing w:val="0"/>
          <w:sz w:val="32"/>
          <w:szCs w:val="32"/>
        </w:rPr>
      </w:pPr>
    </w:p>
    <w:p>
      <w:pPr>
        <w:keepNext w:val="0"/>
        <w:keepLines w:val="0"/>
        <w:pageBreakBefore w:val="0"/>
        <w:widowControl w:val="0"/>
        <w:pBdr>
          <w:bottom w:val="single" w:color="FFFFFF" w:sz="4" w:space="31"/>
        </w:pBdr>
        <w:tabs>
          <w:tab w:val="left" w:pos="7380"/>
        </w:tabs>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仿宋_GB2312" w:cs="Times New Roman"/>
          <w:b w:val="0"/>
          <w:bCs/>
          <w:spacing w:val="0"/>
          <w:sz w:val="32"/>
          <w:szCs w:val="32"/>
        </w:rPr>
      </w:pPr>
    </w:p>
    <w:p>
      <w:pPr>
        <w:keepNext w:val="0"/>
        <w:keepLines w:val="0"/>
        <w:pageBreakBefore w:val="0"/>
        <w:widowControl w:val="0"/>
        <w:pBdr>
          <w:bottom w:val="single" w:color="FFFFFF" w:sz="4" w:space="31"/>
        </w:pBdr>
        <w:tabs>
          <w:tab w:val="left" w:pos="7380"/>
        </w:tabs>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仿宋_GB2312" w:cs="Times New Roman"/>
          <w:b w:val="0"/>
          <w:bCs/>
          <w:spacing w:val="0"/>
          <w:sz w:val="32"/>
          <w:szCs w:val="32"/>
        </w:rPr>
      </w:pPr>
    </w:p>
    <w:p>
      <w:pPr>
        <w:keepNext w:val="0"/>
        <w:keepLines w:val="0"/>
        <w:pageBreakBefore w:val="0"/>
        <w:widowControl w:val="0"/>
        <w:pBdr>
          <w:bottom w:val="single" w:color="FFFFFF" w:sz="4" w:space="31"/>
        </w:pBdr>
        <w:tabs>
          <w:tab w:val="left" w:pos="7380"/>
        </w:tabs>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仿宋_GB2312" w:cs="Times New Roman"/>
          <w:b w:val="0"/>
          <w:bCs/>
          <w:spacing w:val="0"/>
          <w:sz w:val="32"/>
          <w:szCs w:val="32"/>
        </w:rPr>
      </w:pPr>
    </w:p>
    <w:p>
      <w:pPr>
        <w:keepNext w:val="0"/>
        <w:keepLines w:val="0"/>
        <w:pageBreakBefore w:val="0"/>
        <w:widowControl w:val="0"/>
        <w:pBdr>
          <w:bottom w:val="single" w:color="FFFFFF" w:sz="4" w:space="31"/>
        </w:pBdr>
        <w:tabs>
          <w:tab w:val="left" w:pos="7380"/>
        </w:tabs>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仿宋_GB2312" w:cs="Times New Roman"/>
          <w:b w:val="0"/>
          <w:bCs/>
          <w:spacing w:val="0"/>
          <w:sz w:val="32"/>
          <w:szCs w:val="32"/>
        </w:rPr>
      </w:pPr>
    </w:p>
    <w:p>
      <w:pPr>
        <w:keepNext w:val="0"/>
        <w:keepLines w:val="0"/>
        <w:pageBreakBefore w:val="0"/>
        <w:widowControl w:val="0"/>
        <w:pBdr>
          <w:bottom w:val="single" w:color="FFFFFF" w:sz="4" w:space="31"/>
        </w:pBdr>
        <w:tabs>
          <w:tab w:val="left" w:pos="7380"/>
        </w:tabs>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仿宋_GB2312" w:cs="Times New Roman"/>
          <w:b w:val="0"/>
          <w:bCs/>
          <w:spacing w:val="0"/>
          <w:sz w:val="32"/>
          <w:szCs w:val="32"/>
        </w:rPr>
      </w:pPr>
    </w:p>
    <w:p>
      <w:pPr>
        <w:keepNext w:val="0"/>
        <w:keepLines w:val="0"/>
        <w:pageBreakBefore w:val="0"/>
        <w:widowControl w:val="0"/>
        <w:pBdr>
          <w:bottom w:val="single" w:color="FFFFFF" w:sz="4" w:space="31"/>
        </w:pBdr>
        <w:tabs>
          <w:tab w:val="left" w:pos="7380"/>
        </w:tabs>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仿宋_GB2312" w:cs="Times New Roman"/>
          <w:b w:val="0"/>
          <w:bCs/>
          <w:spacing w:val="0"/>
          <w:sz w:val="32"/>
          <w:szCs w:val="32"/>
        </w:rPr>
      </w:pPr>
    </w:p>
    <w:p>
      <w:pPr>
        <w:keepNext w:val="0"/>
        <w:keepLines w:val="0"/>
        <w:pageBreakBefore w:val="0"/>
        <w:widowControl w:val="0"/>
        <w:pBdr>
          <w:bottom w:val="single" w:color="FFFFFF" w:sz="4" w:space="31"/>
        </w:pBdr>
        <w:tabs>
          <w:tab w:val="left" w:pos="7380"/>
        </w:tabs>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仿宋_GB2312" w:cs="Times New Roman"/>
          <w:b w:val="0"/>
          <w:bCs/>
          <w:spacing w:val="0"/>
          <w:sz w:val="32"/>
          <w:szCs w:val="32"/>
        </w:rPr>
      </w:pPr>
    </w:p>
    <w:p>
      <w:pPr>
        <w:keepNext w:val="0"/>
        <w:keepLines w:val="0"/>
        <w:pageBreakBefore w:val="0"/>
        <w:widowControl w:val="0"/>
        <w:pBdr>
          <w:bottom w:val="single" w:color="FFFFFF" w:sz="4" w:space="31"/>
        </w:pBdr>
        <w:tabs>
          <w:tab w:val="left" w:pos="7380"/>
        </w:tabs>
        <w:kinsoku/>
        <w:wordWrap/>
        <w:overflowPunct/>
        <w:topLinePunct w:val="0"/>
        <w:autoSpaceDE/>
        <w:autoSpaceDN/>
        <w:bidi w:val="0"/>
        <w:spacing w:line="240" w:lineRule="auto"/>
        <w:ind w:right="0" w:rightChars="0"/>
        <w:textAlignment w:val="auto"/>
        <w:rPr>
          <w:rFonts w:hint="default" w:ascii="Times New Roman" w:hAnsi="Times New Roman" w:eastAsia="楷体_GB2312" w:cs="Times New Roman"/>
          <w:b w:val="0"/>
          <w:bCs/>
          <w:spacing w:val="0"/>
          <w:sz w:val="32"/>
          <w:szCs w:val="32"/>
          <w:highlight w:val="none"/>
          <w:lang w:val="en-US" w:eastAsia="zh-CN"/>
        </w:rPr>
      </w:pPr>
      <w:r>
        <w:rPr>
          <w:rFonts w:hint="default" w:ascii="Times New Roman" w:hAnsi="Times New Roman" w:eastAsia="楷体_GB2312" w:cs="Times New Roman"/>
          <w:b w:val="0"/>
          <w:bCs/>
          <w:spacing w:val="0"/>
          <w:sz w:val="32"/>
          <w:szCs w:val="32"/>
          <w:highlight w:val="none"/>
          <w:lang w:val="en-US" w:eastAsia="zh-CN"/>
        </w:rPr>
        <w:t>附件</w:t>
      </w:r>
      <w:r>
        <w:rPr>
          <w:rFonts w:hint="default" w:ascii="Times New Roman" w:hAnsi="Times New Roman" w:eastAsia="楷体_GB2312" w:cs="Times New Roman"/>
          <w:b w:val="0"/>
          <w:bCs/>
          <w:spacing w:val="0"/>
          <w:sz w:val="32"/>
          <w:szCs w:val="32"/>
          <w:highlight w:val="none"/>
          <w:lang w:eastAsia="zh-CN"/>
        </w:rPr>
        <w:t>4-3</w:t>
      </w:r>
    </w:p>
    <w:p>
      <w:pPr>
        <w:pStyle w:val="8"/>
        <w:keepNext w:val="0"/>
        <w:keepLines w:val="0"/>
        <w:pageBreakBefore w:val="0"/>
        <w:widowControl w:val="0"/>
        <w:kinsoku/>
        <w:wordWrap/>
        <w:overflowPunct/>
        <w:topLinePunct w:val="0"/>
        <w:autoSpaceDE/>
        <w:autoSpaceDN/>
        <w:bidi w:val="0"/>
        <w:adjustRightInd/>
        <w:snapToGrid/>
        <w:spacing w:before="0" w:after="0" w:line="600" w:lineRule="exact"/>
        <w:ind w:right="0" w:rightChars="0"/>
        <w:jc w:val="center"/>
        <w:textAlignment w:val="auto"/>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lang w:val="en-US" w:eastAsia="zh-CN"/>
        </w:rPr>
        <w:t>中共长春市二道区</w:t>
      </w:r>
      <w:r>
        <w:rPr>
          <w:rFonts w:hint="eastAsia" w:ascii="Times New Roman" w:hAnsi="Times New Roman" w:eastAsia="方正小标宋简体" w:cs="Times New Roman"/>
          <w:sz w:val="44"/>
          <w:szCs w:val="44"/>
          <w:highlight w:val="none"/>
          <w:lang w:val="en-US" w:eastAsia="zh-CN"/>
        </w:rPr>
        <w:t>政数局</w:t>
      </w:r>
      <w:r>
        <w:rPr>
          <w:rFonts w:hint="default" w:ascii="Times New Roman" w:hAnsi="Times New Roman" w:eastAsia="方正小标宋简体" w:cs="Times New Roman"/>
          <w:sz w:val="44"/>
          <w:szCs w:val="44"/>
          <w:highlight w:val="none"/>
          <w:lang w:val="en-US" w:eastAsia="zh-Hans"/>
        </w:rPr>
        <w:t>党组</w:t>
      </w:r>
      <w:r>
        <w:rPr>
          <w:rFonts w:hint="default" w:ascii="Times New Roman" w:hAnsi="Times New Roman" w:eastAsia="方正小标宋简体" w:cs="Times New Roman"/>
          <w:sz w:val="44"/>
          <w:szCs w:val="44"/>
          <w:highlight w:val="none"/>
          <w:lang w:val="en-US" w:eastAsia="zh-CN"/>
        </w:rPr>
        <w:t>关于</w:t>
      </w:r>
    </w:p>
    <w:p>
      <w:pPr>
        <w:pStyle w:val="8"/>
        <w:keepNext w:val="0"/>
        <w:keepLines w:val="0"/>
        <w:pageBreakBefore w:val="0"/>
        <w:widowControl w:val="0"/>
        <w:kinsoku/>
        <w:wordWrap/>
        <w:overflowPunct/>
        <w:topLinePunct w:val="0"/>
        <w:autoSpaceDE/>
        <w:autoSpaceDN/>
        <w:bidi w:val="0"/>
        <w:adjustRightInd/>
        <w:snapToGrid/>
        <w:spacing w:before="0" w:after="0" w:line="600" w:lineRule="exact"/>
        <w:ind w:right="0" w:rightChars="0"/>
        <w:jc w:val="center"/>
        <w:textAlignment w:val="auto"/>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lang w:val="en-US" w:eastAsia="zh-CN"/>
        </w:rPr>
        <w:t>六届区委第二轮巡察整改进展情况</w:t>
      </w:r>
      <w:r>
        <w:rPr>
          <w:rFonts w:hint="eastAsia" w:ascii="Times New Roman" w:hAnsi="Times New Roman" w:eastAsia="方正小标宋简体" w:cs="Times New Roman"/>
          <w:sz w:val="44"/>
          <w:szCs w:val="44"/>
          <w:highlight w:val="none"/>
          <w:lang w:val="en-US" w:eastAsia="zh-CN"/>
        </w:rPr>
        <w:t>的</w:t>
      </w:r>
      <w:r>
        <w:rPr>
          <w:rFonts w:hint="default" w:ascii="Times New Roman" w:hAnsi="Times New Roman" w:eastAsia="方正小标宋简体" w:cs="Times New Roman"/>
          <w:sz w:val="44"/>
          <w:szCs w:val="44"/>
          <w:highlight w:val="none"/>
          <w:lang w:val="en-US" w:eastAsia="zh-CN"/>
        </w:rPr>
        <w:t>通报</w:t>
      </w:r>
    </w:p>
    <w:p>
      <w:pPr>
        <w:keepNext w:val="0"/>
        <w:keepLines w:val="0"/>
        <w:pageBreakBefore w:val="0"/>
        <w:kinsoku/>
        <w:wordWrap/>
        <w:overflowPunct/>
        <w:topLinePunct w:val="0"/>
        <w:autoSpaceDE/>
        <w:autoSpaceDN/>
        <w:bidi w:val="0"/>
        <w:spacing w:line="600" w:lineRule="exact"/>
        <w:ind w:right="0" w:rightChars="0"/>
        <w:textAlignment w:val="auto"/>
        <w:rPr>
          <w:rFonts w:hint="default" w:ascii="Times New Roman" w:hAnsi="Times New Roman" w:cs="Times New Roman"/>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eastAsia="zh-CN"/>
        </w:rPr>
        <w:t>（</w:t>
      </w:r>
      <w:r>
        <w:rPr>
          <w:rFonts w:hint="default" w:ascii="Times New Roman" w:hAnsi="Times New Roman" w:eastAsia="楷体_GB2312" w:cs="Times New Roman"/>
          <w:b w:val="0"/>
          <w:bCs w:val="0"/>
          <w:color w:val="auto"/>
          <w:sz w:val="32"/>
          <w:szCs w:val="32"/>
          <w:highlight w:val="none"/>
          <w:lang w:val="en-US" w:eastAsia="zh-CN"/>
        </w:rPr>
        <w:t>一</w:t>
      </w:r>
      <w:r>
        <w:rPr>
          <w:rFonts w:hint="default" w:ascii="Times New Roman" w:hAnsi="Times New Roman" w:eastAsia="楷体_GB2312" w:cs="Times New Roman"/>
          <w:b w:val="0"/>
          <w:bCs w:val="0"/>
          <w:color w:val="auto"/>
          <w:sz w:val="32"/>
          <w:szCs w:val="32"/>
          <w:highlight w:val="none"/>
          <w:lang w:eastAsia="zh-CN"/>
        </w:rPr>
        <w:t>）</w:t>
      </w:r>
      <w:r>
        <w:rPr>
          <w:rFonts w:hint="default" w:ascii="Times New Roman" w:hAnsi="Times New Roman" w:eastAsia="楷体_GB2312" w:cs="Times New Roman"/>
          <w:b w:val="0"/>
          <w:bCs w:val="0"/>
          <w:color w:val="auto"/>
          <w:sz w:val="32"/>
          <w:szCs w:val="32"/>
          <w:highlight w:val="none"/>
        </w:rPr>
        <w:t>关于聚焦党中央各项决策部署在基层的落实情况方面问题</w:t>
      </w:r>
      <w:r>
        <w:rPr>
          <w:rFonts w:hint="default" w:ascii="Times New Roman" w:hAnsi="Times New Roman" w:eastAsia="楷体_GB2312" w:cs="Times New Roman"/>
          <w:b w:val="0"/>
          <w:bCs w:val="0"/>
          <w:color w:val="auto"/>
          <w:sz w:val="32"/>
          <w:szCs w:val="32"/>
          <w:highlight w:val="none"/>
          <w:lang w:val="en-US" w:eastAsia="zh-CN"/>
        </w:rPr>
        <w:t>的整改情况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72" w:firstLineChars="200"/>
        <w:textAlignment w:val="auto"/>
        <w:rPr>
          <w:rFonts w:hint="default" w:ascii="Times New Roman" w:hAnsi="Times New Roman" w:eastAsia="仿宋_GB2312" w:cs="Times New Roman"/>
          <w:b w:val="0"/>
          <w:bCs/>
          <w:color w:val="000000"/>
          <w:spacing w:val="8"/>
          <w:sz w:val="32"/>
          <w:szCs w:val="32"/>
          <w:highlight w:val="none"/>
          <w:lang w:val="en-US" w:eastAsia="zh-CN"/>
        </w:rPr>
      </w:pPr>
      <w:r>
        <w:rPr>
          <w:rFonts w:hint="default" w:ascii="Times New Roman" w:hAnsi="Times New Roman" w:eastAsia="黑体" w:cs="Times New Roman"/>
          <w:b w:val="0"/>
          <w:bCs/>
          <w:color w:val="000000"/>
          <w:spacing w:val="8"/>
          <w:sz w:val="32"/>
          <w:szCs w:val="32"/>
          <w:highlight w:val="none"/>
          <w:lang w:val="en-US" w:eastAsia="zh-Hans"/>
        </w:rPr>
        <w:t>一是</w:t>
      </w:r>
      <w:r>
        <w:rPr>
          <w:rFonts w:hint="default" w:ascii="Times New Roman" w:hAnsi="Times New Roman" w:eastAsia="仿宋_GB2312" w:cs="Times New Roman"/>
          <w:b w:val="0"/>
          <w:bCs/>
          <w:color w:val="000000"/>
          <w:spacing w:val="8"/>
          <w:sz w:val="32"/>
          <w:szCs w:val="32"/>
          <w:highlight w:val="none"/>
          <w:lang w:val="en-US" w:eastAsia="zh-Hans"/>
        </w:rPr>
        <w:t>对习近平总书记关于“持续打造市场化、法制化、国际化营商环境”讲话精神领悟不深不透。</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color w:val="000000"/>
          <w:spacing w:val="8"/>
          <w:sz w:val="32"/>
          <w:szCs w:val="32"/>
          <w:highlight w:val="none"/>
          <w:lang w:val="en-US" w:eastAsia="zh-Hans"/>
        </w:rPr>
        <w:t>召开学习习近平关于国际化营商环境讲话精神会议</w:t>
      </w:r>
      <w:r>
        <w:rPr>
          <w:rFonts w:hint="eastAsia" w:ascii="Times New Roman" w:hAnsi="Times New Roman" w:eastAsia="仿宋_GB2312" w:cs="Times New Roman"/>
          <w:b w:val="0"/>
          <w:bCs/>
          <w:color w:val="000000"/>
          <w:spacing w:val="8"/>
          <w:sz w:val="32"/>
          <w:szCs w:val="32"/>
          <w:highlight w:val="none"/>
          <w:lang w:val="en-US" w:eastAsia="zh-CN"/>
        </w:rPr>
        <w:t>，</w:t>
      </w:r>
      <w:r>
        <w:rPr>
          <w:rFonts w:hint="default" w:ascii="Times New Roman" w:hAnsi="Times New Roman" w:eastAsia="仿宋_GB2312" w:cs="Times New Roman"/>
          <w:b w:val="0"/>
          <w:bCs/>
          <w:color w:val="000000"/>
          <w:spacing w:val="8"/>
          <w:sz w:val="32"/>
          <w:szCs w:val="32"/>
          <w:highlight w:val="none"/>
          <w:lang w:val="en-US" w:eastAsia="zh-CN"/>
        </w:rPr>
        <w:t>制定营商环境投诉举报问题处理工作制度，明确营商环境投诉举报问题受理范围、处理流程</w:t>
      </w:r>
      <w:r>
        <w:rPr>
          <w:rFonts w:hint="eastAsia" w:ascii="Times New Roman" w:hAnsi="Times New Roman" w:eastAsia="仿宋_GB2312" w:cs="Times New Roman"/>
          <w:b w:val="0"/>
          <w:bCs/>
          <w:color w:val="000000"/>
          <w:spacing w:val="8"/>
          <w:sz w:val="32"/>
          <w:szCs w:val="32"/>
          <w:highlight w:val="none"/>
          <w:lang w:val="en-US" w:eastAsia="zh-CN"/>
        </w:rPr>
        <w:t>。</w:t>
      </w:r>
      <w:r>
        <w:rPr>
          <w:rFonts w:hint="eastAsia" w:ascii="Times New Roman" w:hAnsi="Times New Roman" w:eastAsia="黑体" w:cs="Times New Roman"/>
          <w:b w:val="0"/>
          <w:bCs/>
          <w:color w:val="000000"/>
          <w:spacing w:val="8"/>
          <w:sz w:val="32"/>
          <w:szCs w:val="32"/>
          <w:highlight w:val="none"/>
          <w:lang w:val="en-US" w:eastAsia="zh-CN"/>
        </w:rPr>
        <w:t>二是</w:t>
      </w:r>
      <w:r>
        <w:rPr>
          <w:rFonts w:hint="eastAsia" w:ascii="Times New Roman" w:hAnsi="Times New Roman" w:eastAsia="仿宋_GB2312" w:cs="Times New Roman"/>
          <w:b w:val="0"/>
          <w:bCs/>
          <w:color w:val="000000"/>
          <w:spacing w:val="8"/>
          <w:sz w:val="32"/>
          <w:szCs w:val="32"/>
          <w:highlight w:val="none"/>
          <w:lang w:val="en-US" w:eastAsia="zh-CN"/>
        </w:rPr>
        <w:t>学习二十大精神不够深入。</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color w:val="000000"/>
          <w:spacing w:val="8"/>
          <w:sz w:val="32"/>
          <w:szCs w:val="32"/>
          <w:highlight w:val="none"/>
          <w:lang w:val="en-US" w:eastAsia="zh-Hans"/>
        </w:rPr>
        <w:t>深入学习党的二十大精神，组织领导干部研讨交流</w:t>
      </w:r>
      <w:r>
        <w:rPr>
          <w:rFonts w:hint="eastAsia" w:ascii="Times New Roman" w:hAnsi="Times New Roman" w:eastAsia="仿宋_GB2312" w:cs="Times New Roman"/>
          <w:b w:val="0"/>
          <w:bCs/>
          <w:color w:val="000000"/>
          <w:spacing w:val="8"/>
          <w:sz w:val="32"/>
          <w:szCs w:val="32"/>
          <w:highlight w:val="none"/>
          <w:lang w:val="en-US" w:eastAsia="zh-CN"/>
        </w:rPr>
        <w:t>。</w:t>
      </w:r>
      <w:r>
        <w:rPr>
          <w:rFonts w:hint="default" w:ascii="Times New Roman" w:hAnsi="Times New Roman" w:eastAsia="仿宋_GB2312" w:cs="Times New Roman"/>
          <w:b w:val="0"/>
          <w:bCs/>
          <w:color w:val="000000"/>
          <w:spacing w:val="8"/>
          <w:sz w:val="32"/>
          <w:szCs w:val="32"/>
          <w:highlight w:val="none"/>
          <w:lang w:val="en-US" w:eastAsia="zh-CN"/>
        </w:rPr>
        <w:t>更新党组议事规则，固化“第一议题”制度</w:t>
      </w:r>
      <w:r>
        <w:rPr>
          <w:rFonts w:hint="eastAsia" w:ascii="Times New Roman" w:hAnsi="Times New Roman" w:eastAsia="仿宋_GB2312" w:cs="Times New Roman"/>
          <w:b w:val="0"/>
          <w:bCs/>
          <w:color w:val="000000"/>
          <w:spacing w:val="8"/>
          <w:sz w:val="32"/>
          <w:szCs w:val="32"/>
          <w:highlight w:val="none"/>
          <w:lang w:val="en-US" w:eastAsia="zh-CN"/>
        </w:rPr>
        <w:t>。</w:t>
      </w:r>
      <w:r>
        <w:rPr>
          <w:rFonts w:hint="default" w:ascii="Times New Roman" w:hAnsi="Times New Roman" w:eastAsia="仿宋_GB2312" w:cs="Times New Roman"/>
          <w:b w:val="0"/>
          <w:bCs/>
          <w:color w:val="000000"/>
          <w:spacing w:val="8"/>
          <w:sz w:val="32"/>
          <w:szCs w:val="32"/>
          <w:highlight w:val="none"/>
          <w:lang w:val="en-US" w:eastAsia="zh-CN"/>
        </w:rPr>
        <w:t>建立完善了“一把手”到下属事业单位宣讲机制</w:t>
      </w:r>
      <w:r>
        <w:rPr>
          <w:rFonts w:hint="eastAsia" w:ascii="Times New Roman" w:hAnsi="Times New Roman" w:eastAsia="仿宋_GB2312" w:cs="Times New Roman"/>
          <w:b w:val="0"/>
          <w:bCs/>
          <w:color w:val="000000"/>
          <w:spacing w:val="8"/>
          <w:sz w:val="32"/>
          <w:szCs w:val="32"/>
          <w:highlight w:val="none"/>
          <w:lang w:val="en-US" w:eastAsia="zh-CN"/>
        </w:rPr>
        <w:t>。</w:t>
      </w:r>
      <w:r>
        <w:rPr>
          <w:rFonts w:hint="default" w:ascii="Times New Roman" w:hAnsi="Times New Roman" w:eastAsia="黑体" w:cs="Times New Roman"/>
          <w:b w:val="0"/>
          <w:bCs/>
          <w:color w:val="000000"/>
          <w:spacing w:val="8"/>
          <w:sz w:val="32"/>
          <w:szCs w:val="32"/>
          <w:highlight w:val="none"/>
          <w:lang w:val="en-US" w:eastAsia="zh-CN"/>
        </w:rPr>
        <w:t>三是</w:t>
      </w:r>
      <w:r>
        <w:rPr>
          <w:rFonts w:hint="default" w:ascii="Times New Roman" w:hAnsi="Times New Roman" w:eastAsia="仿宋_GB2312" w:cs="Times New Roman"/>
          <w:b w:val="0"/>
          <w:bCs/>
          <w:color w:val="000000"/>
          <w:spacing w:val="8"/>
          <w:sz w:val="32"/>
          <w:szCs w:val="32"/>
          <w:highlight w:val="none"/>
          <w:lang w:val="en-US" w:eastAsia="zh-CN"/>
        </w:rPr>
        <w:t>政务服务“一网通办”工作推进缓慢。</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color w:val="000000"/>
          <w:spacing w:val="8"/>
          <w:sz w:val="32"/>
          <w:szCs w:val="32"/>
          <w:highlight w:val="none"/>
          <w:lang w:val="en-US" w:eastAsia="zh-CN"/>
        </w:rPr>
        <w:t>积极对照上级要求，依托省、市数据共享平台、二道区一网统管基础应用平台有效归集数据、整合系统应用</w:t>
      </w:r>
      <w:r>
        <w:rPr>
          <w:rFonts w:hint="eastAsia" w:ascii="Times New Roman" w:hAnsi="Times New Roman" w:eastAsia="仿宋_GB2312" w:cs="Times New Roman"/>
          <w:b w:val="0"/>
          <w:bCs/>
          <w:color w:val="000000"/>
          <w:spacing w:val="8"/>
          <w:sz w:val="32"/>
          <w:szCs w:val="32"/>
          <w:highlight w:val="none"/>
          <w:lang w:val="en-US" w:eastAsia="zh-CN"/>
        </w:rPr>
        <w:t>。</w:t>
      </w:r>
      <w:r>
        <w:rPr>
          <w:rFonts w:hint="eastAsia" w:ascii="Times New Roman" w:hAnsi="Times New Roman" w:eastAsia="黑体" w:cs="Times New Roman"/>
          <w:b w:val="0"/>
          <w:bCs/>
          <w:color w:val="000000"/>
          <w:spacing w:val="8"/>
          <w:sz w:val="32"/>
          <w:szCs w:val="32"/>
          <w:highlight w:val="none"/>
          <w:lang w:val="en-US" w:eastAsia="zh-CN"/>
        </w:rPr>
        <w:t>四</w:t>
      </w:r>
      <w:r>
        <w:rPr>
          <w:rFonts w:hint="default" w:ascii="Times New Roman" w:hAnsi="Times New Roman" w:eastAsia="黑体" w:cs="Times New Roman"/>
          <w:b w:val="0"/>
          <w:bCs/>
          <w:color w:val="000000"/>
          <w:spacing w:val="8"/>
          <w:sz w:val="32"/>
          <w:szCs w:val="32"/>
          <w:highlight w:val="none"/>
          <w:lang w:val="en-US" w:eastAsia="zh-CN"/>
        </w:rPr>
        <w:t>是</w:t>
      </w:r>
      <w:r>
        <w:rPr>
          <w:rFonts w:hint="default" w:ascii="Times New Roman" w:hAnsi="Times New Roman" w:eastAsia="仿宋_GB2312" w:cs="Times New Roman"/>
          <w:b w:val="0"/>
          <w:bCs/>
          <w:color w:val="000000"/>
          <w:spacing w:val="8"/>
          <w:sz w:val="32"/>
          <w:szCs w:val="32"/>
          <w:highlight w:val="none"/>
          <w:lang w:val="en-US" w:eastAsia="zh-CN"/>
        </w:rPr>
        <w:t>工作缺乏科学性、规划性。</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color w:val="000000"/>
          <w:spacing w:val="8"/>
          <w:sz w:val="32"/>
          <w:szCs w:val="32"/>
          <w:highlight w:val="none"/>
          <w:lang w:val="en-US" w:eastAsia="zh-CN"/>
        </w:rPr>
        <w:t>形成2023年区政数局重点工作计划</w:t>
      </w:r>
      <w:r>
        <w:rPr>
          <w:rFonts w:hint="eastAsia" w:ascii="Times New Roman" w:hAnsi="Times New Roman" w:eastAsia="仿宋_GB2312" w:cs="Times New Roman"/>
          <w:b w:val="0"/>
          <w:bCs/>
          <w:color w:val="000000"/>
          <w:spacing w:val="8"/>
          <w:sz w:val="32"/>
          <w:szCs w:val="32"/>
          <w:highlight w:val="none"/>
          <w:lang w:val="en-US" w:eastAsia="zh-CN"/>
        </w:rPr>
        <w:t>，</w:t>
      </w:r>
      <w:r>
        <w:rPr>
          <w:rFonts w:hint="default" w:ascii="Times New Roman" w:hAnsi="Times New Roman" w:eastAsia="仿宋_GB2312" w:cs="Times New Roman"/>
          <w:b w:val="0"/>
          <w:bCs/>
          <w:color w:val="000000"/>
          <w:spacing w:val="8"/>
          <w:sz w:val="32"/>
          <w:szCs w:val="32"/>
          <w:highlight w:val="none"/>
          <w:lang w:val="en-US" w:eastAsia="zh-CN"/>
        </w:rPr>
        <w:t>调度各科室，针对本科室职责任务形成</w:t>
      </w:r>
      <w:r>
        <w:rPr>
          <w:rFonts w:hint="eastAsia" w:ascii="Times New Roman" w:hAnsi="Times New Roman" w:eastAsia="仿宋_GB2312" w:cs="Times New Roman"/>
          <w:b w:val="0"/>
          <w:bCs/>
          <w:color w:val="000000"/>
          <w:spacing w:val="8"/>
          <w:sz w:val="32"/>
          <w:szCs w:val="32"/>
          <w:highlight w:val="none"/>
          <w:lang w:val="en-US" w:eastAsia="zh-CN"/>
        </w:rPr>
        <w:t>工作计划、</w:t>
      </w:r>
      <w:r>
        <w:rPr>
          <w:rFonts w:hint="default" w:ascii="Times New Roman" w:hAnsi="Times New Roman" w:eastAsia="仿宋_GB2312" w:cs="Times New Roman"/>
          <w:b w:val="0"/>
          <w:bCs/>
          <w:color w:val="000000"/>
          <w:spacing w:val="8"/>
          <w:sz w:val="32"/>
          <w:szCs w:val="32"/>
          <w:highlight w:val="none"/>
          <w:lang w:val="en-US" w:eastAsia="zh-CN"/>
        </w:rPr>
        <w:t>工作总结</w:t>
      </w:r>
      <w:r>
        <w:rPr>
          <w:rFonts w:hint="eastAsia" w:ascii="Times New Roman" w:hAnsi="Times New Roman" w:eastAsia="仿宋_GB2312" w:cs="Times New Roman"/>
          <w:b w:val="0"/>
          <w:bCs/>
          <w:color w:val="000000"/>
          <w:spacing w:val="8"/>
          <w:sz w:val="32"/>
          <w:szCs w:val="32"/>
          <w:highlight w:val="none"/>
          <w:lang w:val="en-US" w:eastAsia="zh-CN"/>
        </w:rPr>
        <w:t>，</w:t>
      </w:r>
      <w:r>
        <w:rPr>
          <w:rFonts w:hint="default" w:ascii="Times New Roman" w:hAnsi="Times New Roman" w:eastAsia="仿宋_GB2312" w:cs="Times New Roman"/>
          <w:b w:val="0"/>
          <w:bCs/>
          <w:color w:val="000000"/>
          <w:spacing w:val="8"/>
          <w:sz w:val="32"/>
          <w:szCs w:val="32"/>
          <w:highlight w:val="none"/>
          <w:lang w:val="en-US" w:eastAsia="zh-CN"/>
        </w:rPr>
        <w:t>常态化调度相关科室报送进展情况</w:t>
      </w:r>
      <w:r>
        <w:rPr>
          <w:rFonts w:hint="eastAsia" w:ascii="Times New Roman" w:hAnsi="Times New Roman" w:eastAsia="仿宋_GB2312" w:cs="Times New Roman"/>
          <w:b w:val="0"/>
          <w:bCs/>
          <w:color w:val="000000"/>
          <w:spacing w:val="8"/>
          <w:sz w:val="32"/>
          <w:szCs w:val="32"/>
          <w:highlight w:val="none"/>
          <w:lang w:val="en-US" w:eastAsia="zh-CN"/>
        </w:rPr>
        <w:t>。</w:t>
      </w:r>
      <w:r>
        <w:rPr>
          <w:rFonts w:hint="eastAsia" w:ascii="Times New Roman" w:hAnsi="Times New Roman" w:eastAsia="黑体" w:cs="Times New Roman"/>
          <w:b w:val="0"/>
          <w:bCs/>
          <w:color w:val="000000"/>
          <w:spacing w:val="8"/>
          <w:sz w:val="32"/>
          <w:szCs w:val="32"/>
          <w:highlight w:val="none"/>
          <w:lang w:val="en-US" w:eastAsia="zh-CN"/>
        </w:rPr>
        <w:t>五是</w:t>
      </w:r>
      <w:r>
        <w:rPr>
          <w:rFonts w:hint="eastAsia" w:ascii="Times New Roman" w:hAnsi="Times New Roman" w:eastAsia="仿宋_GB2312" w:cs="Times New Roman"/>
          <w:b w:val="0"/>
          <w:bCs/>
          <w:color w:val="000000"/>
          <w:spacing w:val="8"/>
          <w:sz w:val="32"/>
          <w:szCs w:val="32"/>
          <w:highlight w:val="none"/>
          <w:lang w:val="en-US" w:eastAsia="zh-CN"/>
        </w:rPr>
        <w:t>落实省惠企惠民政策不到位。</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color w:val="000000"/>
          <w:spacing w:val="8"/>
          <w:sz w:val="32"/>
          <w:szCs w:val="32"/>
          <w:highlight w:val="none"/>
          <w:lang w:val="en-US" w:eastAsia="zh-CN"/>
        </w:rPr>
        <w:t>常态化调度相关科室报送进展情况</w:t>
      </w:r>
      <w:r>
        <w:rPr>
          <w:rFonts w:hint="eastAsia" w:ascii="Times New Roman" w:hAnsi="Times New Roman" w:eastAsia="仿宋_GB2312" w:cs="Times New Roman"/>
          <w:b w:val="0"/>
          <w:bCs/>
          <w:color w:val="000000"/>
          <w:spacing w:val="8"/>
          <w:sz w:val="32"/>
          <w:szCs w:val="32"/>
          <w:highlight w:val="none"/>
          <w:lang w:val="en-US" w:eastAsia="zh-CN"/>
        </w:rPr>
        <w:t>，</w:t>
      </w:r>
      <w:r>
        <w:rPr>
          <w:rFonts w:hint="default" w:ascii="Times New Roman" w:hAnsi="Times New Roman" w:eastAsia="仿宋_GB2312" w:cs="Times New Roman"/>
          <w:b w:val="0"/>
          <w:bCs/>
          <w:color w:val="000000"/>
          <w:spacing w:val="8"/>
          <w:sz w:val="32"/>
          <w:szCs w:val="32"/>
          <w:highlight w:val="none"/>
          <w:lang w:val="en-US" w:eastAsia="zh-CN"/>
        </w:rPr>
        <w:t>结合实际推动我区惠企惠民政策上线，召开政策直达推进会</w:t>
      </w:r>
      <w:r>
        <w:rPr>
          <w:rFonts w:hint="eastAsia" w:ascii="Times New Roman" w:hAnsi="Times New Roman" w:eastAsia="仿宋_GB2312" w:cs="Times New Roman"/>
          <w:b w:val="0"/>
          <w:bCs/>
          <w:color w:val="000000"/>
          <w:spacing w:val="8"/>
          <w:sz w:val="32"/>
          <w:szCs w:val="32"/>
          <w:highlight w:val="none"/>
          <w:lang w:val="en-US" w:eastAsia="zh-CN"/>
        </w:rPr>
        <w:t>。</w:t>
      </w:r>
      <w:r>
        <w:rPr>
          <w:rFonts w:hint="eastAsia" w:ascii="Times New Roman" w:hAnsi="Times New Roman" w:eastAsia="黑体" w:cs="Times New Roman"/>
          <w:b w:val="0"/>
          <w:bCs/>
          <w:color w:val="000000"/>
          <w:spacing w:val="8"/>
          <w:sz w:val="32"/>
          <w:szCs w:val="32"/>
          <w:highlight w:val="none"/>
          <w:lang w:val="en-US" w:eastAsia="zh-CN"/>
        </w:rPr>
        <w:t>六是</w:t>
      </w:r>
      <w:r>
        <w:rPr>
          <w:rFonts w:hint="eastAsia" w:ascii="Times New Roman" w:hAnsi="Times New Roman" w:eastAsia="仿宋_GB2312" w:cs="Times New Roman"/>
          <w:b w:val="0"/>
          <w:bCs/>
          <w:color w:val="000000"/>
          <w:spacing w:val="8"/>
          <w:sz w:val="32"/>
          <w:szCs w:val="32"/>
          <w:highlight w:val="none"/>
          <w:lang w:val="en-US" w:eastAsia="zh-CN"/>
        </w:rPr>
        <w:t>政务外网支撑体系建设不规范。</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color w:val="000000"/>
          <w:spacing w:val="8"/>
          <w:sz w:val="32"/>
          <w:szCs w:val="32"/>
          <w:highlight w:val="none"/>
          <w:lang w:val="en-US" w:eastAsia="zh-CN"/>
        </w:rPr>
        <w:t>开展电子政务外网安全管理平台</w:t>
      </w:r>
      <w:r>
        <w:rPr>
          <w:rFonts w:hint="eastAsia" w:ascii="Times New Roman" w:hAnsi="Times New Roman" w:eastAsia="仿宋_GB2312" w:cs="Times New Roman"/>
          <w:b w:val="0"/>
          <w:bCs/>
          <w:color w:val="000000"/>
          <w:spacing w:val="8"/>
          <w:sz w:val="32"/>
          <w:szCs w:val="32"/>
          <w:highlight w:val="none"/>
          <w:lang w:val="en-US" w:eastAsia="zh-CN"/>
        </w:rPr>
        <w:t>升级</w:t>
      </w:r>
      <w:r>
        <w:rPr>
          <w:rFonts w:hint="default" w:ascii="Times New Roman" w:hAnsi="Times New Roman" w:eastAsia="仿宋_GB2312" w:cs="Times New Roman"/>
          <w:b w:val="0"/>
          <w:bCs/>
          <w:color w:val="000000"/>
          <w:spacing w:val="8"/>
          <w:sz w:val="32"/>
          <w:szCs w:val="32"/>
          <w:highlight w:val="none"/>
          <w:lang w:val="en-US" w:eastAsia="zh-CN"/>
        </w:rPr>
        <w:t>改造</w:t>
      </w:r>
      <w:r>
        <w:rPr>
          <w:rFonts w:hint="eastAsia" w:ascii="Times New Roman" w:hAnsi="Times New Roman" w:eastAsia="仿宋_GB2312" w:cs="Times New Roman"/>
          <w:b w:val="0"/>
          <w:bCs/>
          <w:color w:val="000000"/>
          <w:spacing w:val="8"/>
          <w:sz w:val="32"/>
          <w:szCs w:val="32"/>
          <w:highlight w:val="none"/>
          <w:lang w:val="en-US" w:eastAsia="zh-CN"/>
        </w:rPr>
        <w:t>，提升全区电子政务外网安全管理水平。</w:t>
      </w:r>
      <w:r>
        <w:rPr>
          <w:rFonts w:hint="eastAsia" w:ascii="Times New Roman" w:hAnsi="Times New Roman" w:eastAsia="黑体" w:cs="Times New Roman"/>
          <w:b w:val="0"/>
          <w:bCs/>
          <w:color w:val="000000"/>
          <w:spacing w:val="8"/>
          <w:sz w:val="32"/>
          <w:szCs w:val="32"/>
          <w:highlight w:val="none"/>
          <w:lang w:val="en-US" w:eastAsia="zh-CN"/>
        </w:rPr>
        <w:t>七是</w:t>
      </w:r>
      <w:r>
        <w:rPr>
          <w:rFonts w:hint="eastAsia" w:ascii="Times New Roman" w:hAnsi="Times New Roman" w:eastAsia="仿宋_GB2312" w:cs="Times New Roman"/>
          <w:b w:val="0"/>
          <w:bCs/>
          <w:color w:val="000000"/>
          <w:spacing w:val="8"/>
          <w:sz w:val="32"/>
          <w:szCs w:val="32"/>
          <w:highlight w:val="none"/>
          <w:lang w:val="en-US" w:eastAsia="zh-CN"/>
        </w:rPr>
        <w:t>落实党的组织生活制度不严格。</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color w:val="000000"/>
          <w:spacing w:val="8"/>
          <w:sz w:val="32"/>
          <w:szCs w:val="32"/>
          <w:highlight w:val="none"/>
          <w:lang w:val="en-US" w:eastAsia="zh-CN"/>
        </w:rPr>
        <w:t>组织</w:t>
      </w:r>
      <w:r>
        <w:rPr>
          <w:rFonts w:hint="eastAsia" w:ascii="Times New Roman" w:hAnsi="Times New Roman" w:eastAsia="仿宋_GB2312" w:cs="Times New Roman"/>
          <w:b w:val="0"/>
          <w:bCs/>
          <w:color w:val="000000"/>
          <w:spacing w:val="8"/>
          <w:sz w:val="32"/>
          <w:szCs w:val="32"/>
          <w:highlight w:val="none"/>
          <w:lang w:val="en-US" w:eastAsia="zh-CN"/>
        </w:rPr>
        <w:t>班子成员集体学习</w:t>
      </w:r>
      <w:r>
        <w:rPr>
          <w:rFonts w:hint="default" w:ascii="Times New Roman" w:hAnsi="Times New Roman" w:eastAsia="仿宋_GB2312" w:cs="Times New Roman"/>
          <w:b w:val="0"/>
          <w:bCs/>
          <w:color w:val="000000"/>
          <w:spacing w:val="8"/>
          <w:sz w:val="32"/>
          <w:szCs w:val="32"/>
          <w:highlight w:val="none"/>
          <w:lang w:val="en-US" w:eastAsia="zh-CN"/>
        </w:rPr>
        <w:t>《关于新形势下党内政治生活的若干准则》</w:t>
      </w:r>
      <w:r>
        <w:rPr>
          <w:rFonts w:hint="eastAsia" w:ascii="Times New Roman" w:hAnsi="Times New Roman" w:eastAsia="仿宋_GB2312" w:cs="Times New Roman"/>
          <w:b w:val="0"/>
          <w:bCs/>
          <w:color w:val="000000"/>
          <w:spacing w:val="8"/>
          <w:sz w:val="32"/>
          <w:szCs w:val="32"/>
          <w:highlight w:val="none"/>
          <w:lang w:val="en-US" w:eastAsia="zh-CN"/>
        </w:rPr>
        <w:t>等精神，</w:t>
      </w:r>
      <w:r>
        <w:rPr>
          <w:rFonts w:hint="default" w:ascii="Times New Roman" w:hAnsi="Times New Roman" w:eastAsia="仿宋_GB2312" w:cs="Times New Roman"/>
          <w:b w:val="0"/>
          <w:bCs/>
          <w:color w:val="000000"/>
          <w:spacing w:val="8"/>
          <w:sz w:val="32"/>
          <w:szCs w:val="32"/>
          <w:highlight w:val="none"/>
          <w:lang w:val="en-US" w:eastAsia="zh-CN"/>
        </w:rPr>
        <w:t>加强对重点内容的学习、理解和掌握</w:t>
      </w:r>
      <w:r>
        <w:rPr>
          <w:rFonts w:hint="eastAsia" w:ascii="Times New Roman" w:hAnsi="Times New Roman" w:eastAsia="仿宋_GB2312" w:cs="Times New Roman"/>
          <w:b w:val="0"/>
          <w:bCs/>
          <w:color w:val="000000"/>
          <w:spacing w:val="8"/>
          <w:sz w:val="32"/>
          <w:szCs w:val="32"/>
          <w:highlight w:val="none"/>
          <w:lang w:val="en-US" w:eastAsia="zh-CN"/>
        </w:rPr>
        <w:t>。</w:t>
      </w:r>
      <w:r>
        <w:rPr>
          <w:rFonts w:hint="eastAsia" w:ascii="Times New Roman" w:hAnsi="Times New Roman" w:eastAsia="黑体" w:cs="Times New Roman"/>
          <w:b w:val="0"/>
          <w:bCs/>
          <w:color w:val="000000"/>
          <w:spacing w:val="8"/>
          <w:sz w:val="32"/>
          <w:szCs w:val="32"/>
          <w:highlight w:val="none"/>
          <w:lang w:val="en-US" w:eastAsia="zh-CN"/>
        </w:rPr>
        <w:t>八是</w:t>
      </w:r>
      <w:r>
        <w:rPr>
          <w:rFonts w:hint="eastAsia" w:ascii="Times New Roman" w:hAnsi="Times New Roman" w:eastAsia="仿宋_GB2312" w:cs="Times New Roman"/>
          <w:b w:val="0"/>
          <w:bCs/>
          <w:color w:val="000000"/>
          <w:spacing w:val="8"/>
          <w:sz w:val="32"/>
          <w:szCs w:val="32"/>
          <w:highlight w:val="none"/>
          <w:lang w:val="en-US" w:eastAsia="zh-CN"/>
        </w:rPr>
        <w:t>意识形态工作观念淡薄。</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color w:val="000000"/>
          <w:spacing w:val="8"/>
          <w:sz w:val="32"/>
          <w:szCs w:val="32"/>
          <w:highlight w:val="none"/>
          <w:lang w:val="en-US" w:eastAsia="zh-CN"/>
        </w:rPr>
        <w:t>严格落实意识形态工作责任制</w:t>
      </w:r>
      <w:r>
        <w:rPr>
          <w:rFonts w:hint="default" w:ascii="Times New Roman" w:hAnsi="Times New Roman" w:eastAsia="仿宋_GB2312" w:cs="Times New Roman"/>
          <w:b w:val="0"/>
          <w:bCs/>
          <w:color w:val="000000"/>
          <w:spacing w:val="8"/>
          <w:sz w:val="32"/>
          <w:szCs w:val="32"/>
          <w:highlight w:val="none"/>
          <w:lang w:val="en-US" w:eastAsia="zh-Hans"/>
        </w:rPr>
        <w:t>并</w:t>
      </w:r>
      <w:r>
        <w:rPr>
          <w:rFonts w:hint="default" w:ascii="Times New Roman" w:hAnsi="Times New Roman" w:eastAsia="仿宋_GB2312" w:cs="Times New Roman"/>
          <w:b w:val="0"/>
          <w:bCs/>
          <w:color w:val="000000"/>
          <w:spacing w:val="8"/>
          <w:sz w:val="32"/>
          <w:szCs w:val="32"/>
          <w:highlight w:val="none"/>
          <w:lang w:val="en-US" w:eastAsia="zh-CN"/>
        </w:rPr>
        <w:t>纳入全年机关党的建设重点内容</w:t>
      </w:r>
      <w:r>
        <w:rPr>
          <w:rFonts w:hint="eastAsia" w:ascii="Times New Roman" w:hAnsi="Times New Roman" w:eastAsia="仿宋_GB2312" w:cs="Times New Roman"/>
          <w:b w:val="0"/>
          <w:bCs/>
          <w:color w:val="000000"/>
          <w:spacing w:val="8"/>
          <w:sz w:val="32"/>
          <w:szCs w:val="32"/>
          <w:highlight w:val="none"/>
          <w:lang w:val="en-US" w:eastAsia="zh-CN"/>
        </w:rPr>
        <w:t>，</w:t>
      </w:r>
      <w:r>
        <w:rPr>
          <w:rFonts w:hint="default" w:ascii="Times New Roman" w:hAnsi="Times New Roman" w:eastAsia="仿宋_GB2312" w:cs="Times New Roman"/>
          <w:b w:val="0"/>
          <w:bCs/>
          <w:color w:val="000000"/>
          <w:spacing w:val="8"/>
          <w:sz w:val="32"/>
          <w:szCs w:val="32"/>
          <w:highlight w:val="none"/>
          <w:lang w:val="en-US" w:eastAsia="zh-CN"/>
        </w:rPr>
        <w:t>编制意识形态个性任务清单，</w:t>
      </w:r>
      <w:r>
        <w:rPr>
          <w:rFonts w:hint="eastAsia" w:ascii="Times New Roman" w:hAnsi="Times New Roman" w:eastAsia="仿宋_GB2312" w:cs="Times New Roman"/>
          <w:b w:val="0"/>
          <w:bCs/>
          <w:color w:val="000000"/>
          <w:spacing w:val="8"/>
          <w:sz w:val="32"/>
          <w:szCs w:val="32"/>
          <w:highlight w:val="none"/>
          <w:lang w:val="en-US" w:eastAsia="zh-CN"/>
        </w:rPr>
        <w:t>出台</w:t>
      </w:r>
      <w:r>
        <w:rPr>
          <w:rFonts w:hint="default" w:ascii="Times New Roman" w:hAnsi="Times New Roman" w:eastAsia="仿宋_GB2312" w:cs="Times New Roman"/>
          <w:b w:val="0"/>
          <w:bCs/>
          <w:color w:val="000000"/>
          <w:spacing w:val="8"/>
          <w:sz w:val="32"/>
          <w:szCs w:val="32"/>
          <w:highlight w:val="none"/>
          <w:lang w:val="en-US" w:eastAsia="zh-CN"/>
        </w:rPr>
        <w:t>《区政数局意识形态工作实施方案》</w:t>
      </w:r>
      <w:r>
        <w:rPr>
          <w:rFonts w:hint="eastAsia" w:ascii="Times New Roman" w:hAnsi="Times New Roman" w:eastAsia="仿宋_GB2312" w:cs="Times New Roman"/>
          <w:b w:val="0"/>
          <w:bCs/>
          <w:color w:val="000000"/>
          <w:spacing w:val="8"/>
          <w:sz w:val="32"/>
          <w:szCs w:val="32"/>
          <w:highlight w:val="none"/>
          <w:lang w:val="en-US" w:eastAsia="zh-CN"/>
        </w:rPr>
        <w:t>。</w:t>
      </w:r>
      <w:r>
        <w:rPr>
          <w:rFonts w:hint="eastAsia" w:ascii="Times New Roman" w:hAnsi="Times New Roman" w:eastAsia="黑体" w:cs="Times New Roman"/>
          <w:b w:val="0"/>
          <w:bCs/>
          <w:color w:val="000000"/>
          <w:spacing w:val="8"/>
          <w:sz w:val="32"/>
          <w:szCs w:val="32"/>
          <w:highlight w:val="none"/>
          <w:lang w:val="en-US" w:eastAsia="zh-CN"/>
        </w:rPr>
        <w:t>九是</w:t>
      </w:r>
      <w:r>
        <w:rPr>
          <w:rFonts w:hint="eastAsia" w:ascii="Times New Roman" w:hAnsi="Times New Roman" w:eastAsia="仿宋_GB2312" w:cs="Times New Roman"/>
          <w:b w:val="0"/>
          <w:bCs/>
          <w:color w:val="000000"/>
          <w:spacing w:val="8"/>
          <w:sz w:val="32"/>
          <w:szCs w:val="32"/>
          <w:highlight w:val="none"/>
          <w:lang w:val="en-US" w:eastAsia="zh-CN"/>
        </w:rPr>
        <w:t>落实党管保密工作不到位。</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color w:val="000000"/>
          <w:spacing w:val="8"/>
          <w:sz w:val="32"/>
          <w:szCs w:val="32"/>
          <w:highlight w:val="none"/>
          <w:lang w:val="en-US" w:eastAsia="zh-CN"/>
        </w:rPr>
        <w:t>全面强化保密工作制度机制建设</w:t>
      </w:r>
      <w:r>
        <w:rPr>
          <w:rFonts w:hint="eastAsia" w:ascii="Times New Roman" w:hAnsi="Times New Roman" w:eastAsia="仿宋_GB2312" w:cs="Times New Roman"/>
          <w:b w:val="0"/>
          <w:bCs/>
          <w:color w:val="000000"/>
          <w:spacing w:val="8"/>
          <w:sz w:val="32"/>
          <w:szCs w:val="32"/>
          <w:highlight w:val="none"/>
          <w:lang w:val="en-US" w:eastAsia="zh-CN"/>
        </w:rPr>
        <w:t>，</w:t>
      </w:r>
      <w:r>
        <w:rPr>
          <w:rFonts w:hint="default" w:ascii="Times New Roman" w:hAnsi="Times New Roman" w:eastAsia="仿宋_GB2312" w:cs="Times New Roman"/>
          <w:b w:val="0"/>
          <w:bCs/>
          <w:color w:val="000000"/>
          <w:spacing w:val="8"/>
          <w:sz w:val="32"/>
          <w:szCs w:val="32"/>
          <w:highlight w:val="none"/>
          <w:lang w:val="en-US" w:eastAsia="zh-CN"/>
        </w:rPr>
        <w:t xml:space="preserve">对保密重点区域进行安全等级提升和改造。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lang w:val="en-US" w:eastAsia="zh-CN"/>
        </w:rPr>
        <w:t>（二）关于</w:t>
      </w:r>
      <w:r>
        <w:rPr>
          <w:rFonts w:hint="default" w:ascii="Times New Roman" w:hAnsi="Times New Roman" w:eastAsia="楷体_GB2312" w:cs="Times New Roman"/>
          <w:color w:val="auto"/>
          <w:sz w:val="32"/>
          <w:szCs w:val="32"/>
          <w:highlight w:val="none"/>
        </w:rPr>
        <w:t>聚焦群众身边腐败问题和不正之风以及群众反映强烈问题</w:t>
      </w:r>
      <w:r>
        <w:rPr>
          <w:rFonts w:hint="default" w:ascii="Times New Roman" w:hAnsi="Times New Roman" w:eastAsia="楷体_GB2312" w:cs="Times New Roman"/>
          <w:color w:val="auto"/>
          <w:sz w:val="32"/>
          <w:szCs w:val="32"/>
          <w:highlight w:val="none"/>
          <w:lang w:eastAsia="zh-CN"/>
        </w:rPr>
        <w:t>的</w:t>
      </w:r>
      <w:r>
        <w:rPr>
          <w:rFonts w:hint="default" w:ascii="Times New Roman" w:hAnsi="Times New Roman" w:eastAsia="楷体_GB2312" w:cs="Times New Roman"/>
          <w:color w:val="auto"/>
          <w:sz w:val="32"/>
          <w:szCs w:val="32"/>
          <w:highlight w:val="none"/>
          <w:lang w:val="en-US" w:eastAsia="zh-CN"/>
        </w:rPr>
        <w:t>整改情况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72" w:firstLineChars="200"/>
        <w:textAlignment w:val="auto"/>
        <w:rPr>
          <w:rFonts w:hint="default" w:ascii="Times New Roman" w:hAnsi="Times New Roman" w:eastAsia="黑体" w:cs="Times New Roman"/>
          <w:b w:val="0"/>
          <w:bCs/>
          <w:color w:val="000000"/>
          <w:spacing w:val="8"/>
          <w:sz w:val="32"/>
          <w:szCs w:val="32"/>
          <w:highlight w:val="none"/>
          <w:lang w:val="en-US" w:eastAsia="zh-Hans"/>
        </w:rPr>
      </w:pPr>
      <w:r>
        <w:rPr>
          <w:rFonts w:hint="default" w:ascii="Times New Roman" w:hAnsi="Times New Roman" w:eastAsia="黑体" w:cs="Times New Roman"/>
          <w:b w:val="0"/>
          <w:bCs/>
          <w:color w:val="000000"/>
          <w:spacing w:val="8"/>
          <w:sz w:val="32"/>
          <w:szCs w:val="32"/>
          <w:highlight w:val="none"/>
          <w:lang w:val="en-US" w:eastAsia="zh-Hans"/>
        </w:rPr>
        <w:t>一是</w:t>
      </w:r>
      <w:r>
        <w:rPr>
          <w:rFonts w:hint="default" w:ascii="Times New Roman" w:hAnsi="Times New Roman" w:eastAsia="仿宋_GB2312" w:cs="Times New Roman"/>
          <w:b w:val="0"/>
          <w:bCs/>
          <w:color w:val="000000"/>
          <w:spacing w:val="8"/>
          <w:sz w:val="32"/>
          <w:szCs w:val="32"/>
          <w:highlight w:val="none"/>
          <w:lang w:val="en-US" w:eastAsia="zh-Hans"/>
        </w:rPr>
        <w:t>对全面从严治党的认识还需加强。</w:t>
      </w:r>
      <w:r>
        <w:rPr>
          <w:rFonts w:hint="eastAsia" w:ascii="Times New Roman Regular" w:hAnsi="Times New Roman Regular" w:eastAsia="仿宋_GB2312" w:cs="Times New Roman Regular"/>
          <w:b w:val="0"/>
          <w:bCs w:val="0"/>
          <w:sz w:val="32"/>
          <w:szCs w:val="32"/>
          <w:lang w:val="en-US" w:eastAsia="zh-CN"/>
        </w:rPr>
        <w:t>进展：</w:t>
      </w:r>
      <w:r>
        <w:rPr>
          <w:rFonts w:hint="eastAsia" w:ascii="Times New Roman" w:hAnsi="Times New Roman" w:eastAsia="仿宋_GB2312" w:cs="Times New Roman"/>
          <w:b w:val="0"/>
          <w:bCs/>
          <w:color w:val="000000"/>
          <w:spacing w:val="8"/>
          <w:sz w:val="32"/>
          <w:szCs w:val="32"/>
          <w:highlight w:val="none"/>
          <w:lang w:val="en-US" w:eastAsia="zh-CN"/>
        </w:rPr>
        <w:t>组织开展</w:t>
      </w:r>
      <w:r>
        <w:rPr>
          <w:rFonts w:hint="default" w:ascii="Times New Roman" w:hAnsi="Times New Roman" w:eastAsia="仿宋_GB2312" w:cs="Times New Roman"/>
          <w:b w:val="0"/>
          <w:bCs/>
          <w:color w:val="000000"/>
          <w:spacing w:val="8"/>
          <w:sz w:val="32"/>
          <w:szCs w:val="32"/>
          <w:highlight w:val="none"/>
          <w:lang w:val="en-US" w:eastAsia="zh-CN"/>
        </w:rPr>
        <w:t>对一体推进“</w:t>
      </w:r>
      <w:r>
        <w:rPr>
          <w:rFonts w:hint="eastAsia" w:ascii="Times New Roman" w:hAnsi="Times New Roman" w:eastAsia="仿宋_GB2312" w:cs="Times New Roman"/>
          <w:b w:val="0"/>
          <w:bCs/>
          <w:color w:val="000000"/>
          <w:spacing w:val="8"/>
          <w:sz w:val="32"/>
          <w:szCs w:val="32"/>
          <w:highlight w:val="none"/>
          <w:lang w:val="en-US" w:eastAsia="zh-CN"/>
        </w:rPr>
        <w:t>三不</w:t>
      </w:r>
      <w:r>
        <w:rPr>
          <w:rFonts w:hint="default" w:ascii="Times New Roman" w:hAnsi="Times New Roman" w:eastAsia="仿宋_GB2312" w:cs="Times New Roman"/>
          <w:b w:val="0"/>
          <w:bCs/>
          <w:color w:val="000000"/>
          <w:spacing w:val="8"/>
          <w:sz w:val="32"/>
          <w:szCs w:val="32"/>
          <w:highlight w:val="none"/>
          <w:lang w:val="en-US" w:eastAsia="zh-CN"/>
        </w:rPr>
        <w:t>腐</w:t>
      </w:r>
      <w:r>
        <w:rPr>
          <w:rFonts w:hint="eastAsia" w:ascii="Times New Roman" w:hAnsi="Times New Roman" w:eastAsia="仿宋_GB2312" w:cs="Times New Roman"/>
          <w:b w:val="0"/>
          <w:bCs/>
          <w:color w:val="000000"/>
          <w:spacing w:val="8"/>
          <w:sz w:val="32"/>
          <w:szCs w:val="32"/>
          <w:highlight w:val="none"/>
          <w:lang w:val="en-US" w:eastAsia="zh-CN"/>
        </w:rPr>
        <w:t>”</w:t>
      </w:r>
      <w:r>
        <w:rPr>
          <w:rFonts w:hint="default" w:ascii="Times New Roman" w:hAnsi="Times New Roman" w:eastAsia="仿宋_GB2312" w:cs="Times New Roman"/>
          <w:b w:val="0"/>
          <w:bCs/>
          <w:color w:val="000000"/>
          <w:spacing w:val="8"/>
          <w:sz w:val="32"/>
          <w:szCs w:val="32"/>
          <w:highlight w:val="none"/>
          <w:lang w:val="en-US" w:eastAsia="zh-CN"/>
        </w:rPr>
        <w:t>等内容的专题学习</w:t>
      </w:r>
      <w:r>
        <w:rPr>
          <w:rFonts w:hint="eastAsia" w:ascii="Times New Roman" w:hAnsi="Times New Roman" w:eastAsia="仿宋_GB2312" w:cs="Times New Roman"/>
          <w:b w:val="0"/>
          <w:bCs/>
          <w:color w:val="000000"/>
          <w:spacing w:val="8"/>
          <w:sz w:val="32"/>
          <w:szCs w:val="32"/>
          <w:highlight w:val="none"/>
          <w:lang w:val="en-US" w:eastAsia="zh-CN"/>
        </w:rPr>
        <w:t>，</w:t>
      </w:r>
      <w:r>
        <w:rPr>
          <w:rFonts w:hint="default" w:ascii="Times New Roman" w:hAnsi="Times New Roman" w:eastAsia="仿宋_GB2312" w:cs="Times New Roman"/>
          <w:b w:val="0"/>
          <w:bCs/>
          <w:color w:val="000000"/>
          <w:spacing w:val="8"/>
          <w:sz w:val="32"/>
          <w:szCs w:val="32"/>
          <w:highlight w:val="none"/>
          <w:lang w:val="en-US" w:eastAsia="zh-CN"/>
        </w:rPr>
        <w:t>召开党建工作专题会议，形成落实党建工作任务清单，谋划党风廉政工作要点</w:t>
      </w:r>
      <w:r>
        <w:rPr>
          <w:rFonts w:hint="eastAsia" w:ascii="Times New Roman" w:hAnsi="Times New Roman" w:eastAsia="仿宋_GB2312" w:cs="Times New Roman"/>
          <w:b w:val="0"/>
          <w:bCs/>
          <w:color w:val="000000"/>
          <w:spacing w:val="8"/>
          <w:sz w:val="32"/>
          <w:szCs w:val="32"/>
          <w:highlight w:val="none"/>
          <w:lang w:val="en-US" w:eastAsia="zh-CN"/>
        </w:rPr>
        <w:t>。</w:t>
      </w:r>
      <w:r>
        <w:rPr>
          <w:rFonts w:hint="eastAsia" w:ascii="Times New Roman" w:hAnsi="Times New Roman" w:eastAsia="黑体" w:cs="Times New Roman"/>
          <w:b w:val="0"/>
          <w:bCs/>
          <w:color w:val="000000"/>
          <w:spacing w:val="8"/>
          <w:sz w:val="32"/>
          <w:szCs w:val="32"/>
          <w:highlight w:val="none"/>
          <w:lang w:val="en-US" w:eastAsia="zh-CN"/>
        </w:rPr>
        <w:t>二是</w:t>
      </w:r>
      <w:r>
        <w:rPr>
          <w:rFonts w:hint="eastAsia" w:ascii="Times New Roman" w:hAnsi="Times New Roman" w:eastAsia="仿宋_GB2312" w:cs="Times New Roman"/>
          <w:b w:val="0"/>
          <w:bCs/>
          <w:color w:val="000000"/>
          <w:spacing w:val="8"/>
          <w:sz w:val="32"/>
          <w:szCs w:val="32"/>
          <w:highlight w:val="none"/>
          <w:lang w:val="en-US" w:eastAsia="zh-CN"/>
        </w:rPr>
        <w:t>“两个责任”落得不实。</w:t>
      </w:r>
      <w:r>
        <w:rPr>
          <w:rFonts w:hint="eastAsia" w:ascii="Times New Roman Regular" w:hAnsi="Times New Roman Regular" w:eastAsia="仿宋_GB2312" w:cs="Times New Roman Regular"/>
          <w:b w:val="0"/>
          <w:bCs w:val="0"/>
          <w:sz w:val="32"/>
          <w:szCs w:val="32"/>
          <w:lang w:val="en-US" w:eastAsia="zh-CN"/>
        </w:rPr>
        <w:t>进展：</w:t>
      </w:r>
      <w:r>
        <w:rPr>
          <w:rFonts w:hint="eastAsia" w:ascii="Times New Roman" w:hAnsi="Times New Roman" w:eastAsia="仿宋_GB2312" w:cs="Times New Roman"/>
          <w:b w:val="0"/>
          <w:bCs/>
          <w:color w:val="000000"/>
          <w:spacing w:val="8"/>
          <w:sz w:val="32"/>
          <w:szCs w:val="32"/>
          <w:highlight w:val="none"/>
          <w:lang w:val="en-US" w:eastAsia="zh-CN"/>
        </w:rPr>
        <w:t>召开“专题议党”会议，定期组织全覆盖形式的谈心谈话。</w:t>
      </w:r>
      <w:r>
        <w:rPr>
          <w:rFonts w:hint="eastAsia" w:ascii="Times New Roman" w:hAnsi="Times New Roman" w:eastAsia="黑体" w:cs="Times New Roman"/>
          <w:b w:val="0"/>
          <w:bCs/>
          <w:color w:val="000000"/>
          <w:spacing w:val="8"/>
          <w:sz w:val="32"/>
          <w:szCs w:val="32"/>
          <w:highlight w:val="none"/>
          <w:lang w:val="en-US" w:eastAsia="zh-CN"/>
        </w:rPr>
        <w:t>三是</w:t>
      </w:r>
      <w:r>
        <w:rPr>
          <w:rFonts w:hint="eastAsia" w:ascii="Times New Roman" w:hAnsi="Times New Roman" w:eastAsia="仿宋_GB2312" w:cs="Times New Roman"/>
          <w:b w:val="0"/>
          <w:bCs/>
          <w:color w:val="000000"/>
          <w:spacing w:val="8"/>
          <w:sz w:val="32"/>
          <w:szCs w:val="32"/>
          <w:highlight w:val="none"/>
          <w:lang w:val="en-US" w:eastAsia="zh-CN"/>
        </w:rPr>
        <w:t>执行行政审批制度不严格。</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color w:val="000000"/>
          <w:spacing w:val="8"/>
          <w:sz w:val="32"/>
          <w:szCs w:val="32"/>
          <w:highlight w:val="none"/>
          <w:lang w:val="en-US" w:eastAsia="zh-CN"/>
        </w:rPr>
        <w:t>严格按照“五个一”运行模式和行政审批职责规定规范审批行为</w:t>
      </w:r>
      <w:r>
        <w:rPr>
          <w:rFonts w:hint="eastAsia" w:ascii="Times New Roman" w:hAnsi="Times New Roman" w:eastAsia="仿宋_GB2312" w:cs="Times New Roman"/>
          <w:b w:val="0"/>
          <w:bCs/>
          <w:color w:val="000000"/>
          <w:spacing w:val="8"/>
          <w:sz w:val="32"/>
          <w:szCs w:val="32"/>
          <w:highlight w:val="none"/>
          <w:lang w:val="en-US" w:eastAsia="zh-CN"/>
        </w:rPr>
        <w:t>。</w:t>
      </w:r>
      <w:r>
        <w:rPr>
          <w:rFonts w:hint="eastAsia" w:ascii="Times New Roman" w:hAnsi="Times New Roman" w:eastAsia="黑体" w:cs="Times New Roman"/>
          <w:b w:val="0"/>
          <w:bCs/>
          <w:color w:val="000000"/>
          <w:spacing w:val="8"/>
          <w:sz w:val="32"/>
          <w:szCs w:val="32"/>
          <w:highlight w:val="none"/>
          <w:lang w:val="en-US" w:eastAsia="zh-CN"/>
        </w:rPr>
        <w:t>四是</w:t>
      </w:r>
      <w:r>
        <w:rPr>
          <w:rFonts w:hint="default" w:ascii="Times New Roman" w:hAnsi="Times New Roman" w:eastAsia="仿宋_GB2312" w:cs="Times New Roman"/>
          <w:b w:val="0"/>
          <w:bCs/>
          <w:color w:val="000000"/>
          <w:spacing w:val="8"/>
          <w:sz w:val="32"/>
          <w:szCs w:val="32"/>
          <w:highlight w:val="none"/>
          <w:lang w:val="en-US" w:eastAsia="zh-CN"/>
        </w:rPr>
        <w:t>派驻纪检组对局党组履行职责情况的监督不够经常。</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color w:val="000000"/>
          <w:spacing w:val="8"/>
          <w:sz w:val="32"/>
          <w:szCs w:val="32"/>
          <w:highlight w:val="none"/>
          <w:lang w:val="en-US" w:eastAsia="zh-CN"/>
        </w:rPr>
        <w:t>加强向派驻纪检组的请示报告，邀请</w:t>
      </w:r>
      <w:r>
        <w:rPr>
          <w:rFonts w:hint="default" w:ascii="Times New Roman" w:hAnsi="Times New Roman" w:eastAsia="仿宋_GB2312" w:cs="Times New Roman"/>
          <w:b w:val="0"/>
          <w:bCs/>
          <w:color w:val="000000"/>
          <w:spacing w:val="8"/>
          <w:sz w:val="32"/>
          <w:szCs w:val="32"/>
          <w:highlight w:val="none"/>
          <w:lang w:val="en-US" w:eastAsia="zh-Hans"/>
        </w:rPr>
        <w:t>派驻</w:t>
      </w:r>
      <w:r>
        <w:rPr>
          <w:rFonts w:hint="eastAsia" w:ascii="Times New Roman" w:hAnsi="Times New Roman" w:eastAsia="仿宋_GB2312" w:cs="Times New Roman"/>
          <w:b w:val="0"/>
          <w:bCs/>
          <w:color w:val="000000"/>
          <w:spacing w:val="8"/>
          <w:sz w:val="32"/>
          <w:szCs w:val="32"/>
          <w:highlight w:val="none"/>
          <w:lang w:val="en-US" w:eastAsia="zh-CN"/>
        </w:rPr>
        <w:t>纪检</w:t>
      </w:r>
      <w:r>
        <w:rPr>
          <w:rFonts w:hint="default" w:ascii="Times New Roman" w:hAnsi="Times New Roman" w:eastAsia="仿宋_GB2312" w:cs="Times New Roman"/>
          <w:b w:val="0"/>
          <w:bCs/>
          <w:color w:val="000000"/>
          <w:spacing w:val="8"/>
          <w:sz w:val="32"/>
          <w:szCs w:val="32"/>
          <w:highlight w:val="none"/>
          <w:lang w:val="en-US" w:eastAsia="zh-Hans"/>
        </w:rPr>
        <w:t>组</w:t>
      </w:r>
      <w:r>
        <w:rPr>
          <w:rFonts w:hint="default" w:ascii="Times New Roman" w:hAnsi="Times New Roman" w:eastAsia="仿宋_GB2312" w:cs="Times New Roman"/>
          <w:b w:val="0"/>
          <w:bCs/>
          <w:color w:val="000000"/>
          <w:spacing w:val="8"/>
          <w:sz w:val="32"/>
          <w:szCs w:val="32"/>
          <w:highlight w:val="none"/>
          <w:lang w:val="en-US" w:eastAsia="zh-CN"/>
        </w:rPr>
        <w:t>参加政数局组织生活和重要会议，定期向</w:t>
      </w:r>
      <w:r>
        <w:rPr>
          <w:rFonts w:hint="default" w:ascii="Times New Roman" w:hAnsi="Times New Roman" w:eastAsia="仿宋_GB2312" w:cs="Times New Roman"/>
          <w:b w:val="0"/>
          <w:bCs/>
          <w:color w:val="000000"/>
          <w:spacing w:val="8"/>
          <w:sz w:val="32"/>
          <w:szCs w:val="32"/>
          <w:highlight w:val="none"/>
          <w:lang w:val="en-US" w:eastAsia="zh-Hans"/>
        </w:rPr>
        <w:t>派驻</w:t>
      </w:r>
      <w:r>
        <w:rPr>
          <w:rFonts w:hint="eastAsia" w:ascii="Times New Roman" w:hAnsi="Times New Roman" w:eastAsia="仿宋_GB2312" w:cs="Times New Roman"/>
          <w:b w:val="0"/>
          <w:bCs/>
          <w:color w:val="000000"/>
          <w:spacing w:val="8"/>
          <w:sz w:val="32"/>
          <w:szCs w:val="32"/>
          <w:highlight w:val="none"/>
          <w:lang w:val="en-US" w:eastAsia="zh-CN"/>
        </w:rPr>
        <w:t>纪检</w:t>
      </w:r>
      <w:r>
        <w:rPr>
          <w:rFonts w:hint="default" w:ascii="Times New Roman" w:hAnsi="Times New Roman" w:eastAsia="仿宋_GB2312" w:cs="Times New Roman"/>
          <w:b w:val="0"/>
          <w:bCs/>
          <w:color w:val="000000"/>
          <w:spacing w:val="8"/>
          <w:sz w:val="32"/>
          <w:szCs w:val="32"/>
          <w:highlight w:val="none"/>
          <w:lang w:val="en-US" w:eastAsia="zh-Hans"/>
        </w:rPr>
        <w:t>组</w:t>
      </w:r>
      <w:r>
        <w:rPr>
          <w:rFonts w:hint="default" w:ascii="Times New Roman" w:hAnsi="Times New Roman" w:eastAsia="仿宋_GB2312" w:cs="Times New Roman"/>
          <w:b w:val="0"/>
          <w:bCs/>
          <w:color w:val="000000"/>
          <w:spacing w:val="8"/>
          <w:sz w:val="32"/>
          <w:szCs w:val="32"/>
          <w:highlight w:val="none"/>
          <w:lang w:val="en-US" w:eastAsia="zh-CN"/>
        </w:rPr>
        <w:t>汇报重点工作进展情况，主动接受派驻组的全面、全过程监督</w:t>
      </w:r>
      <w:r>
        <w:rPr>
          <w:rFonts w:hint="eastAsia" w:ascii="Times New Roman" w:hAnsi="Times New Roman" w:eastAsia="仿宋_GB2312" w:cs="Times New Roman"/>
          <w:b w:val="0"/>
          <w:bCs/>
          <w:color w:val="000000"/>
          <w:spacing w:val="8"/>
          <w:sz w:val="32"/>
          <w:szCs w:val="32"/>
          <w:highlight w:val="none"/>
          <w:lang w:val="en-US" w:eastAsia="zh-CN"/>
        </w:rPr>
        <w:t>。</w:t>
      </w:r>
      <w:r>
        <w:rPr>
          <w:rFonts w:hint="eastAsia" w:ascii="Times New Roman" w:hAnsi="Times New Roman" w:eastAsia="黑体" w:cs="Times New Roman"/>
          <w:b w:val="0"/>
          <w:bCs/>
          <w:color w:val="000000"/>
          <w:spacing w:val="8"/>
          <w:sz w:val="32"/>
          <w:szCs w:val="32"/>
          <w:highlight w:val="none"/>
          <w:lang w:val="en-US" w:eastAsia="zh-CN"/>
        </w:rPr>
        <w:t>五</w:t>
      </w:r>
      <w:r>
        <w:rPr>
          <w:rFonts w:hint="default" w:ascii="Times New Roman" w:hAnsi="Times New Roman" w:eastAsia="黑体" w:cs="Times New Roman"/>
          <w:b w:val="0"/>
          <w:bCs/>
          <w:color w:val="000000"/>
          <w:spacing w:val="8"/>
          <w:sz w:val="32"/>
          <w:szCs w:val="32"/>
          <w:highlight w:val="none"/>
          <w:lang w:val="en-US" w:eastAsia="zh-CN"/>
        </w:rPr>
        <w:t>是</w:t>
      </w:r>
      <w:r>
        <w:rPr>
          <w:rFonts w:hint="default" w:ascii="Times New Roman" w:hAnsi="Times New Roman" w:eastAsia="仿宋_GB2312" w:cs="Times New Roman"/>
          <w:b w:val="0"/>
          <w:bCs/>
          <w:color w:val="000000"/>
          <w:spacing w:val="8"/>
          <w:sz w:val="32"/>
          <w:szCs w:val="32"/>
          <w:highlight w:val="none"/>
          <w:lang w:val="en-US" w:eastAsia="zh-CN"/>
        </w:rPr>
        <w:t>营商环境监督“五大平台”建设用力不够。</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color w:val="000000"/>
          <w:spacing w:val="8"/>
          <w:sz w:val="32"/>
          <w:szCs w:val="32"/>
          <w:highlight w:val="none"/>
          <w:lang w:val="en-US" w:eastAsia="zh-CN"/>
        </w:rPr>
        <w:t>按照版块设计，对已开展的工作持续推进，对停止更新的内容及时调整、及时更新，切实加强监督力度</w:t>
      </w:r>
      <w:r>
        <w:rPr>
          <w:rFonts w:hint="eastAsia" w:ascii="Times New Roman" w:hAnsi="Times New Roman" w:eastAsia="仿宋_GB2312" w:cs="Times New Roman"/>
          <w:b w:val="0"/>
          <w:bCs/>
          <w:color w:val="000000"/>
          <w:spacing w:val="8"/>
          <w:sz w:val="32"/>
          <w:szCs w:val="32"/>
          <w:highlight w:val="none"/>
          <w:lang w:val="en-US" w:eastAsia="zh-CN"/>
        </w:rPr>
        <w:t>。</w:t>
      </w:r>
      <w:r>
        <w:rPr>
          <w:rFonts w:hint="eastAsia" w:ascii="Times New Roman" w:hAnsi="Times New Roman" w:eastAsia="黑体" w:cs="Times New Roman"/>
          <w:b w:val="0"/>
          <w:bCs/>
          <w:color w:val="000000"/>
          <w:spacing w:val="8"/>
          <w:sz w:val="32"/>
          <w:szCs w:val="32"/>
          <w:highlight w:val="none"/>
          <w:lang w:val="en-US" w:eastAsia="zh-CN"/>
        </w:rPr>
        <w:t>六是</w:t>
      </w:r>
      <w:r>
        <w:rPr>
          <w:rFonts w:hint="eastAsia" w:ascii="Times New Roman" w:hAnsi="Times New Roman" w:eastAsia="仿宋_GB2312" w:cs="Times New Roman"/>
          <w:b w:val="0"/>
          <w:bCs/>
          <w:color w:val="000000"/>
          <w:spacing w:val="8"/>
          <w:sz w:val="32"/>
          <w:szCs w:val="32"/>
          <w:highlight w:val="none"/>
          <w:lang w:val="en-US" w:eastAsia="zh-CN"/>
        </w:rPr>
        <w:t>开展调研活动不深入。</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color w:val="000000"/>
          <w:spacing w:val="8"/>
          <w:sz w:val="32"/>
          <w:szCs w:val="32"/>
          <w:highlight w:val="none"/>
          <w:lang w:val="en-US" w:eastAsia="zh-CN"/>
        </w:rPr>
        <w:t>大兴调查研究之风，集中安排班子成员结合各自分管领域开展调查研究，形成高质量</w:t>
      </w:r>
      <w:r>
        <w:rPr>
          <w:rFonts w:hint="eastAsia" w:ascii="Times New Roman" w:hAnsi="Times New Roman" w:eastAsia="仿宋_GB2312" w:cs="Times New Roman"/>
          <w:b w:val="0"/>
          <w:bCs/>
          <w:color w:val="000000"/>
          <w:spacing w:val="8"/>
          <w:sz w:val="32"/>
          <w:szCs w:val="32"/>
          <w:highlight w:val="none"/>
          <w:lang w:val="en-US" w:eastAsia="zh-CN"/>
        </w:rPr>
        <w:t>调研</w:t>
      </w:r>
      <w:r>
        <w:rPr>
          <w:rFonts w:hint="default" w:ascii="Times New Roman" w:hAnsi="Times New Roman" w:eastAsia="仿宋_GB2312" w:cs="Times New Roman"/>
          <w:b w:val="0"/>
          <w:bCs/>
          <w:color w:val="000000"/>
          <w:spacing w:val="8"/>
          <w:sz w:val="32"/>
          <w:szCs w:val="32"/>
          <w:highlight w:val="none"/>
          <w:lang w:val="en-US" w:eastAsia="zh-CN"/>
        </w:rPr>
        <w:t>报告，并注重调研成果转化</w:t>
      </w:r>
      <w:r>
        <w:rPr>
          <w:rFonts w:hint="eastAsia" w:ascii="Times New Roman" w:hAnsi="Times New Roman" w:eastAsia="仿宋_GB2312" w:cs="Times New Roman"/>
          <w:b w:val="0"/>
          <w:bCs/>
          <w:color w:val="000000"/>
          <w:spacing w:val="8"/>
          <w:sz w:val="32"/>
          <w:szCs w:val="32"/>
          <w:highlight w:val="none"/>
          <w:lang w:val="en-US" w:eastAsia="zh-CN"/>
        </w:rPr>
        <w:t>。</w:t>
      </w:r>
      <w:r>
        <w:rPr>
          <w:rFonts w:hint="eastAsia" w:ascii="Times New Roman" w:hAnsi="Times New Roman" w:eastAsia="黑体" w:cs="Times New Roman"/>
          <w:b w:val="0"/>
          <w:bCs/>
          <w:color w:val="000000"/>
          <w:spacing w:val="8"/>
          <w:sz w:val="32"/>
          <w:szCs w:val="32"/>
          <w:highlight w:val="none"/>
          <w:lang w:val="en-US" w:eastAsia="zh-CN"/>
        </w:rPr>
        <w:t>七是</w:t>
      </w:r>
      <w:r>
        <w:rPr>
          <w:rFonts w:hint="eastAsia" w:ascii="Times New Roman" w:hAnsi="Times New Roman" w:eastAsia="仿宋_GB2312" w:cs="Times New Roman"/>
          <w:b w:val="0"/>
          <w:bCs/>
          <w:color w:val="000000"/>
          <w:spacing w:val="8"/>
          <w:sz w:val="32"/>
          <w:szCs w:val="32"/>
          <w:highlight w:val="none"/>
          <w:lang w:val="en-US" w:eastAsia="zh-CN"/>
        </w:rPr>
        <w:t>形式主义问题依然存在。</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color w:val="000000"/>
          <w:spacing w:val="8"/>
          <w:sz w:val="32"/>
          <w:szCs w:val="32"/>
          <w:highlight w:val="none"/>
          <w:lang w:val="en-US" w:eastAsia="zh-CN"/>
        </w:rPr>
        <w:t>制定调查研究工作制度</w:t>
      </w:r>
      <w:r>
        <w:rPr>
          <w:rFonts w:hint="eastAsia" w:ascii="Times New Roman" w:hAnsi="Times New Roman" w:eastAsia="仿宋_GB2312" w:cs="Times New Roman"/>
          <w:b w:val="0"/>
          <w:bCs/>
          <w:color w:val="000000"/>
          <w:spacing w:val="8"/>
          <w:sz w:val="32"/>
          <w:szCs w:val="32"/>
          <w:highlight w:val="none"/>
          <w:lang w:val="en-US" w:eastAsia="zh-CN"/>
        </w:rPr>
        <w:t>，</w:t>
      </w:r>
      <w:r>
        <w:rPr>
          <w:rFonts w:hint="default" w:ascii="Times New Roman" w:hAnsi="Times New Roman" w:eastAsia="仿宋_GB2312" w:cs="Times New Roman"/>
          <w:b w:val="0"/>
          <w:bCs/>
          <w:color w:val="000000"/>
          <w:spacing w:val="8"/>
          <w:sz w:val="32"/>
          <w:szCs w:val="32"/>
          <w:highlight w:val="none"/>
          <w:lang w:val="en-US" w:eastAsia="zh-CN"/>
        </w:rPr>
        <w:t>规定频次，明确细节</w:t>
      </w:r>
      <w:r>
        <w:rPr>
          <w:rFonts w:hint="eastAsia" w:ascii="Times New Roman" w:hAnsi="Times New Roman" w:eastAsia="仿宋_GB2312" w:cs="Times New Roman"/>
          <w:b w:val="0"/>
          <w:bCs/>
          <w:color w:val="000000"/>
          <w:spacing w:val="8"/>
          <w:sz w:val="32"/>
          <w:szCs w:val="32"/>
          <w:highlight w:val="none"/>
          <w:lang w:val="en-US" w:eastAsia="zh-CN"/>
        </w:rPr>
        <w:t>。</w:t>
      </w:r>
      <w:r>
        <w:rPr>
          <w:rFonts w:hint="default" w:ascii="Times New Roman" w:hAnsi="Times New Roman" w:eastAsia="仿宋_GB2312" w:cs="Times New Roman"/>
          <w:b w:val="0"/>
          <w:bCs/>
          <w:color w:val="000000"/>
          <w:spacing w:val="8"/>
          <w:sz w:val="32"/>
          <w:szCs w:val="32"/>
          <w:highlight w:val="none"/>
          <w:lang w:val="en-US" w:eastAsia="zh-CN"/>
        </w:rPr>
        <w:t>更新“万人助万企”包保清单</w:t>
      </w:r>
      <w:r>
        <w:rPr>
          <w:rFonts w:hint="eastAsia" w:ascii="Times New Roman" w:hAnsi="Times New Roman" w:eastAsia="仿宋_GB2312" w:cs="Times New Roman"/>
          <w:b w:val="0"/>
          <w:bCs/>
          <w:color w:val="000000"/>
          <w:spacing w:val="8"/>
          <w:sz w:val="32"/>
          <w:szCs w:val="32"/>
          <w:highlight w:val="none"/>
          <w:lang w:val="en-US" w:eastAsia="zh-CN"/>
        </w:rPr>
        <w:t>，</w:t>
      </w:r>
      <w:r>
        <w:rPr>
          <w:rFonts w:hint="default" w:ascii="Times New Roman" w:hAnsi="Times New Roman" w:eastAsia="仿宋_GB2312" w:cs="Times New Roman"/>
          <w:b w:val="0"/>
          <w:bCs/>
          <w:color w:val="000000"/>
          <w:spacing w:val="8"/>
          <w:sz w:val="32"/>
          <w:szCs w:val="32"/>
          <w:highlight w:val="none"/>
          <w:lang w:val="en-US" w:eastAsia="zh-CN"/>
        </w:rPr>
        <w:t>集中开展了</w:t>
      </w:r>
      <w:r>
        <w:rPr>
          <w:rFonts w:hint="eastAsia" w:ascii="Times New Roman" w:hAnsi="Times New Roman" w:eastAsia="仿宋_GB2312" w:cs="Times New Roman"/>
          <w:b w:val="0"/>
          <w:bCs/>
          <w:color w:val="000000"/>
          <w:spacing w:val="8"/>
          <w:sz w:val="32"/>
          <w:szCs w:val="32"/>
          <w:highlight w:val="none"/>
          <w:lang w:val="en-US" w:eastAsia="zh-CN"/>
        </w:rPr>
        <w:t>经营</w:t>
      </w:r>
      <w:r>
        <w:rPr>
          <w:rFonts w:hint="default" w:ascii="Times New Roman" w:hAnsi="Times New Roman" w:eastAsia="仿宋_GB2312" w:cs="Times New Roman"/>
          <w:b w:val="0"/>
          <w:bCs/>
          <w:color w:val="000000"/>
          <w:spacing w:val="8"/>
          <w:sz w:val="32"/>
          <w:szCs w:val="32"/>
          <w:highlight w:val="none"/>
          <w:lang w:val="en-US" w:eastAsia="zh-CN"/>
        </w:rPr>
        <w:t>主体大走访活动</w:t>
      </w:r>
      <w:r>
        <w:rPr>
          <w:rFonts w:hint="eastAsia" w:ascii="Times New Roman" w:hAnsi="Times New Roman" w:eastAsia="仿宋_GB2312" w:cs="Times New Roman"/>
          <w:b w:val="0"/>
          <w:bCs/>
          <w:color w:val="000000"/>
          <w:spacing w:val="8"/>
          <w:sz w:val="32"/>
          <w:szCs w:val="32"/>
          <w:highlight w:val="none"/>
          <w:lang w:val="en-US" w:eastAsia="zh-CN"/>
        </w:rPr>
        <w:t>，</w:t>
      </w:r>
      <w:r>
        <w:rPr>
          <w:rFonts w:hint="default" w:ascii="Times New Roman" w:hAnsi="Times New Roman" w:eastAsia="仿宋_GB2312" w:cs="Times New Roman"/>
          <w:b w:val="0"/>
          <w:bCs/>
          <w:color w:val="000000"/>
          <w:spacing w:val="8"/>
          <w:sz w:val="32"/>
          <w:szCs w:val="32"/>
          <w:highlight w:val="none"/>
          <w:lang w:val="en-US" w:eastAsia="zh-CN"/>
        </w:rPr>
        <w:t>召开企业座谈会，收集</w:t>
      </w:r>
      <w:r>
        <w:rPr>
          <w:rFonts w:hint="eastAsia" w:ascii="Times New Roman" w:hAnsi="Times New Roman" w:eastAsia="仿宋_GB2312" w:cs="Times New Roman"/>
          <w:b w:val="0"/>
          <w:bCs/>
          <w:color w:val="000000"/>
          <w:spacing w:val="8"/>
          <w:sz w:val="32"/>
          <w:szCs w:val="32"/>
          <w:highlight w:val="none"/>
          <w:lang w:val="en-US" w:eastAsia="zh-CN"/>
        </w:rPr>
        <w:t>经营主体对优化营商环境的意见建议</w:t>
      </w:r>
      <w:r>
        <w:rPr>
          <w:rFonts w:hint="default" w:ascii="Times New Roman" w:hAnsi="Times New Roman" w:eastAsia="仿宋_GB2312" w:cs="Times New Roman"/>
          <w:b w:val="0"/>
          <w:bCs/>
          <w:color w:val="000000"/>
          <w:spacing w:val="8"/>
          <w:sz w:val="32"/>
          <w:szCs w:val="32"/>
          <w:highlight w:val="none"/>
          <w:lang w:val="en-US" w:eastAsia="zh-CN"/>
        </w:rPr>
        <w:t>，与相关部门共同协调解决</w:t>
      </w:r>
      <w:r>
        <w:rPr>
          <w:rFonts w:hint="eastAsia" w:ascii="Times New Roman" w:hAnsi="Times New Roman" w:eastAsia="仿宋_GB2312" w:cs="Times New Roman"/>
          <w:b w:val="0"/>
          <w:bCs/>
          <w:color w:val="000000"/>
          <w:spacing w:val="8"/>
          <w:sz w:val="32"/>
          <w:szCs w:val="32"/>
          <w:highlight w:val="none"/>
          <w:lang w:val="en-US" w:eastAsia="zh-CN"/>
        </w:rPr>
        <w:t>。</w:t>
      </w:r>
      <w:r>
        <w:rPr>
          <w:rFonts w:hint="eastAsia" w:ascii="Times New Roman" w:hAnsi="Times New Roman" w:eastAsia="黑体" w:cs="Times New Roman"/>
          <w:b w:val="0"/>
          <w:bCs/>
          <w:color w:val="000000"/>
          <w:spacing w:val="8"/>
          <w:sz w:val="32"/>
          <w:szCs w:val="32"/>
          <w:highlight w:val="none"/>
          <w:lang w:val="en-US" w:eastAsia="zh-CN"/>
        </w:rPr>
        <w:t>八是</w:t>
      </w:r>
      <w:r>
        <w:rPr>
          <w:rFonts w:hint="eastAsia" w:ascii="Times New Roman" w:hAnsi="Times New Roman" w:eastAsia="仿宋_GB2312" w:cs="Times New Roman"/>
          <w:b w:val="0"/>
          <w:bCs/>
          <w:color w:val="000000"/>
          <w:spacing w:val="8"/>
          <w:sz w:val="32"/>
          <w:szCs w:val="32"/>
          <w:highlight w:val="none"/>
          <w:lang w:val="en-US" w:eastAsia="zh-CN"/>
        </w:rPr>
        <w:t>考勤制度不规范。</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color w:val="000000"/>
          <w:spacing w:val="8"/>
          <w:sz w:val="32"/>
          <w:szCs w:val="32"/>
          <w:highlight w:val="none"/>
        </w:rPr>
        <w:t>对照上级文件更新局机关请销假制度，同步规范全局日常签到、去向登记管理</w:t>
      </w:r>
      <w:r>
        <w:rPr>
          <w:rFonts w:hint="eastAsia" w:ascii="Times New Roman" w:hAnsi="Times New Roman" w:eastAsia="仿宋_GB2312" w:cs="Times New Roman"/>
          <w:b w:val="0"/>
          <w:bCs/>
          <w:color w:val="000000"/>
          <w:spacing w:val="8"/>
          <w:sz w:val="32"/>
          <w:szCs w:val="32"/>
          <w:highlight w:val="none"/>
          <w:lang w:eastAsia="zh-CN"/>
        </w:rPr>
        <w:t>。</w:t>
      </w:r>
      <w:r>
        <w:rPr>
          <w:rFonts w:hint="eastAsia" w:ascii="Times New Roman" w:hAnsi="Times New Roman" w:eastAsia="黑体" w:cs="Times New Roman"/>
          <w:b w:val="0"/>
          <w:bCs/>
          <w:color w:val="000000"/>
          <w:spacing w:val="8"/>
          <w:sz w:val="32"/>
          <w:szCs w:val="32"/>
          <w:highlight w:val="none"/>
          <w:lang w:val="en-US" w:eastAsia="zh-CN"/>
        </w:rPr>
        <w:t>九</w:t>
      </w:r>
      <w:r>
        <w:rPr>
          <w:rFonts w:hint="default" w:ascii="Times New Roman" w:hAnsi="Times New Roman" w:eastAsia="黑体" w:cs="Times New Roman"/>
          <w:b w:val="0"/>
          <w:bCs/>
          <w:color w:val="000000"/>
          <w:spacing w:val="8"/>
          <w:sz w:val="32"/>
          <w:szCs w:val="32"/>
          <w:highlight w:val="none"/>
          <w:lang w:val="en-US" w:eastAsia="zh-CN"/>
        </w:rPr>
        <w:t>是</w:t>
      </w:r>
      <w:r>
        <w:rPr>
          <w:rFonts w:hint="default" w:ascii="Times New Roman" w:hAnsi="Times New Roman" w:eastAsia="仿宋_GB2312" w:cs="Times New Roman"/>
          <w:b w:val="0"/>
          <w:bCs/>
          <w:color w:val="000000"/>
          <w:spacing w:val="8"/>
          <w:sz w:val="32"/>
          <w:szCs w:val="32"/>
          <w:highlight w:val="none"/>
          <w:lang w:val="en-US" w:eastAsia="zh-CN"/>
        </w:rPr>
        <w:t>工作的主动性、创新性还不足。</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color w:val="000000"/>
          <w:spacing w:val="8"/>
          <w:sz w:val="32"/>
          <w:szCs w:val="32"/>
          <w:highlight w:val="none"/>
          <w:lang w:val="en-US" w:eastAsia="zh-CN"/>
        </w:rPr>
        <w:t>建立二道区信用领域突出问题专项治理工作办法</w:t>
      </w:r>
      <w:r>
        <w:rPr>
          <w:rFonts w:hint="eastAsia" w:ascii="Times New Roman" w:hAnsi="Times New Roman" w:eastAsia="仿宋_GB2312" w:cs="Times New Roman"/>
          <w:b w:val="0"/>
          <w:bCs/>
          <w:color w:val="000000"/>
          <w:spacing w:val="8"/>
          <w:sz w:val="32"/>
          <w:szCs w:val="32"/>
          <w:highlight w:val="none"/>
          <w:lang w:val="en-US" w:eastAsia="zh-CN"/>
        </w:rPr>
        <w:t>，督促</w:t>
      </w:r>
      <w:r>
        <w:rPr>
          <w:rFonts w:hint="default" w:ascii="Times New Roman" w:hAnsi="Times New Roman" w:eastAsia="仿宋_GB2312" w:cs="Times New Roman"/>
          <w:b w:val="0"/>
          <w:bCs/>
          <w:color w:val="000000"/>
          <w:spacing w:val="8"/>
          <w:sz w:val="32"/>
          <w:szCs w:val="32"/>
          <w:highlight w:val="none"/>
          <w:lang w:val="en-US" w:eastAsia="zh-CN"/>
        </w:rPr>
        <w:t>部门合力共治，强化分类施策，健全组织协调和协同治理机制</w:t>
      </w:r>
      <w:r>
        <w:rPr>
          <w:rFonts w:hint="eastAsia" w:ascii="Times New Roman" w:hAnsi="Times New Roman" w:eastAsia="仿宋_GB2312" w:cs="Times New Roman"/>
          <w:b w:val="0"/>
          <w:bCs/>
          <w:color w:val="000000"/>
          <w:spacing w:val="8"/>
          <w:sz w:val="32"/>
          <w:szCs w:val="32"/>
          <w:highlight w:val="none"/>
          <w:lang w:val="en-US" w:eastAsia="zh-CN"/>
        </w:rPr>
        <w:t>。</w:t>
      </w:r>
      <w:r>
        <w:rPr>
          <w:rFonts w:hint="eastAsia" w:ascii="Times New Roman" w:hAnsi="Times New Roman" w:eastAsia="黑体" w:cs="Times New Roman"/>
          <w:b w:val="0"/>
          <w:bCs/>
          <w:color w:val="000000"/>
          <w:spacing w:val="8"/>
          <w:sz w:val="32"/>
          <w:szCs w:val="32"/>
          <w:highlight w:val="none"/>
          <w:lang w:val="en-US" w:eastAsia="zh-CN"/>
        </w:rPr>
        <w:t>十是</w:t>
      </w:r>
      <w:r>
        <w:rPr>
          <w:rFonts w:hint="eastAsia" w:ascii="Times New Roman" w:hAnsi="Times New Roman" w:eastAsia="仿宋_GB2312" w:cs="Times New Roman"/>
          <w:b w:val="0"/>
          <w:bCs/>
          <w:color w:val="000000"/>
          <w:spacing w:val="8"/>
          <w:sz w:val="32"/>
          <w:szCs w:val="32"/>
          <w:highlight w:val="none"/>
          <w:lang w:val="en-US" w:eastAsia="zh-CN"/>
        </w:rPr>
        <w:t>内控制度还不够健全。</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color w:val="000000"/>
          <w:spacing w:val="8"/>
          <w:sz w:val="32"/>
          <w:szCs w:val="32"/>
          <w:highlight w:val="none"/>
          <w:lang w:val="en-US" w:eastAsia="zh-Hans"/>
        </w:rPr>
        <w:t>出台新版</w:t>
      </w:r>
      <w:r>
        <w:rPr>
          <w:rFonts w:hint="default" w:ascii="Times New Roman" w:hAnsi="Times New Roman" w:eastAsia="仿宋_GB2312" w:cs="Times New Roman"/>
          <w:b w:val="0"/>
          <w:bCs/>
          <w:color w:val="000000"/>
          <w:spacing w:val="8"/>
          <w:sz w:val="32"/>
          <w:szCs w:val="32"/>
          <w:highlight w:val="none"/>
          <w:lang w:val="en-US" w:eastAsia="zh-CN"/>
        </w:rPr>
        <w:t>内控手册，同时全面梳理局机关现行的各类制度机制</w:t>
      </w:r>
      <w:r>
        <w:rPr>
          <w:rFonts w:hint="eastAsia" w:ascii="Times New Roman" w:hAnsi="Times New Roman" w:eastAsia="仿宋_GB2312" w:cs="Times New Roman"/>
          <w:b w:val="0"/>
          <w:bCs/>
          <w:color w:val="000000"/>
          <w:spacing w:val="8"/>
          <w:sz w:val="32"/>
          <w:szCs w:val="32"/>
          <w:highlight w:val="none"/>
          <w:lang w:val="en-US" w:eastAsia="zh-CN"/>
        </w:rPr>
        <w:t>，并</w:t>
      </w:r>
      <w:r>
        <w:rPr>
          <w:rFonts w:hint="default" w:ascii="Times New Roman" w:hAnsi="Times New Roman" w:eastAsia="仿宋_GB2312" w:cs="Times New Roman"/>
          <w:b w:val="0"/>
          <w:bCs/>
          <w:color w:val="000000"/>
          <w:spacing w:val="8"/>
          <w:sz w:val="32"/>
          <w:szCs w:val="32"/>
          <w:highlight w:val="none"/>
          <w:lang w:val="en-US" w:eastAsia="zh-CN"/>
        </w:rPr>
        <w:t>纳入机关内部控制范围，强化执行</w:t>
      </w:r>
      <w:r>
        <w:rPr>
          <w:rFonts w:hint="eastAsia" w:ascii="Times New Roman" w:hAnsi="Times New Roman" w:eastAsia="仿宋_GB2312" w:cs="Times New Roman"/>
          <w:b w:val="0"/>
          <w:bCs/>
          <w:color w:val="000000"/>
          <w:spacing w:val="8"/>
          <w:sz w:val="32"/>
          <w:szCs w:val="32"/>
          <w:highlight w:val="none"/>
          <w:lang w:val="en-US" w:eastAsia="zh-CN"/>
        </w:rPr>
        <w:t>。</w:t>
      </w:r>
      <w:r>
        <w:rPr>
          <w:rFonts w:hint="eastAsia" w:ascii="Times New Roman" w:hAnsi="Times New Roman" w:eastAsia="黑体" w:cs="Times New Roman"/>
          <w:b w:val="0"/>
          <w:bCs/>
          <w:color w:val="000000"/>
          <w:spacing w:val="8"/>
          <w:sz w:val="32"/>
          <w:szCs w:val="32"/>
          <w:highlight w:val="none"/>
          <w:lang w:val="en-US" w:eastAsia="zh-CN"/>
        </w:rPr>
        <w:t>十一</w:t>
      </w:r>
      <w:r>
        <w:rPr>
          <w:rFonts w:hint="eastAsia" w:ascii="黑体" w:hAnsi="黑体" w:eastAsia="黑体" w:cs="黑体"/>
          <w:b w:val="0"/>
          <w:bCs/>
          <w:color w:val="000000"/>
          <w:spacing w:val="8"/>
          <w:sz w:val="32"/>
          <w:szCs w:val="32"/>
          <w:highlight w:val="none"/>
          <w:lang w:val="en-US" w:eastAsia="zh-CN"/>
        </w:rPr>
        <w:t>是</w:t>
      </w:r>
      <w:r>
        <w:rPr>
          <w:rFonts w:hint="eastAsia" w:ascii="Times New Roman" w:hAnsi="Times New Roman" w:eastAsia="仿宋_GB2312" w:cs="Times New Roman"/>
          <w:b w:val="0"/>
          <w:bCs/>
          <w:color w:val="000000"/>
          <w:spacing w:val="8"/>
          <w:sz w:val="32"/>
          <w:szCs w:val="32"/>
          <w:highlight w:val="none"/>
          <w:lang w:val="en-US" w:eastAsia="zh-CN"/>
        </w:rPr>
        <w:t>制度更新修改不及时。</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color w:val="000000"/>
          <w:spacing w:val="8"/>
          <w:sz w:val="32"/>
          <w:szCs w:val="32"/>
          <w:highlight w:val="none"/>
          <w:lang w:val="en-US" w:eastAsia="zh-CN"/>
        </w:rPr>
        <w:t>按照相关规定，结合我区实际，制定《二道区营商环境建设投诉举报办理暂行办法》</w:t>
      </w:r>
      <w:r>
        <w:rPr>
          <w:rFonts w:hint="eastAsia" w:ascii="Times New Roman" w:hAnsi="Times New Roman" w:eastAsia="仿宋_GB2312" w:cs="Times New Roman"/>
          <w:b w:val="0"/>
          <w:bCs/>
          <w:color w:val="000000"/>
          <w:spacing w:val="8"/>
          <w:sz w:val="32"/>
          <w:szCs w:val="32"/>
          <w:highlight w:val="none"/>
          <w:lang w:val="en-US" w:eastAsia="zh-CN"/>
        </w:rPr>
        <w:t>。</w:t>
      </w:r>
      <w:r>
        <w:rPr>
          <w:rFonts w:hint="eastAsia" w:ascii="Times New Roman" w:hAnsi="Times New Roman" w:eastAsia="黑体" w:cs="Times New Roman"/>
          <w:b w:val="0"/>
          <w:bCs/>
          <w:color w:val="000000"/>
          <w:spacing w:val="8"/>
          <w:sz w:val="32"/>
          <w:szCs w:val="32"/>
          <w:highlight w:val="none"/>
          <w:lang w:val="en-US" w:eastAsia="zh-CN"/>
        </w:rPr>
        <w:t>十二</w:t>
      </w:r>
      <w:r>
        <w:rPr>
          <w:rFonts w:hint="eastAsia" w:ascii="黑体" w:hAnsi="黑体" w:eastAsia="黑体" w:cs="黑体"/>
          <w:b w:val="0"/>
          <w:bCs/>
          <w:color w:val="000000"/>
          <w:spacing w:val="8"/>
          <w:sz w:val="32"/>
          <w:szCs w:val="32"/>
          <w:highlight w:val="none"/>
          <w:lang w:val="en-US" w:eastAsia="zh-CN"/>
        </w:rPr>
        <w:t>是</w:t>
      </w:r>
      <w:r>
        <w:rPr>
          <w:rFonts w:hint="default" w:ascii="Times New Roman" w:hAnsi="Times New Roman" w:eastAsia="仿宋_GB2312" w:cs="Times New Roman"/>
          <w:b w:val="0"/>
          <w:bCs/>
          <w:color w:val="000000"/>
          <w:spacing w:val="8"/>
          <w:sz w:val="32"/>
          <w:szCs w:val="32"/>
          <w:highlight w:val="none"/>
          <w:lang w:val="en-US" w:eastAsia="zh-CN"/>
        </w:rPr>
        <w:t>财务审核不规范</w:t>
      </w:r>
      <w:r>
        <w:rPr>
          <w:rFonts w:hint="eastAsia" w:ascii="Times New Roman" w:hAnsi="Times New Roman" w:eastAsia="仿宋_GB2312" w:cs="Times New Roman"/>
          <w:b w:val="0"/>
          <w:bCs/>
          <w:color w:val="000000"/>
          <w:spacing w:val="8"/>
          <w:sz w:val="32"/>
          <w:szCs w:val="32"/>
          <w:highlight w:val="none"/>
          <w:lang w:val="en-US"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eastAsia" w:ascii="Times New Roman" w:hAnsi="Times New Roman" w:eastAsia="仿宋_GB2312" w:cs="Times New Roman"/>
          <w:b w:val="0"/>
          <w:bCs/>
          <w:color w:val="000000"/>
          <w:spacing w:val="8"/>
          <w:sz w:val="32"/>
          <w:szCs w:val="32"/>
          <w:highlight w:val="none"/>
          <w:lang w:val="en-US" w:eastAsia="zh-CN"/>
        </w:rPr>
        <w:t>严格财务制度，</w:t>
      </w:r>
      <w:r>
        <w:rPr>
          <w:rFonts w:hint="default" w:ascii="Times New Roman" w:hAnsi="Times New Roman" w:eastAsia="仿宋_GB2312" w:cs="Times New Roman"/>
          <w:b w:val="0"/>
          <w:bCs/>
          <w:color w:val="000000"/>
          <w:spacing w:val="8"/>
          <w:sz w:val="32"/>
          <w:szCs w:val="32"/>
          <w:highlight w:val="none"/>
          <w:lang w:val="en-US" w:eastAsia="zh-CN"/>
        </w:rPr>
        <w:t>对</w:t>
      </w:r>
      <w:r>
        <w:rPr>
          <w:rFonts w:hint="default" w:ascii="Times New Roman" w:hAnsi="Times New Roman" w:eastAsia="仿宋_GB2312" w:cs="Times New Roman"/>
          <w:b w:val="0"/>
          <w:bCs/>
          <w:color w:val="000000"/>
          <w:spacing w:val="8"/>
          <w:sz w:val="32"/>
          <w:szCs w:val="32"/>
          <w:highlight w:val="none"/>
        </w:rPr>
        <w:t>财务审核</w:t>
      </w:r>
      <w:r>
        <w:rPr>
          <w:rFonts w:hint="default" w:ascii="Times New Roman" w:hAnsi="Times New Roman" w:eastAsia="仿宋_GB2312" w:cs="Times New Roman"/>
          <w:b w:val="0"/>
          <w:bCs/>
          <w:color w:val="000000"/>
          <w:spacing w:val="8"/>
          <w:sz w:val="32"/>
          <w:szCs w:val="32"/>
          <w:highlight w:val="none"/>
          <w:lang w:val="en-US" w:eastAsia="zh-CN"/>
        </w:rPr>
        <w:t>进行</w:t>
      </w:r>
      <w:r>
        <w:rPr>
          <w:rFonts w:hint="default" w:ascii="Times New Roman" w:hAnsi="Times New Roman" w:eastAsia="仿宋_GB2312" w:cs="Times New Roman"/>
          <w:b w:val="0"/>
          <w:bCs/>
          <w:color w:val="000000"/>
          <w:spacing w:val="8"/>
          <w:sz w:val="32"/>
          <w:szCs w:val="32"/>
          <w:highlight w:val="none"/>
        </w:rPr>
        <w:t>规范</w:t>
      </w:r>
      <w:r>
        <w:rPr>
          <w:rFonts w:hint="eastAsia" w:ascii="Times New Roman" w:hAnsi="Times New Roman" w:eastAsia="仿宋_GB2312" w:cs="Times New Roman"/>
          <w:b w:val="0"/>
          <w:bCs/>
          <w:color w:val="000000"/>
          <w:spacing w:val="8"/>
          <w:sz w:val="32"/>
          <w:szCs w:val="32"/>
          <w:highlight w:val="none"/>
          <w:lang w:val="en-US" w:eastAsia="zh-CN"/>
        </w:rPr>
        <w:t>，加强局机关财务管理。</w:t>
      </w:r>
      <w:r>
        <w:rPr>
          <w:rFonts w:hint="eastAsia" w:ascii="Times New Roman" w:hAnsi="Times New Roman" w:eastAsia="黑体" w:cs="Times New Roman"/>
          <w:b w:val="0"/>
          <w:bCs/>
          <w:color w:val="000000"/>
          <w:spacing w:val="8"/>
          <w:sz w:val="32"/>
          <w:szCs w:val="32"/>
          <w:highlight w:val="none"/>
          <w:lang w:val="en-US" w:eastAsia="zh-CN"/>
        </w:rPr>
        <w:t>十三</w:t>
      </w:r>
      <w:r>
        <w:rPr>
          <w:rFonts w:hint="eastAsia" w:ascii="黑体" w:hAnsi="黑体" w:eastAsia="黑体" w:cs="黑体"/>
          <w:b w:val="0"/>
          <w:bCs/>
          <w:color w:val="000000"/>
          <w:spacing w:val="8"/>
          <w:sz w:val="32"/>
          <w:szCs w:val="32"/>
          <w:highlight w:val="none"/>
          <w:lang w:val="en-US" w:eastAsia="zh-CN"/>
        </w:rPr>
        <w:t>是</w:t>
      </w:r>
      <w:r>
        <w:rPr>
          <w:rFonts w:hint="default" w:ascii="Times New Roman" w:hAnsi="Times New Roman" w:eastAsia="仿宋_GB2312" w:cs="Times New Roman"/>
          <w:b w:val="0"/>
          <w:bCs/>
          <w:color w:val="000000"/>
          <w:spacing w:val="8"/>
          <w:sz w:val="32"/>
          <w:szCs w:val="32"/>
          <w:highlight w:val="none"/>
          <w:lang w:val="en-US" w:eastAsia="zh-CN"/>
        </w:rPr>
        <w:t>固定资产管理不规范。</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color w:val="000000"/>
          <w:spacing w:val="8"/>
          <w:sz w:val="32"/>
          <w:szCs w:val="32"/>
          <w:highlight w:val="none"/>
          <w:lang w:val="en-US" w:eastAsia="zh-CN"/>
        </w:rPr>
        <w:t>更新完善局机关资产管理制度</w:t>
      </w:r>
      <w:r>
        <w:rPr>
          <w:rFonts w:hint="eastAsia" w:ascii="Times New Roman" w:hAnsi="Times New Roman" w:eastAsia="仿宋_GB2312" w:cs="Times New Roman"/>
          <w:b w:val="0"/>
          <w:bCs/>
          <w:color w:val="000000"/>
          <w:spacing w:val="8"/>
          <w:sz w:val="32"/>
          <w:szCs w:val="32"/>
          <w:highlight w:val="none"/>
          <w:lang w:val="en-US" w:eastAsia="zh-CN"/>
        </w:rPr>
        <w:t>，全面规范</w:t>
      </w:r>
      <w:r>
        <w:rPr>
          <w:rFonts w:hint="default" w:ascii="Times New Roman" w:hAnsi="Times New Roman" w:eastAsia="仿宋_GB2312" w:cs="Times New Roman"/>
          <w:b w:val="0"/>
          <w:bCs/>
          <w:color w:val="000000"/>
          <w:spacing w:val="8"/>
          <w:sz w:val="32"/>
          <w:szCs w:val="32"/>
          <w:highlight w:val="none"/>
          <w:lang w:val="en-US" w:eastAsia="zh-CN"/>
        </w:rPr>
        <w:t>固定资产管理</w:t>
      </w:r>
      <w:r>
        <w:rPr>
          <w:rFonts w:hint="eastAsia" w:ascii="Times New Roman" w:hAnsi="Times New Roman" w:eastAsia="仿宋_GB2312" w:cs="Times New Roman"/>
          <w:b w:val="0"/>
          <w:bCs/>
          <w:color w:val="000000"/>
          <w:spacing w:val="8"/>
          <w:sz w:val="32"/>
          <w:szCs w:val="32"/>
          <w:highlight w:val="none"/>
          <w:lang w:val="en-US" w:eastAsia="zh-CN"/>
        </w:rPr>
        <w:t>。</w:t>
      </w:r>
      <w:r>
        <w:rPr>
          <w:rFonts w:hint="eastAsia" w:ascii="Times New Roman" w:hAnsi="Times New Roman" w:eastAsia="黑体" w:cs="Times New Roman"/>
          <w:b w:val="0"/>
          <w:bCs/>
          <w:color w:val="000000"/>
          <w:spacing w:val="8"/>
          <w:sz w:val="32"/>
          <w:szCs w:val="32"/>
          <w:highlight w:val="none"/>
          <w:lang w:val="en-US" w:eastAsia="zh-CN"/>
        </w:rPr>
        <w:t>十四</w:t>
      </w:r>
      <w:r>
        <w:rPr>
          <w:rFonts w:hint="eastAsia" w:ascii="黑体" w:hAnsi="黑体" w:eastAsia="黑体" w:cs="黑体"/>
          <w:b w:val="0"/>
          <w:bCs/>
          <w:color w:val="000000"/>
          <w:spacing w:val="8"/>
          <w:sz w:val="32"/>
          <w:szCs w:val="32"/>
          <w:highlight w:val="none"/>
          <w:lang w:val="en-US" w:eastAsia="zh-CN"/>
        </w:rPr>
        <w:t>是</w:t>
      </w:r>
      <w:r>
        <w:rPr>
          <w:rFonts w:hint="default" w:ascii="Times New Roman" w:hAnsi="Times New Roman" w:eastAsia="仿宋_GB2312" w:cs="Times New Roman"/>
          <w:b w:val="0"/>
          <w:bCs/>
          <w:color w:val="000000"/>
          <w:spacing w:val="8"/>
          <w:sz w:val="32"/>
          <w:szCs w:val="32"/>
          <w:highlight w:val="none"/>
          <w:lang w:val="en-US" w:eastAsia="zh-CN"/>
        </w:rPr>
        <w:t>来款项清理不及时。</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color w:val="000000"/>
          <w:spacing w:val="8"/>
          <w:sz w:val="32"/>
          <w:szCs w:val="32"/>
          <w:highlight w:val="none"/>
          <w:lang w:val="en-US" w:eastAsia="zh-CN"/>
        </w:rPr>
        <w:t>与供电公司协调，优化电费预存机制，及时开具发票，及时清理往来款项</w:t>
      </w:r>
      <w:r>
        <w:rPr>
          <w:rFonts w:hint="eastAsia" w:ascii="Times New Roman" w:hAnsi="Times New Roman" w:eastAsia="仿宋_GB2312" w:cs="Times New Roman"/>
          <w:b w:val="0"/>
          <w:bCs/>
          <w:color w:val="000000"/>
          <w:spacing w:val="8"/>
          <w:sz w:val="32"/>
          <w:szCs w:val="32"/>
          <w:highlight w:val="none"/>
          <w:lang w:val="en-US" w:eastAsia="zh-CN"/>
        </w:rPr>
        <w:t>。</w:t>
      </w:r>
      <w:r>
        <w:rPr>
          <w:rFonts w:hint="eastAsia" w:ascii="Times New Roman" w:hAnsi="Times New Roman" w:eastAsia="黑体" w:cs="Times New Roman"/>
          <w:b w:val="0"/>
          <w:bCs/>
          <w:color w:val="000000"/>
          <w:spacing w:val="8"/>
          <w:sz w:val="32"/>
          <w:szCs w:val="32"/>
          <w:highlight w:val="none"/>
          <w:lang w:val="en-US" w:eastAsia="zh-CN"/>
        </w:rPr>
        <w:t>十五</w:t>
      </w:r>
      <w:r>
        <w:rPr>
          <w:rFonts w:hint="eastAsia" w:ascii="黑体" w:hAnsi="黑体" w:eastAsia="黑体" w:cs="黑体"/>
          <w:b w:val="0"/>
          <w:bCs/>
          <w:color w:val="000000"/>
          <w:spacing w:val="8"/>
          <w:sz w:val="32"/>
          <w:szCs w:val="32"/>
          <w:highlight w:val="none"/>
          <w:lang w:val="en-US" w:eastAsia="zh-Hans"/>
        </w:rPr>
        <w:t>是</w:t>
      </w:r>
      <w:r>
        <w:rPr>
          <w:rFonts w:hint="default" w:ascii="Times New Roman" w:hAnsi="Times New Roman" w:eastAsia="仿宋_GB2312" w:cs="Times New Roman"/>
          <w:b w:val="0"/>
          <w:bCs/>
          <w:color w:val="000000"/>
          <w:spacing w:val="8"/>
          <w:sz w:val="32"/>
          <w:szCs w:val="32"/>
          <w:highlight w:val="none"/>
          <w:lang w:val="en-US" w:eastAsia="zh-Hans"/>
        </w:rPr>
        <w:t>合同签订不规范。</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color w:val="000000"/>
          <w:spacing w:val="8"/>
          <w:sz w:val="32"/>
          <w:szCs w:val="32"/>
          <w:highlight w:val="none"/>
          <w:lang w:val="en-US" w:eastAsia="zh-Hans"/>
        </w:rPr>
        <w:t>更新、调整建设项目管理制度及合同业务管理制度，明确建设工程预留3%质保金要求，强化建设类工程项目管理</w:t>
      </w:r>
      <w:r>
        <w:rPr>
          <w:rFonts w:hint="eastAsia" w:ascii="Times New Roman" w:hAnsi="Times New Roman" w:eastAsia="仿宋_GB2312" w:cs="Times New Roman"/>
          <w:b w:val="0"/>
          <w:bCs/>
          <w:color w:val="000000"/>
          <w:spacing w:val="8"/>
          <w:sz w:val="32"/>
          <w:szCs w:val="32"/>
          <w:highlight w:val="none"/>
          <w:lang w:val="en-US" w:eastAsia="zh-CN"/>
        </w:rPr>
        <w:t>。</w:t>
      </w:r>
      <w:r>
        <w:rPr>
          <w:rFonts w:hint="default" w:ascii="Times New Roman" w:hAnsi="Times New Roman" w:eastAsia="仿宋_GB2312" w:cs="Times New Roman"/>
          <w:b w:val="0"/>
          <w:bCs/>
          <w:color w:val="000000"/>
          <w:spacing w:val="8"/>
          <w:sz w:val="32"/>
          <w:szCs w:val="32"/>
          <w:highlight w:val="none"/>
          <w:lang w:val="en-US" w:eastAsia="zh-Hans"/>
        </w:rPr>
        <w:t>按照项目进度及合同约定，及时清理质保金</w:t>
      </w:r>
      <w:r>
        <w:rPr>
          <w:rFonts w:hint="eastAsia" w:ascii="Times New Roman" w:hAnsi="Times New Roman" w:eastAsia="仿宋_GB2312" w:cs="Times New Roman"/>
          <w:b w:val="0"/>
          <w:bCs/>
          <w:color w:val="000000"/>
          <w:spacing w:val="8"/>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lang w:val="en-US" w:eastAsia="zh-CN"/>
        </w:rPr>
        <w:t>（三）关于</w:t>
      </w:r>
      <w:r>
        <w:rPr>
          <w:rFonts w:hint="default" w:ascii="Times New Roman" w:hAnsi="Times New Roman" w:eastAsia="楷体_GB2312" w:cs="Times New Roman"/>
          <w:color w:val="auto"/>
          <w:sz w:val="32"/>
          <w:szCs w:val="32"/>
          <w:highlight w:val="none"/>
        </w:rPr>
        <w:t>聚焦基层党组织建设方面的问题</w:t>
      </w:r>
      <w:r>
        <w:rPr>
          <w:rFonts w:hint="default" w:ascii="Times New Roman" w:hAnsi="Times New Roman" w:eastAsia="楷体_GB2312" w:cs="Times New Roman"/>
          <w:color w:val="auto"/>
          <w:sz w:val="32"/>
          <w:szCs w:val="32"/>
          <w:highlight w:val="none"/>
          <w:lang w:eastAsia="zh-CN"/>
        </w:rPr>
        <w:t>的</w:t>
      </w:r>
      <w:r>
        <w:rPr>
          <w:rFonts w:hint="default" w:ascii="Times New Roman" w:hAnsi="Times New Roman" w:eastAsia="楷体_GB2312" w:cs="Times New Roman"/>
          <w:color w:val="auto"/>
          <w:sz w:val="32"/>
          <w:szCs w:val="32"/>
          <w:highlight w:val="none"/>
          <w:lang w:val="en-US" w:eastAsia="zh-CN"/>
        </w:rPr>
        <w:t>整改情况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72" w:firstLineChars="200"/>
        <w:textAlignment w:val="auto"/>
        <w:rPr>
          <w:rFonts w:hint="default" w:ascii="Times New Roman" w:hAnsi="Times New Roman" w:eastAsia="仿宋_GB2312" w:cs="Times New Roman"/>
          <w:b w:val="0"/>
          <w:bCs/>
          <w:color w:val="000000"/>
          <w:spacing w:val="8"/>
          <w:sz w:val="32"/>
          <w:szCs w:val="32"/>
          <w:highlight w:val="none"/>
          <w:lang w:val="en-US" w:eastAsia="zh-CN"/>
        </w:rPr>
      </w:pPr>
      <w:r>
        <w:rPr>
          <w:rFonts w:hint="default" w:ascii="Times New Roman" w:hAnsi="Times New Roman" w:eastAsia="黑体" w:cs="Times New Roman"/>
          <w:b w:val="0"/>
          <w:bCs/>
          <w:color w:val="000000"/>
          <w:spacing w:val="8"/>
          <w:sz w:val="32"/>
          <w:szCs w:val="32"/>
          <w:highlight w:val="none"/>
          <w:lang w:val="en-US" w:eastAsia="zh-Hans"/>
        </w:rPr>
        <w:t>一是</w:t>
      </w:r>
      <w:r>
        <w:rPr>
          <w:rFonts w:hint="default" w:ascii="Times New Roman" w:hAnsi="Times New Roman" w:eastAsia="仿宋_GB2312" w:cs="Times New Roman"/>
          <w:b w:val="0"/>
          <w:bCs/>
          <w:color w:val="000000"/>
          <w:spacing w:val="8"/>
          <w:sz w:val="32"/>
          <w:szCs w:val="32"/>
          <w:highlight w:val="none"/>
          <w:lang w:val="en-US" w:eastAsia="zh-Hans"/>
        </w:rPr>
        <w:t>执行“三重一大”制度不严格。</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color w:val="000000"/>
          <w:spacing w:val="8"/>
          <w:sz w:val="32"/>
          <w:szCs w:val="32"/>
          <w:highlight w:val="none"/>
          <w:lang w:val="en-US" w:eastAsia="zh-CN"/>
        </w:rPr>
        <w:t>完成《区政数局“三重一大”制度》的调整、更新、完善，进一步细化了集体议事决策规则、范围、程序等</w:t>
      </w:r>
      <w:r>
        <w:rPr>
          <w:rFonts w:hint="eastAsia" w:ascii="Times New Roman" w:hAnsi="Times New Roman" w:eastAsia="仿宋_GB2312" w:cs="Times New Roman"/>
          <w:b w:val="0"/>
          <w:bCs/>
          <w:color w:val="000000"/>
          <w:spacing w:val="8"/>
          <w:sz w:val="32"/>
          <w:szCs w:val="32"/>
          <w:highlight w:val="none"/>
          <w:lang w:val="en-US" w:eastAsia="zh-CN"/>
        </w:rPr>
        <w:t>。</w:t>
      </w:r>
      <w:r>
        <w:rPr>
          <w:rFonts w:hint="eastAsia" w:ascii="Times New Roman" w:hAnsi="Times New Roman" w:eastAsia="黑体" w:cs="Times New Roman"/>
          <w:b w:val="0"/>
          <w:bCs/>
          <w:color w:val="000000"/>
          <w:spacing w:val="8"/>
          <w:sz w:val="32"/>
          <w:szCs w:val="32"/>
          <w:highlight w:val="none"/>
          <w:lang w:val="en-US" w:eastAsia="zh-CN"/>
        </w:rPr>
        <w:t>二是</w:t>
      </w:r>
      <w:r>
        <w:rPr>
          <w:rFonts w:hint="eastAsia" w:ascii="Times New Roman" w:hAnsi="Times New Roman" w:eastAsia="仿宋_GB2312" w:cs="Times New Roman"/>
          <w:b w:val="0"/>
          <w:bCs/>
          <w:color w:val="000000"/>
          <w:spacing w:val="8"/>
          <w:sz w:val="32"/>
          <w:szCs w:val="32"/>
          <w:highlight w:val="none"/>
          <w:lang w:val="en-US" w:eastAsia="zh-CN"/>
        </w:rPr>
        <w:t>协助基层解决问题的力度不够。</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color w:val="000000"/>
          <w:spacing w:val="8"/>
          <w:sz w:val="32"/>
          <w:szCs w:val="32"/>
          <w:highlight w:val="none"/>
          <w:lang w:val="en-US" w:eastAsia="zh-CN"/>
        </w:rPr>
        <w:t>严格执行开支计划机制</w:t>
      </w:r>
      <w:r>
        <w:rPr>
          <w:rFonts w:hint="eastAsia" w:ascii="Times New Roman" w:hAnsi="Times New Roman" w:eastAsia="仿宋_GB2312" w:cs="Times New Roman"/>
          <w:b w:val="0"/>
          <w:bCs/>
          <w:color w:val="000000"/>
          <w:spacing w:val="8"/>
          <w:sz w:val="32"/>
          <w:szCs w:val="32"/>
          <w:highlight w:val="none"/>
          <w:lang w:val="en-US" w:eastAsia="zh-CN"/>
        </w:rPr>
        <w:t>，</w:t>
      </w:r>
      <w:r>
        <w:rPr>
          <w:rFonts w:hint="default" w:ascii="Times New Roman" w:hAnsi="Times New Roman" w:eastAsia="仿宋_GB2312" w:cs="Times New Roman"/>
          <w:b w:val="0"/>
          <w:bCs/>
          <w:color w:val="000000"/>
          <w:spacing w:val="8"/>
          <w:sz w:val="32"/>
          <w:szCs w:val="32"/>
          <w:highlight w:val="none"/>
          <w:lang w:val="en-US" w:eastAsia="zh-CN"/>
        </w:rPr>
        <w:t>提高协助基层解决问题的力度</w:t>
      </w:r>
      <w:r>
        <w:rPr>
          <w:rFonts w:hint="eastAsia" w:ascii="Times New Roman" w:hAnsi="Times New Roman" w:eastAsia="仿宋_GB2312" w:cs="Times New Roman"/>
          <w:b w:val="0"/>
          <w:bCs/>
          <w:color w:val="000000"/>
          <w:spacing w:val="8"/>
          <w:sz w:val="32"/>
          <w:szCs w:val="32"/>
          <w:highlight w:val="none"/>
          <w:lang w:val="en-US" w:eastAsia="zh-CN"/>
        </w:rPr>
        <w:t>。</w:t>
      </w:r>
      <w:r>
        <w:rPr>
          <w:rFonts w:hint="eastAsia" w:ascii="Times New Roman" w:hAnsi="Times New Roman" w:eastAsia="黑体" w:cs="Times New Roman"/>
          <w:b w:val="0"/>
          <w:bCs/>
          <w:color w:val="000000"/>
          <w:spacing w:val="8"/>
          <w:sz w:val="32"/>
          <w:szCs w:val="32"/>
          <w:highlight w:val="none"/>
          <w:lang w:val="en-US" w:eastAsia="zh-CN"/>
        </w:rPr>
        <w:t>三</w:t>
      </w:r>
      <w:r>
        <w:rPr>
          <w:rFonts w:hint="default" w:ascii="Times New Roman" w:hAnsi="Times New Roman" w:eastAsia="黑体" w:cs="Times New Roman"/>
          <w:b w:val="0"/>
          <w:bCs/>
          <w:color w:val="000000"/>
          <w:spacing w:val="8"/>
          <w:sz w:val="32"/>
          <w:szCs w:val="32"/>
          <w:highlight w:val="none"/>
          <w:lang w:val="en-US" w:eastAsia="zh-Hans"/>
        </w:rPr>
        <w:t>是</w:t>
      </w:r>
      <w:r>
        <w:rPr>
          <w:rFonts w:hint="default" w:ascii="Times New Roman" w:hAnsi="Times New Roman" w:eastAsia="仿宋_GB2312" w:cs="Times New Roman"/>
          <w:b w:val="0"/>
          <w:bCs/>
          <w:color w:val="000000"/>
          <w:spacing w:val="8"/>
          <w:sz w:val="32"/>
          <w:szCs w:val="32"/>
          <w:highlight w:val="none"/>
          <w:lang w:val="en-US" w:eastAsia="zh-Hans"/>
        </w:rPr>
        <w:t>党建工作有所弱化。</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color w:val="000000"/>
          <w:spacing w:val="8"/>
          <w:sz w:val="32"/>
          <w:szCs w:val="32"/>
          <w:highlight w:val="none"/>
          <w:lang w:val="en-US" w:eastAsia="zh-CN"/>
        </w:rPr>
        <w:t>全面加强机关党的建设，严格落实机关党建工作责任制，科学拟定《区政数局2023年党建工作计划》，细化形成《区政数局2023年党建工作任务清单》，严格落实“专题议党”要求，积极组织党团活动</w:t>
      </w:r>
      <w:r>
        <w:rPr>
          <w:rFonts w:hint="eastAsia" w:ascii="Times New Roman" w:hAnsi="Times New Roman" w:eastAsia="仿宋_GB2312" w:cs="Times New Roman"/>
          <w:b w:val="0"/>
          <w:bCs/>
          <w:color w:val="000000"/>
          <w:spacing w:val="8"/>
          <w:sz w:val="32"/>
          <w:szCs w:val="32"/>
          <w:highlight w:val="none"/>
          <w:lang w:val="en-US" w:eastAsia="zh-CN"/>
        </w:rPr>
        <w:t>。</w:t>
      </w:r>
      <w:r>
        <w:rPr>
          <w:rFonts w:hint="eastAsia" w:ascii="Times New Roman" w:hAnsi="Times New Roman" w:eastAsia="黑体" w:cs="Times New Roman"/>
          <w:b w:val="0"/>
          <w:bCs/>
          <w:color w:val="000000"/>
          <w:spacing w:val="8"/>
          <w:sz w:val="32"/>
          <w:szCs w:val="32"/>
          <w:highlight w:val="none"/>
          <w:lang w:val="en-US" w:eastAsia="zh-CN"/>
        </w:rPr>
        <w:t>四</w:t>
      </w:r>
      <w:r>
        <w:rPr>
          <w:rFonts w:hint="default" w:ascii="Times New Roman" w:hAnsi="Times New Roman" w:eastAsia="黑体" w:cs="Times New Roman"/>
          <w:b w:val="0"/>
          <w:bCs/>
          <w:color w:val="000000"/>
          <w:spacing w:val="8"/>
          <w:sz w:val="32"/>
          <w:szCs w:val="32"/>
          <w:highlight w:val="none"/>
          <w:lang w:val="en-US" w:eastAsia="zh-Hans"/>
        </w:rPr>
        <w:t>是</w:t>
      </w:r>
      <w:r>
        <w:rPr>
          <w:rFonts w:hint="default" w:ascii="Times New Roman" w:hAnsi="Times New Roman" w:eastAsia="仿宋_GB2312" w:cs="Times New Roman"/>
          <w:b w:val="0"/>
          <w:bCs/>
          <w:color w:val="000000"/>
          <w:spacing w:val="8"/>
          <w:sz w:val="32"/>
          <w:szCs w:val="32"/>
          <w:highlight w:val="none"/>
          <w:lang w:val="en-US" w:eastAsia="zh-Hans"/>
        </w:rPr>
        <w:t>执行“三会一课”制度不严格。</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color w:val="000000"/>
          <w:spacing w:val="8"/>
          <w:sz w:val="32"/>
          <w:szCs w:val="32"/>
          <w:highlight w:val="none"/>
        </w:rPr>
        <w:t>严格执行“三会一课”制度，积极组织党团活动</w:t>
      </w:r>
      <w:r>
        <w:rPr>
          <w:rFonts w:hint="eastAsia" w:ascii="Times New Roman" w:hAnsi="Times New Roman" w:eastAsia="仿宋_GB2312" w:cs="Times New Roman"/>
          <w:b w:val="0"/>
          <w:bCs/>
          <w:color w:val="000000"/>
          <w:spacing w:val="8"/>
          <w:sz w:val="32"/>
          <w:szCs w:val="32"/>
          <w:highlight w:val="none"/>
          <w:lang w:eastAsia="zh-CN"/>
        </w:rPr>
        <w:t>。</w:t>
      </w:r>
      <w:r>
        <w:rPr>
          <w:rFonts w:hint="default" w:ascii="Times New Roman" w:hAnsi="Times New Roman" w:eastAsia="仿宋_GB2312" w:cs="Times New Roman"/>
          <w:b w:val="0"/>
          <w:bCs/>
          <w:color w:val="000000"/>
          <w:spacing w:val="8"/>
          <w:sz w:val="32"/>
          <w:szCs w:val="32"/>
          <w:highlight w:val="none"/>
          <w:lang w:val="en-US" w:eastAsia="zh-CN"/>
        </w:rPr>
        <w:t>建立健全党课宣讲记录，规范记录会议记录</w:t>
      </w:r>
      <w:r>
        <w:rPr>
          <w:rFonts w:hint="eastAsia" w:ascii="Times New Roman" w:hAnsi="Times New Roman" w:eastAsia="仿宋_GB2312" w:cs="Times New Roman"/>
          <w:b w:val="0"/>
          <w:bCs/>
          <w:color w:val="000000"/>
          <w:spacing w:val="8"/>
          <w:sz w:val="32"/>
          <w:szCs w:val="32"/>
          <w:highlight w:val="none"/>
          <w:lang w:val="en-US" w:eastAsia="zh-CN"/>
        </w:rPr>
        <w:t>。</w:t>
      </w:r>
      <w:r>
        <w:rPr>
          <w:rFonts w:hint="default" w:ascii="Times New Roman" w:hAnsi="Times New Roman" w:eastAsia="仿宋_GB2312" w:cs="Times New Roman"/>
          <w:b w:val="0"/>
          <w:bCs/>
          <w:color w:val="000000"/>
          <w:spacing w:val="8"/>
          <w:sz w:val="32"/>
          <w:szCs w:val="32"/>
          <w:highlight w:val="none"/>
          <w:lang w:val="en-US" w:eastAsia="zh-CN"/>
        </w:rPr>
        <w:t>完成党小组设置的调整，</w:t>
      </w:r>
      <w:r>
        <w:rPr>
          <w:rFonts w:hint="default" w:ascii="Times New Roman" w:hAnsi="Times New Roman" w:eastAsia="仿宋_GB2312" w:cs="Times New Roman"/>
          <w:b w:val="0"/>
          <w:bCs/>
          <w:color w:val="000000"/>
          <w:spacing w:val="8"/>
          <w:sz w:val="32"/>
          <w:szCs w:val="32"/>
          <w:highlight w:val="none"/>
        </w:rPr>
        <w:t>明确支委成员包保党小组机制</w:t>
      </w:r>
      <w:r>
        <w:rPr>
          <w:rFonts w:hint="eastAsia" w:ascii="Times New Roman" w:hAnsi="Times New Roman" w:eastAsia="仿宋_GB2312" w:cs="Times New Roman"/>
          <w:b w:val="0"/>
          <w:bCs/>
          <w:color w:val="000000"/>
          <w:spacing w:val="8"/>
          <w:sz w:val="32"/>
          <w:szCs w:val="32"/>
          <w:highlight w:val="none"/>
          <w:lang w:eastAsia="zh-CN"/>
        </w:rPr>
        <w:t>，</w:t>
      </w:r>
      <w:r>
        <w:rPr>
          <w:rFonts w:hint="default" w:ascii="Times New Roman" w:hAnsi="Times New Roman" w:eastAsia="仿宋_GB2312" w:cs="Times New Roman"/>
          <w:b w:val="0"/>
          <w:bCs/>
          <w:color w:val="000000"/>
          <w:spacing w:val="8"/>
          <w:sz w:val="32"/>
          <w:szCs w:val="32"/>
          <w:highlight w:val="none"/>
          <w:lang w:val="en-US" w:eastAsia="zh-CN"/>
        </w:rPr>
        <w:t>规范党员管理工作</w:t>
      </w:r>
      <w:r>
        <w:rPr>
          <w:rFonts w:hint="eastAsia" w:ascii="Times New Roman" w:hAnsi="Times New Roman" w:eastAsia="仿宋_GB2312" w:cs="Times New Roman"/>
          <w:b w:val="0"/>
          <w:bCs/>
          <w:color w:val="000000"/>
          <w:spacing w:val="8"/>
          <w:sz w:val="32"/>
          <w:szCs w:val="32"/>
          <w:highlight w:val="none"/>
          <w:lang w:val="en-US" w:eastAsia="zh-CN"/>
        </w:rPr>
        <w:t>。</w:t>
      </w:r>
      <w:r>
        <w:rPr>
          <w:rFonts w:hint="eastAsia" w:ascii="Times New Roman" w:hAnsi="Times New Roman" w:eastAsia="黑体" w:cs="Times New Roman"/>
          <w:b w:val="0"/>
          <w:bCs/>
          <w:color w:val="000000"/>
          <w:spacing w:val="8"/>
          <w:sz w:val="32"/>
          <w:szCs w:val="32"/>
          <w:highlight w:val="none"/>
          <w:lang w:val="en-US" w:eastAsia="zh-CN"/>
        </w:rPr>
        <w:t>五是</w:t>
      </w:r>
      <w:r>
        <w:rPr>
          <w:rFonts w:hint="eastAsia" w:ascii="Times New Roman" w:hAnsi="Times New Roman" w:eastAsia="仿宋_GB2312" w:cs="Times New Roman"/>
          <w:b w:val="0"/>
          <w:bCs/>
          <w:color w:val="000000"/>
          <w:spacing w:val="8"/>
          <w:sz w:val="32"/>
          <w:szCs w:val="32"/>
          <w:highlight w:val="none"/>
          <w:lang w:val="en-US" w:eastAsia="zh-CN"/>
        </w:rPr>
        <w:t>党员管理不够规范。</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color w:val="000000"/>
          <w:spacing w:val="8"/>
          <w:sz w:val="32"/>
          <w:szCs w:val="32"/>
          <w:highlight w:val="none"/>
          <w:lang w:val="en-US" w:eastAsia="zh-CN"/>
        </w:rPr>
        <w:t>建立调转监督机制，时时调整</w:t>
      </w:r>
      <w:r>
        <w:rPr>
          <w:rFonts w:hint="eastAsia" w:ascii="Times New Roman" w:hAnsi="Times New Roman" w:eastAsia="仿宋_GB2312" w:cs="Times New Roman"/>
          <w:b w:val="0"/>
          <w:bCs/>
          <w:color w:val="000000"/>
          <w:spacing w:val="8"/>
          <w:sz w:val="32"/>
          <w:szCs w:val="32"/>
          <w:highlight w:val="none"/>
          <w:lang w:val="en-US" w:eastAsia="zh-CN"/>
        </w:rPr>
        <w:t>，</w:t>
      </w:r>
      <w:r>
        <w:rPr>
          <w:rFonts w:hint="default" w:ascii="Times New Roman" w:hAnsi="Times New Roman" w:eastAsia="仿宋_GB2312" w:cs="Times New Roman"/>
          <w:b w:val="0"/>
          <w:bCs/>
          <w:color w:val="000000"/>
          <w:spacing w:val="8"/>
          <w:sz w:val="32"/>
          <w:szCs w:val="32"/>
          <w:highlight w:val="none"/>
          <w:lang w:val="en-US" w:eastAsia="zh-CN"/>
        </w:rPr>
        <w:t>号召</w:t>
      </w:r>
      <w:r>
        <w:rPr>
          <w:rFonts w:hint="eastAsia" w:ascii="Times New Roman" w:hAnsi="Times New Roman" w:eastAsia="仿宋_GB2312" w:cs="Times New Roman"/>
          <w:b w:val="0"/>
          <w:bCs/>
          <w:color w:val="000000"/>
          <w:spacing w:val="8"/>
          <w:sz w:val="32"/>
          <w:szCs w:val="32"/>
          <w:highlight w:val="none"/>
          <w:lang w:val="en-US" w:eastAsia="zh-CN"/>
        </w:rPr>
        <w:t>窗口</w:t>
      </w:r>
      <w:r>
        <w:rPr>
          <w:rFonts w:hint="default" w:ascii="Times New Roman" w:hAnsi="Times New Roman" w:eastAsia="仿宋_GB2312" w:cs="Times New Roman"/>
          <w:b w:val="0"/>
          <w:bCs/>
          <w:color w:val="000000"/>
          <w:spacing w:val="8"/>
          <w:sz w:val="32"/>
          <w:szCs w:val="32"/>
          <w:highlight w:val="none"/>
          <w:lang w:val="en-US" w:eastAsia="zh-CN"/>
        </w:rPr>
        <w:t>工作人员中的党员积极参加组织生活，加强</w:t>
      </w:r>
      <w:r>
        <w:rPr>
          <w:rFonts w:hint="eastAsia" w:ascii="Times New Roman" w:hAnsi="Times New Roman" w:eastAsia="仿宋_GB2312" w:cs="Times New Roman"/>
          <w:b w:val="0"/>
          <w:bCs/>
          <w:color w:val="000000"/>
          <w:spacing w:val="8"/>
          <w:sz w:val="32"/>
          <w:szCs w:val="32"/>
          <w:highlight w:val="none"/>
          <w:lang w:val="en-US" w:eastAsia="zh-CN"/>
        </w:rPr>
        <w:t>党性</w:t>
      </w:r>
      <w:r>
        <w:rPr>
          <w:rFonts w:hint="default" w:ascii="Times New Roman" w:hAnsi="Times New Roman" w:eastAsia="仿宋_GB2312" w:cs="Times New Roman"/>
          <w:b w:val="0"/>
          <w:bCs/>
          <w:color w:val="000000"/>
          <w:spacing w:val="8"/>
          <w:sz w:val="32"/>
          <w:szCs w:val="32"/>
          <w:highlight w:val="none"/>
          <w:lang w:val="en-US" w:eastAsia="zh-CN"/>
        </w:rPr>
        <w:t>教育和党员队伍建设</w:t>
      </w:r>
      <w:r>
        <w:rPr>
          <w:rFonts w:hint="eastAsia" w:ascii="Times New Roman" w:hAnsi="Times New Roman" w:eastAsia="仿宋_GB2312" w:cs="Times New Roman"/>
          <w:b w:val="0"/>
          <w:bCs/>
          <w:color w:val="000000"/>
          <w:spacing w:val="8"/>
          <w:sz w:val="32"/>
          <w:szCs w:val="32"/>
          <w:highlight w:val="none"/>
          <w:lang w:val="en-US" w:eastAsia="zh-CN"/>
        </w:rPr>
        <w:t>。</w:t>
      </w:r>
      <w:r>
        <w:rPr>
          <w:rFonts w:hint="eastAsia" w:ascii="Times New Roman" w:hAnsi="Times New Roman" w:eastAsia="黑体" w:cs="Times New Roman"/>
          <w:b w:val="0"/>
          <w:bCs/>
          <w:color w:val="000000"/>
          <w:spacing w:val="8"/>
          <w:sz w:val="32"/>
          <w:szCs w:val="32"/>
          <w:highlight w:val="none"/>
          <w:lang w:val="en-US" w:eastAsia="zh-CN"/>
        </w:rPr>
        <w:t>六</w:t>
      </w:r>
      <w:r>
        <w:rPr>
          <w:rFonts w:hint="default" w:ascii="Times New Roman" w:hAnsi="Times New Roman" w:eastAsia="黑体" w:cs="Times New Roman"/>
          <w:b w:val="0"/>
          <w:bCs/>
          <w:color w:val="000000"/>
          <w:spacing w:val="8"/>
          <w:sz w:val="32"/>
          <w:szCs w:val="32"/>
          <w:highlight w:val="none"/>
          <w:lang w:val="en-US" w:eastAsia="zh-CN"/>
        </w:rPr>
        <w:t>是</w:t>
      </w:r>
      <w:r>
        <w:rPr>
          <w:rFonts w:hint="default" w:ascii="Times New Roman" w:hAnsi="Times New Roman" w:eastAsia="仿宋_GB2312" w:cs="Times New Roman"/>
          <w:b w:val="0"/>
          <w:bCs/>
          <w:color w:val="000000"/>
          <w:spacing w:val="8"/>
          <w:sz w:val="32"/>
          <w:szCs w:val="32"/>
          <w:highlight w:val="none"/>
          <w:lang w:val="en-US" w:eastAsia="zh-CN"/>
        </w:rPr>
        <w:t>干部考察材料不规范。</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color w:val="000000"/>
          <w:spacing w:val="8"/>
          <w:sz w:val="32"/>
          <w:szCs w:val="32"/>
          <w:highlight w:val="none"/>
          <w:lang w:val="en-US" w:eastAsia="zh-CN"/>
        </w:rPr>
        <w:t>规范干部</w:t>
      </w:r>
      <w:r>
        <w:rPr>
          <w:rFonts w:hint="eastAsia" w:ascii="Times New Roman" w:hAnsi="Times New Roman" w:eastAsia="仿宋_GB2312" w:cs="Times New Roman"/>
          <w:b w:val="0"/>
          <w:bCs/>
          <w:color w:val="000000"/>
          <w:spacing w:val="8"/>
          <w:sz w:val="32"/>
          <w:szCs w:val="32"/>
          <w:highlight w:val="none"/>
          <w:lang w:val="en-US" w:eastAsia="zh-CN"/>
        </w:rPr>
        <w:t>选拔</w:t>
      </w:r>
      <w:r>
        <w:rPr>
          <w:rFonts w:hint="default" w:ascii="Times New Roman" w:hAnsi="Times New Roman" w:eastAsia="仿宋_GB2312" w:cs="Times New Roman"/>
          <w:b w:val="0"/>
          <w:bCs/>
          <w:color w:val="000000"/>
          <w:spacing w:val="8"/>
          <w:sz w:val="32"/>
          <w:szCs w:val="32"/>
          <w:highlight w:val="none"/>
          <w:lang w:val="en-US" w:eastAsia="zh-CN"/>
        </w:rPr>
        <w:t>程序，细化干部提拔文书档案归档和保存各项要求，建立提拔干部复审材料审核机制</w:t>
      </w:r>
      <w:r>
        <w:rPr>
          <w:rFonts w:hint="eastAsia" w:ascii="Times New Roman" w:hAnsi="Times New Roman" w:eastAsia="仿宋_GB2312" w:cs="Times New Roman"/>
          <w:b w:val="0"/>
          <w:bCs/>
          <w:color w:val="000000"/>
          <w:spacing w:val="8"/>
          <w:sz w:val="32"/>
          <w:szCs w:val="32"/>
          <w:highlight w:val="none"/>
          <w:lang w:val="en-US" w:eastAsia="zh-CN"/>
        </w:rPr>
        <w:t>，</w:t>
      </w:r>
      <w:r>
        <w:rPr>
          <w:rFonts w:hint="default" w:ascii="Times New Roman" w:hAnsi="Times New Roman" w:eastAsia="仿宋_GB2312" w:cs="Times New Roman"/>
          <w:b w:val="0"/>
          <w:bCs/>
          <w:color w:val="000000"/>
          <w:spacing w:val="8"/>
          <w:sz w:val="32"/>
          <w:szCs w:val="32"/>
          <w:highlight w:val="none"/>
          <w:lang w:val="en-US" w:eastAsia="zh-CN"/>
        </w:rPr>
        <w:t>参考全区干部考察工作要求，细化全过程材料</w:t>
      </w:r>
      <w:r>
        <w:rPr>
          <w:rFonts w:hint="eastAsia" w:ascii="Times New Roman" w:hAnsi="Times New Roman" w:eastAsia="仿宋_GB2312" w:cs="Times New Roman"/>
          <w:b w:val="0"/>
          <w:bCs/>
          <w:color w:val="000000"/>
          <w:spacing w:val="8"/>
          <w:sz w:val="32"/>
          <w:szCs w:val="32"/>
          <w:highlight w:val="none"/>
          <w:lang w:val="en-US" w:eastAsia="zh-CN"/>
        </w:rPr>
        <w:t>。</w:t>
      </w:r>
      <w:r>
        <w:rPr>
          <w:rFonts w:hint="eastAsia" w:ascii="Times New Roman" w:hAnsi="Times New Roman" w:eastAsia="黑体" w:cs="Times New Roman"/>
          <w:b w:val="0"/>
          <w:bCs/>
          <w:color w:val="000000"/>
          <w:spacing w:val="8"/>
          <w:sz w:val="32"/>
          <w:szCs w:val="32"/>
          <w:highlight w:val="none"/>
          <w:lang w:val="en-US" w:eastAsia="zh-CN"/>
        </w:rPr>
        <w:t>七是</w:t>
      </w:r>
      <w:r>
        <w:rPr>
          <w:rFonts w:hint="eastAsia" w:ascii="Times New Roman" w:hAnsi="Times New Roman" w:eastAsia="仿宋_GB2312" w:cs="Times New Roman"/>
          <w:b w:val="0"/>
          <w:bCs/>
          <w:color w:val="000000"/>
          <w:spacing w:val="8"/>
          <w:sz w:val="32"/>
          <w:szCs w:val="32"/>
          <w:highlight w:val="none"/>
          <w:lang w:val="en-US" w:eastAsia="zh-CN"/>
        </w:rPr>
        <w:t>干部出国（境）证件管理不规范。</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color w:val="000000"/>
          <w:spacing w:val="8"/>
          <w:sz w:val="32"/>
          <w:szCs w:val="32"/>
          <w:highlight w:val="none"/>
          <w:lang w:val="en-US" w:eastAsia="zh-CN"/>
        </w:rPr>
        <w:t>集中保管新任科级干部的出入境证件</w:t>
      </w:r>
      <w:r>
        <w:rPr>
          <w:rFonts w:hint="eastAsia" w:ascii="Times New Roman" w:hAnsi="Times New Roman" w:eastAsia="仿宋_GB2312" w:cs="Times New Roman"/>
          <w:b w:val="0"/>
          <w:bCs/>
          <w:color w:val="000000"/>
          <w:spacing w:val="8"/>
          <w:sz w:val="32"/>
          <w:szCs w:val="32"/>
          <w:highlight w:val="none"/>
          <w:lang w:val="en-US" w:eastAsia="zh-CN"/>
        </w:rPr>
        <w:t>并</w:t>
      </w:r>
      <w:r>
        <w:rPr>
          <w:rFonts w:hint="default" w:ascii="Times New Roman" w:hAnsi="Times New Roman" w:eastAsia="仿宋_GB2312" w:cs="Times New Roman"/>
          <w:b w:val="0"/>
          <w:bCs/>
          <w:color w:val="000000"/>
          <w:spacing w:val="8"/>
          <w:sz w:val="32"/>
          <w:szCs w:val="32"/>
          <w:highlight w:val="none"/>
          <w:lang w:val="en-US" w:eastAsia="zh-CN"/>
        </w:rPr>
        <w:t>建立政数局出入境证照管理台账，拟定出入境证照集中保管制度，明确集中收缴时间、外出审批、取回、收缴各环节程序及流程。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eastAsia="zh-CN"/>
        </w:rPr>
        <w:t>（</w:t>
      </w:r>
      <w:r>
        <w:rPr>
          <w:rFonts w:hint="default" w:ascii="Times New Roman" w:hAnsi="Times New Roman" w:eastAsia="楷体_GB2312" w:cs="Times New Roman"/>
          <w:b w:val="0"/>
          <w:bCs w:val="0"/>
          <w:color w:val="auto"/>
          <w:sz w:val="32"/>
          <w:szCs w:val="32"/>
          <w:highlight w:val="none"/>
          <w:lang w:val="en-US" w:eastAsia="zh-CN"/>
        </w:rPr>
        <w:t>四</w:t>
      </w:r>
      <w:r>
        <w:rPr>
          <w:rFonts w:hint="default" w:ascii="Times New Roman" w:hAnsi="Times New Roman" w:eastAsia="楷体_GB2312" w:cs="Times New Roman"/>
          <w:b w:val="0"/>
          <w:bCs w:val="0"/>
          <w:color w:val="auto"/>
          <w:sz w:val="32"/>
          <w:szCs w:val="32"/>
          <w:highlight w:val="none"/>
          <w:lang w:eastAsia="zh-CN"/>
        </w:rPr>
        <w:t>）</w:t>
      </w:r>
      <w:r>
        <w:rPr>
          <w:rFonts w:hint="default" w:ascii="Times New Roman" w:hAnsi="Times New Roman" w:eastAsia="楷体_GB2312" w:cs="Times New Roman"/>
          <w:b w:val="0"/>
          <w:bCs w:val="0"/>
          <w:color w:val="auto"/>
          <w:sz w:val="32"/>
          <w:szCs w:val="32"/>
          <w:highlight w:val="none"/>
        </w:rPr>
        <w:t>关于</w:t>
      </w:r>
      <w:r>
        <w:rPr>
          <w:rFonts w:hint="default" w:ascii="Times New Roman" w:hAnsi="Times New Roman" w:eastAsia="楷体_GB2312" w:cs="Times New Roman"/>
          <w:b w:val="0"/>
          <w:bCs w:val="0"/>
          <w:color w:val="auto"/>
          <w:sz w:val="32"/>
          <w:szCs w:val="32"/>
          <w:highlight w:val="none"/>
          <w:lang w:val="en-US" w:eastAsia="zh-CN"/>
        </w:rPr>
        <w:t>优化营商环境专项</w:t>
      </w:r>
      <w:r>
        <w:rPr>
          <w:rFonts w:hint="default" w:ascii="Times New Roman" w:hAnsi="Times New Roman" w:eastAsia="楷体_GB2312" w:cs="Times New Roman"/>
          <w:color w:val="auto"/>
          <w:sz w:val="32"/>
          <w:szCs w:val="32"/>
          <w:highlight w:val="none"/>
        </w:rPr>
        <w:t>的问题</w:t>
      </w:r>
      <w:r>
        <w:rPr>
          <w:rFonts w:hint="default" w:ascii="Times New Roman" w:hAnsi="Times New Roman" w:eastAsia="楷体_GB2312" w:cs="Times New Roman"/>
          <w:color w:val="auto"/>
          <w:sz w:val="32"/>
          <w:szCs w:val="32"/>
          <w:highlight w:val="none"/>
          <w:lang w:eastAsia="zh-CN"/>
        </w:rPr>
        <w:t>的</w:t>
      </w:r>
      <w:r>
        <w:rPr>
          <w:rFonts w:hint="default" w:ascii="Times New Roman" w:hAnsi="Times New Roman" w:eastAsia="楷体_GB2312" w:cs="Times New Roman"/>
          <w:color w:val="auto"/>
          <w:sz w:val="32"/>
          <w:szCs w:val="32"/>
          <w:highlight w:val="none"/>
          <w:lang w:val="en-US" w:eastAsia="zh-CN"/>
        </w:rPr>
        <w:t>整改情况</w:t>
      </w:r>
    </w:p>
    <w:p>
      <w:pPr>
        <w:keepNext w:val="0"/>
        <w:keepLines w:val="0"/>
        <w:pageBreakBefore w:val="0"/>
        <w:kinsoku/>
        <w:wordWrap/>
        <w:overflowPunct/>
        <w:topLinePunct w:val="0"/>
        <w:autoSpaceDE/>
        <w:autoSpaceDN/>
        <w:bidi w:val="0"/>
        <w:spacing w:line="600" w:lineRule="exact"/>
        <w:ind w:firstLine="672" w:firstLineChars="200"/>
        <w:textAlignment w:val="auto"/>
        <w:rPr>
          <w:rFonts w:hint="default" w:ascii="Times New Roman" w:hAnsi="Times New Roman" w:eastAsia="仿宋_GB2312" w:cs="Times New Roman"/>
          <w:b w:val="0"/>
          <w:color w:val="000000"/>
          <w:spacing w:val="8"/>
          <w:sz w:val="32"/>
          <w:szCs w:val="32"/>
          <w:highlight w:val="none"/>
        </w:rPr>
      </w:pPr>
      <w:r>
        <w:rPr>
          <w:rFonts w:hint="default" w:ascii="Times New Roman" w:hAnsi="Times New Roman" w:eastAsia="黑体" w:cs="Times New Roman"/>
          <w:b w:val="0"/>
          <w:bCs/>
          <w:color w:val="000000"/>
          <w:spacing w:val="8"/>
          <w:sz w:val="32"/>
          <w:szCs w:val="32"/>
          <w:highlight w:val="none"/>
          <w:lang w:val="en-US" w:eastAsia="zh-CN"/>
        </w:rPr>
        <w:t>一是</w:t>
      </w:r>
      <w:r>
        <w:rPr>
          <w:rFonts w:hint="default" w:ascii="Times New Roman" w:hAnsi="Times New Roman" w:eastAsia="仿宋_GB2312" w:cs="Times New Roman"/>
          <w:sz w:val="32"/>
          <w:szCs w:val="32"/>
          <w:highlight w:val="none"/>
          <w:lang w:val="en-US" w:eastAsia="zh-CN"/>
        </w:rPr>
        <w:t>组织学习还不够到位。</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z w:val="32"/>
          <w:szCs w:val="32"/>
          <w:highlight w:val="none"/>
          <w:lang w:val="en-US" w:eastAsia="zh-CN"/>
        </w:rPr>
        <w:t>加强对于习近平总书记关于优化营商环境的重要讲话重要指示精神以及营商环境方面的相关条例的学习，加强对营商相关工作条例的关注度，把握时效性</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黑体" w:cs="Times New Roman"/>
          <w:b w:val="0"/>
          <w:bCs/>
          <w:color w:val="000000"/>
          <w:spacing w:val="8"/>
          <w:sz w:val="32"/>
          <w:szCs w:val="32"/>
          <w:highlight w:val="none"/>
          <w:lang w:val="en-US" w:eastAsia="zh-CN"/>
        </w:rPr>
        <w:t>二是</w:t>
      </w:r>
      <w:r>
        <w:rPr>
          <w:rFonts w:hint="default" w:ascii="Times New Roman" w:hAnsi="Times New Roman" w:eastAsia="仿宋_GB2312" w:cs="Times New Roman"/>
          <w:sz w:val="32"/>
          <w:szCs w:val="32"/>
          <w:highlight w:val="none"/>
          <w:lang w:val="en-US" w:eastAsia="zh-CN"/>
        </w:rPr>
        <w:t>领导体制和工作机制不够完善。</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z w:val="32"/>
          <w:szCs w:val="32"/>
          <w:highlight w:val="none"/>
          <w:lang w:val="en-US" w:eastAsia="zh-CN"/>
        </w:rPr>
        <w:t>及时更新政数局营商环境建设领导小组组织架构，明确各成员职责任务</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黑体" w:cs="Times New Roman"/>
          <w:b w:val="0"/>
          <w:bCs/>
          <w:color w:val="000000"/>
          <w:spacing w:val="8"/>
          <w:sz w:val="32"/>
          <w:szCs w:val="32"/>
          <w:highlight w:val="none"/>
          <w:lang w:val="en-US" w:eastAsia="zh-CN"/>
        </w:rPr>
        <w:t>三是</w:t>
      </w:r>
      <w:r>
        <w:rPr>
          <w:rFonts w:hint="default" w:ascii="Times New Roman" w:hAnsi="Times New Roman" w:eastAsia="仿宋_GB2312" w:cs="Times New Roman"/>
          <w:sz w:val="32"/>
          <w:szCs w:val="32"/>
          <w:highlight w:val="none"/>
          <w:lang w:val="en-US" w:eastAsia="zh-CN"/>
        </w:rPr>
        <w:t>沟通协调、压实责任、主动服务的意识还应加强。</w:t>
      </w:r>
      <w:r>
        <w:rPr>
          <w:rFonts w:hint="eastAsia" w:ascii="Times New Roman Regular" w:hAnsi="Times New Roman Regular" w:eastAsia="仿宋_GB2312" w:cs="Times New Roman Regular"/>
          <w:b w:val="0"/>
          <w:bCs w:val="0"/>
          <w:sz w:val="32"/>
          <w:szCs w:val="32"/>
          <w:lang w:val="en-US" w:eastAsia="zh-CN"/>
        </w:rPr>
        <w:t>进展：</w:t>
      </w:r>
      <w:r>
        <w:rPr>
          <w:rFonts w:hint="eastAsia" w:ascii="Times New Roman" w:hAnsi="Times New Roman" w:eastAsia="仿宋_GB2312" w:cs="Times New Roman"/>
          <w:b w:val="0"/>
          <w:bCs/>
          <w:color w:val="000000"/>
          <w:spacing w:val="8"/>
          <w:sz w:val="32"/>
          <w:szCs w:val="32"/>
          <w:highlight w:val="none"/>
          <w:lang w:val="en-US" w:eastAsia="zh-CN"/>
        </w:rPr>
        <w:t>科学分析</w:t>
      </w:r>
      <w:r>
        <w:rPr>
          <w:rFonts w:hint="default" w:ascii="Times New Roman" w:hAnsi="Times New Roman" w:eastAsia="仿宋_GB2312" w:cs="Times New Roman"/>
          <w:b w:val="0"/>
          <w:bCs/>
          <w:color w:val="000000"/>
          <w:spacing w:val="8"/>
          <w:sz w:val="32"/>
          <w:szCs w:val="32"/>
          <w:highlight w:val="none"/>
          <w:lang w:val="en-US" w:eastAsia="zh-CN"/>
        </w:rPr>
        <w:t>调查问卷</w:t>
      </w:r>
      <w:r>
        <w:rPr>
          <w:rFonts w:hint="eastAsia" w:ascii="Times New Roman" w:hAnsi="Times New Roman" w:eastAsia="仿宋_GB2312" w:cs="Times New Roman"/>
          <w:b w:val="0"/>
          <w:bCs/>
          <w:color w:val="000000"/>
          <w:spacing w:val="8"/>
          <w:sz w:val="32"/>
          <w:szCs w:val="32"/>
          <w:highlight w:val="none"/>
          <w:lang w:val="en-US" w:eastAsia="zh-CN"/>
        </w:rPr>
        <w:t>结果</w:t>
      </w:r>
      <w:r>
        <w:rPr>
          <w:rFonts w:hint="default" w:ascii="Times New Roman" w:hAnsi="Times New Roman" w:eastAsia="仿宋_GB2312" w:cs="Times New Roman"/>
          <w:b w:val="0"/>
          <w:bCs/>
          <w:color w:val="000000"/>
          <w:spacing w:val="8"/>
          <w:sz w:val="32"/>
          <w:szCs w:val="32"/>
          <w:highlight w:val="none"/>
          <w:lang w:val="en-US" w:eastAsia="zh-CN"/>
        </w:rPr>
        <w:t>，解散</w:t>
      </w:r>
      <w:r>
        <w:rPr>
          <w:rFonts w:hint="eastAsia" w:ascii="Times New Roman" w:hAnsi="Times New Roman" w:eastAsia="仿宋_GB2312" w:cs="Times New Roman"/>
          <w:b w:val="0"/>
          <w:bCs/>
          <w:color w:val="000000"/>
          <w:spacing w:val="8"/>
          <w:sz w:val="32"/>
          <w:szCs w:val="32"/>
          <w:highlight w:val="none"/>
          <w:lang w:val="en-US" w:eastAsia="zh-CN"/>
        </w:rPr>
        <w:t>为完成阶段性工作组建的</w:t>
      </w:r>
      <w:r>
        <w:rPr>
          <w:rFonts w:hint="default" w:ascii="Times New Roman" w:hAnsi="Times New Roman" w:eastAsia="仿宋_GB2312" w:cs="Times New Roman"/>
          <w:b w:val="0"/>
          <w:bCs/>
          <w:color w:val="000000"/>
          <w:spacing w:val="8"/>
          <w:sz w:val="32"/>
          <w:szCs w:val="32"/>
          <w:highlight w:val="none"/>
          <w:lang w:val="en-US" w:eastAsia="zh-CN"/>
        </w:rPr>
        <w:t>“关注营商群”</w:t>
      </w:r>
      <w:r>
        <w:rPr>
          <w:rFonts w:hint="eastAsia" w:ascii="Times New Roman" w:hAnsi="Times New Roman" w:eastAsia="仿宋_GB2312" w:cs="Times New Roman"/>
          <w:b w:val="0"/>
          <w:bCs/>
          <w:color w:val="000000"/>
          <w:spacing w:val="8"/>
          <w:sz w:val="32"/>
          <w:szCs w:val="32"/>
          <w:highlight w:val="none"/>
          <w:lang w:val="en-US" w:eastAsia="zh-CN"/>
        </w:rPr>
        <w:t>。</w:t>
      </w:r>
      <w:r>
        <w:rPr>
          <w:rFonts w:hint="default" w:ascii="Times New Roman" w:hAnsi="Times New Roman" w:eastAsia="黑体" w:cs="Times New Roman"/>
          <w:b w:val="0"/>
          <w:bCs/>
          <w:color w:val="000000"/>
          <w:spacing w:val="8"/>
          <w:sz w:val="32"/>
          <w:szCs w:val="32"/>
          <w:highlight w:val="none"/>
          <w:lang w:val="en-US" w:eastAsia="zh-CN"/>
        </w:rPr>
        <w:t>四是</w:t>
      </w:r>
      <w:r>
        <w:rPr>
          <w:rFonts w:hint="default" w:ascii="Times New Roman" w:hAnsi="Times New Roman" w:eastAsia="仿宋_GB2312" w:cs="Times New Roman"/>
          <w:sz w:val="32"/>
          <w:szCs w:val="32"/>
          <w:highlight w:val="none"/>
          <w:lang w:val="en-US" w:eastAsia="zh-CN"/>
        </w:rPr>
        <w:t>政务服务硬件设施配备不达标。</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z w:val="32"/>
          <w:szCs w:val="32"/>
          <w:highlight w:val="none"/>
          <w:lang w:val="en-US" w:eastAsia="zh-CN"/>
        </w:rPr>
        <w:t>吉林街道便民服务中心及各下辖社区便民服务站电子监察系统已于2023年4月全部安装接入到位，运行情况良好</w:t>
      </w:r>
      <w:r>
        <w:rPr>
          <w:rFonts w:hint="eastAsia" w:ascii="Times New Roman" w:hAnsi="Times New Roman" w:eastAsia="仿宋_GB2312" w:cs="Times New Roman"/>
          <w:sz w:val="32"/>
          <w:szCs w:val="32"/>
          <w:highlight w:val="none"/>
          <w:lang w:val="en-US" w:eastAsia="zh-CN"/>
        </w:rPr>
        <w:t>。</w:t>
      </w:r>
      <w:r>
        <w:rPr>
          <w:rFonts w:hint="eastAsia" w:ascii="黑体" w:hAnsi="黑体" w:eastAsia="黑体" w:cs="黑体"/>
          <w:b w:val="0"/>
          <w:bCs/>
          <w:color w:val="000000"/>
          <w:spacing w:val="8"/>
          <w:sz w:val="32"/>
          <w:szCs w:val="32"/>
          <w:highlight w:val="none"/>
          <w:lang w:val="en-US" w:eastAsia="zh-CN"/>
        </w:rPr>
        <w:t>五是</w:t>
      </w:r>
      <w:r>
        <w:rPr>
          <w:rFonts w:hint="default" w:ascii="Times New Roman" w:hAnsi="Times New Roman" w:eastAsia="仿宋_GB2312" w:cs="Times New Roman"/>
          <w:b w:val="0"/>
          <w:bCs/>
          <w:color w:val="000000"/>
          <w:spacing w:val="8"/>
          <w:sz w:val="32"/>
          <w:szCs w:val="32"/>
          <w:highlight w:val="none"/>
          <w:lang w:val="en-US" w:eastAsia="zh-CN"/>
        </w:rPr>
        <w:t>部分非行政许可类事项未纳入</w:t>
      </w:r>
      <w:r>
        <w:rPr>
          <w:rFonts w:hint="eastAsia" w:ascii="Times New Roman" w:hAnsi="Times New Roman" w:eastAsia="仿宋_GB2312" w:cs="Times New Roman"/>
          <w:b w:val="0"/>
          <w:bCs/>
          <w:color w:val="000000"/>
          <w:spacing w:val="8"/>
          <w:sz w:val="32"/>
          <w:szCs w:val="32"/>
          <w:highlight w:val="none"/>
          <w:lang w:val="en-US" w:eastAsia="zh-CN"/>
        </w:rPr>
        <w:t>全省</w:t>
      </w:r>
      <w:r>
        <w:rPr>
          <w:rFonts w:hint="default" w:ascii="Times New Roman" w:hAnsi="Times New Roman" w:eastAsia="仿宋_GB2312" w:cs="Times New Roman"/>
          <w:b w:val="0"/>
          <w:bCs/>
          <w:color w:val="000000"/>
          <w:spacing w:val="8"/>
          <w:sz w:val="32"/>
          <w:szCs w:val="32"/>
          <w:highlight w:val="none"/>
          <w:lang w:val="en-US" w:eastAsia="zh-CN"/>
        </w:rPr>
        <w:t>平台中线上审批</w:t>
      </w:r>
      <w:r>
        <w:rPr>
          <w:rFonts w:hint="eastAsia" w:ascii="Times New Roman" w:hAnsi="Times New Roman" w:eastAsia="仿宋_GB2312" w:cs="Times New Roman"/>
          <w:b w:val="0"/>
          <w:bCs/>
          <w:color w:val="000000"/>
          <w:spacing w:val="8"/>
          <w:sz w:val="32"/>
          <w:szCs w:val="32"/>
          <w:highlight w:val="none"/>
          <w:lang w:val="en-US"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color w:val="000000"/>
          <w:spacing w:val="8"/>
          <w:sz w:val="32"/>
          <w:szCs w:val="32"/>
          <w:highlight w:val="none"/>
          <w:lang w:val="en-US" w:eastAsia="zh-CN"/>
        </w:rPr>
        <w:t>企业短期用工工资总额核定业务现已由市人社部门统一</w:t>
      </w:r>
      <w:r>
        <w:rPr>
          <w:rFonts w:hint="eastAsia" w:ascii="Times New Roman" w:hAnsi="Times New Roman" w:eastAsia="仿宋_GB2312" w:cs="Times New Roman"/>
          <w:b w:val="0"/>
          <w:bCs/>
          <w:color w:val="000000"/>
          <w:spacing w:val="8"/>
          <w:sz w:val="32"/>
          <w:szCs w:val="32"/>
          <w:highlight w:val="none"/>
          <w:lang w:val="en-US" w:eastAsia="zh-CN"/>
        </w:rPr>
        <w:t>受理</w:t>
      </w:r>
      <w:r>
        <w:rPr>
          <w:rFonts w:hint="default" w:ascii="Times New Roman" w:hAnsi="Times New Roman" w:eastAsia="仿宋_GB2312" w:cs="Times New Roman"/>
          <w:b w:val="0"/>
          <w:bCs/>
          <w:color w:val="000000"/>
          <w:spacing w:val="8"/>
          <w:sz w:val="32"/>
          <w:szCs w:val="32"/>
          <w:highlight w:val="none"/>
          <w:lang w:val="en-US" w:eastAsia="zh-CN"/>
        </w:rPr>
        <w:t>办理</w:t>
      </w:r>
      <w:r>
        <w:rPr>
          <w:rFonts w:hint="eastAsia" w:ascii="Times New Roman" w:hAnsi="Times New Roman" w:eastAsia="仿宋_GB2312" w:cs="Times New Roman"/>
          <w:b w:val="0"/>
          <w:bCs/>
          <w:color w:val="000000"/>
          <w:spacing w:val="8"/>
          <w:sz w:val="32"/>
          <w:szCs w:val="32"/>
          <w:highlight w:val="none"/>
          <w:lang w:val="en-US" w:eastAsia="zh-CN"/>
        </w:rPr>
        <w:t>，</w:t>
      </w:r>
      <w:r>
        <w:rPr>
          <w:rFonts w:hint="default" w:ascii="Times New Roman" w:hAnsi="Times New Roman" w:eastAsia="仿宋_GB2312" w:cs="Times New Roman"/>
          <w:b w:val="0"/>
          <w:bCs/>
          <w:color w:val="000000"/>
          <w:spacing w:val="8"/>
          <w:sz w:val="32"/>
          <w:szCs w:val="32"/>
          <w:highlight w:val="none"/>
          <w:lang w:val="en-US" w:eastAsia="zh-CN"/>
        </w:rPr>
        <w:t>中介机构从事代理记账年度备案业务现由区政数局</w:t>
      </w:r>
      <w:r>
        <w:rPr>
          <w:rFonts w:hint="eastAsia" w:ascii="Times New Roman" w:hAnsi="Times New Roman" w:eastAsia="仿宋_GB2312" w:cs="Times New Roman"/>
          <w:b w:val="0"/>
          <w:bCs/>
          <w:color w:val="000000"/>
          <w:spacing w:val="8"/>
          <w:sz w:val="32"/>
          <w:szCs w:val="32"/>
          <w:highlight w:val="none"/>
          <w:lang w:val="en-US" w:eastAsia="zh-CN"/>
        </w:rPr>
        <w:t>使用</w:t>
      </w:r>
      <w:r>
        <w:rPr>
          <w:rFonts w:hint="default" w:ascii="Times New Roman" w:hAnsi="Times New Roman" w:eastAsia="仿宋_GB2312" w:cs="Times New Roman"/>
          <w:b w:val="0"/>
          <w:bCs/>
          <w:color w:val="000000"/>
          <w:spacing w:val="8"/>
          <w:sz w:val="32"/>
          <w:szCs w:val="32"/>
          <w:highlight w:val="none"/>
          <w:lang w:val="en-US" w:eastAsia="zh-CN"/>
        </w:rPr>
        <w:t>专网平台审核、</w:t>
      </w:r>
      <w:r>
        <w:rPr>
          <w:rFonts w:hint="eastAsia" w:ascii="Times New Roman" w:hAnsi="Times New Roman" w:eastAsia="仿宋_GB2312" w:cs="Times New Roman"/>
          <w:b w:val="0"/>
          <w:bCs/>
          <w:color w:val="000000"/>
          <w:spacing w:val="8"/>
          <w:sz w:val="32"/>
          <w:szCs w:val="32"/>
          <w:highlight w:val="none"/>
          <w:lang w:val="en-US" w:eastAsia="zh-CN"/>
        </w:rPr>
        <w:t>办理。</w:t>
      </w:r>
      <w:r>
        <w:rPr>
          <w:rFonts w:hint="eastAsia" w:ascii="Times New Roman" w:hAnsi="Times New Roman" w:eastAsia="黑体" w:cs="Times New Roman"/>
          <w:b w:val="0"/>
          <w:bCs/>
          <w:color w:val="000000"/>
          <w:spacing w:val="8"/>
          <w:sz w:val="32"/>
          <w:szCs w:val="32"/>
          <w:highlight w:val="none"/>
          <w:lang w:val="en-US" w:eastAsia="zh-CN"/>
        </w:rPr>
        <w:t>六</w:t>
      </w:r>
      <w:r>
        <w:rPr>
          <w:rFonts w:hint="default" w:ascii="Times New Roman" w:hAnsi="Times New Roman" w:eastAsia="黑体" w:cs="Times New Roman"/>
          <w:b w:val="0"/>
          <w:bCs/>
          <w:color w:val="000000"/>
          <w:spacing w:val="8"/>
          <w:sz w:val="32"/>
          <w:szCs w:val="32"/>
          <w:highlight w:val="none"/>
          <w:lang w:val="en-US" w:eastAsia="zh-CN"/>
        </w:rPr>
        <w:t>是</w:t>
      </w:r>
      <w:r>
        <w:rPr>
          <w:rFonts w:hint="default" w:ascii="Times New Roman" w:hAnsi="Times New Roman" w:eastAsia="仿宋_GB2312" w:cs="Times New Roman"/>
          <w:sz w:val="32"/>
          <w:szCs w:val="32"/>
          <w:highlight w:val="none"/>
          <w:lang w:val="en-US" w:eastAsia="zh-CN"/>
        </w:rPr>
        <w:t>监管措施不完善。</w:t>
      </w:r>
      <w:r>
        <w:rPr>
          <w:rFonts w:hint="eastAsia" w:ascii="Times New Roman Regular" w:hAnsi="Times New Roman Regular" w:eastAsia="仿宋_GB2312" w:cs="Times New Roman Regular"/>
          <w:b w:val="0"/>
          <w:bCs w:val="0"/>
          <w:sz w:val="32"/>
          <w:szCs w:val="32"/>
          <w:lang w:val="en-US" w:eastAsia="zh-CN"/>
        </w:rPr>
        <w:t>进展：</w:t>
      </w:r>
      <w:r>
        <w:rPr>
          <w:rFonts w:hint="eastAsia" w:ascii="Times New Roman" w:hAnsi="Times New Roman" w:eastAsia="仿宋_GB2312" w:cs="Times New Roman"/>
          <w:sz w:val="32"/>
          <w:szCs w:val="32"/>
          <w:highlight w:val="none"/>
          <w:lang w:val="en-US" w:eastAsia="zh-CN"/>
        </w:rPr>
        <w:t>完成网络连通</w:t>
      </w:r>
      <w:r>
        <w:rPr>
          <w:rFonts w:hint="default" w:ascii="Times New Roman" w:hAnsi="Times New Roman" w:eastAsia="仿宋_GB2312" w:cs="Times New Roman"/>
          <w:sz w:val="32"/>
          <w:szCs w:val="32"/>
          <w:highlight w:val="none"/>
          <w:lang w:val="en-US" w:eastAsia="zh-CN"/>
        </w:rPr>
        <w:t>，已可以登录区</w:t>
      </w:r>
      <w:r>
        <w:rPr>
          <w:rFonts w:hint="default" w:ascii="Times New Roman" w:hAnsi="Times New Roman" w:eastAsia="仿宋_GB2312" w:cs="Times New Roman"/>
          <w:sz w:val="32"/>
          <w:szCs w:val="32"/>
          <w:highlight w:val="none"/>
        </w:rPr>
        <w:t>视频电子监察平台查看各级便民服务中心人员工作状态</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采取不定期抽查的方式对各级便民服务中心开展明查暗访。</w:t>
      </w:r>
    </w:p>
    <w:p>
      <w:pPr>
        <w:keepNext w:val="0"/>
        <w:keepLines w:val="0"/>
        <w:pageBreakBefore w:val="0"/>
        <w:kinsoku/>
        <w:wordWrap/>
        <w:overflowPunct/>
        <w:topLinePunct w:val="0"/>
        <w:autoSpaceDE/>
        <w:autoSpaceDN/>
        <w:bidi w:val="0"/>
        <w:spacing w:line="600" w:lineRule="exact"/>
        <w:ind w:firstLine="672" w:firstLineChars="200"/>
        <w:textAlignment w:val="auto"/>
        <w:rPr>
          <w:rFonts w:hint="default" w:ascii="Times New Roman" w:hAnsi="Times New Roman" w:eastAsia="仿宋_GB2312" w:cs="Times New Roman"/>
          <w:b w:val="0"/>
          <w:color w:val="000000"/>
          <w:spacing w:val="8"/>
          <w:sz w:val="32"/>
          <w:szCs w:val="32"/>
          <w:highlight w:val="none"/>
        </w:rPr>
      </w:pPr>
      <w:r>
        <w:rPr>
          <w:rFonts w:hint="default" w:ascii="Times New Roman" w:hAnsi="Times New Roman" w:eastAsia="仿宋_GB2312" w:cs="Times New Roman"/>
          <w:b w:val="0"/>
          <w:color w:val="000000"/>
          <w:spacing w:val="8"/>
          <w:sz w:val="32"/>
          <w:szCs w:val="32"/>
          <w:highlight w:val="none"/>
        </w:rPr>
        <w:t>欢迎广大干部群众对巡察整改落实情况进行监督。如有意见建议，请及时向我们反映。</w:t>
      </w:r>
    </w:p>
    <w:p>
      <w:pPr>
        <w:keepNext w:val="0"/>
        <w:keepLines w:val="0"/>
        <w:pageBreakBefore w:val="0"/>
        <w:kinsoku/>
        <w:wordWrap/>
        <w:overflowPunct/>
        <w:topLinePunct w:val="0"/>
        <w:autoSpaceDE/>
        <w:autoSpaceDN/>
        <w:bidi w:val="0"/>
        <w:spacing w:line="600" w:lineRule="exact"/>
        <w:ind w:firstLine="672" w:firstLineChars="200"/>
        <w:textAlignment w:val="auto"/>
        <w:rPr>
          <w:rFonts w:hint="default" w:ascii="Times New Roman" w:hAnsi="Times New Roman" w:eastAsia="仿宋_GB2312" w:cs="Times New Roman"/>
          <w:b w:val="0"/>
          <w:color w:val="000000"/>
          <w:spacing w:val="8"/>
          <w:sz w:val="32"/>
          <w:szCs w:val="32"/>
          <w:highlight w:val="none"/>
        </w:rPr>
      </w:pPr>
      <w:r>
        <w:rPr>
          <w:rFonts w:hint="default" w:ascii="Times New Roman" w:hAnsi="Times New Roman" w:eastAsia="仿宋_GB2312" w:cs="Times New Roman"/>
          <w:b w:val="0"/>
          <w:color w:val="000000"/>
          <w:spacing w:val="8"/>
          <w:sz w:val="32"/>
          <w:szCs w:val="32"/>
          <w:highlight w:val="none"/>
        </w:rPr>
        <w:t>联系电话：0431-89177993；</w:t>
      </w:r>
    </w:p>
    <w:p>
      <w:pPr>
        <w:keepNext w:val="0"/>
        <w:keepLines w:val="0"/>
        <w:pageBreakBefore w:val="0"/>
        <w:kinsoku/>
        <w:wordWrap/>
        <w:overflowPunct/>
        <w:topLinePunct w:val="0"/>
        <w:autoSpaceDE/>
        <w:autoSpaceDN/>
        <w:bidi w:val="0"/>
        <w:spacing w:line="600" w:lineRule="exact"/>
        <w:ind w:firstLine="672" w:firstLineChars="200"/>
        <w:textAlignment w:val="auto"/>
        <w:rPr>
          <w:highlight w:val="none"/>
        </w:rPr>
      </w:pPr>
      <w:r>
        <w:rPr>
          <w:rFonts w:hint="default" w:ascii="Times New Roman" w:hAnsi="Times New Roman" w:eastAsia="仿宋_GB2312" w:cs="Times New Roman"/>
          <w:b w:val="0"/>
          <w:color w:val="000000"/>
          <w:spacing w:val="8"/>
          <w:sz w:val="32"/>
          <w:szCs w:val="32"/>
          <w:highlight w:val="none"/>
        </w:rPr>
        <w:t>邮政信箱：长春市二道区惠工路799号</w:t>
      </w:r>
      <w:r>
        <w:rPr>
          <w:rFonts w:hint="eastAsia" w:ascii="Times New Roman" w:hAnsi="Times New Roman" w:eastAsia="仿宋_GB2312" w:cs="Times New Roman"/>
          <w:b w:val="0"/>
          <w:color w:val="000000"/>
          <w:spacing w:val="8"/>
          <w:sz w:val="32"/>
          <w:szCs w:val="32"/>
          <w:highlight w:val="none"/>
          <w:lang w:eastAsia="zh-CN"/>
        </w:rPr>
        <w:t>。</w:t>
      </w:r>
    </w:p>
    <w:p>
      <w:pPr>
        <w:pStyle w:val="6"/>
        <w:keepNext w:val="0"/>
        <w:keepLines w:val="0"/>
        <w:pageBreakBefore w:val="0"/>
        <w:kinsoku/>
        <w:wordWrap/>
        <w:overflowPunct/>
        <w:topLinePunct w:val="0"/>
        <w:autoSpaceDE/>
        <w:autoSpaceDN/>
        <w:bidi w:val="0"/>
        <w:spacing w:line="600" w:lineRule="exact"/>
        <w:ind w:right="0" w:rightChars="0"/>
        <w:textAlignment w:val="auto"/>
        <w:rPr>
          <w:rFonts w:hint="default" w:ascii="Times New Roman" w:hAnsi="Times New Roman" w:eastAsia="仿宋_GB2312" w:cs="Times New Roman"/>
          <w:b w:val="0"/>
          <w:color w:val="000000"/>
          <w:spacing w:val="8"/>
          <w:sz w:val="32"/>
          <w:szCs w:val="32"/>
        </w:rPr>
      </w:pPr>
      <w:r>
        <w:rPr>
          <w:rFonts w:hint="default" w:ascii="Times New Roman" w:hAnsi="Times New Roman" w:eastAsia="仿宋_GB2312" w:cs="Times New Roman"/>
          <w:b w:val="0"/>
          <w:color w:val="000000"/>
          <w:spacing w:val="8"/>
          <w:sz w:val="32"/>
          <w:szCs w:val="32"/>
        </w:rPr>
        <w:t xml:space="preserve">             </w:t>
      </w:r>
    </w:p>
    <w:p>
      <w:pPr>
        <w:pStyle w:val="6"/>
        <w:keepNext w:val="0"/>
        <w:keepLines w:val="0"/>
        <w:pageBreakBefore w:val="0"/>
        <w:kinsoku/>
        <w:wordWrap/>
        <w:overflowPunct/>
        <w:topLinePunct w:val="0"/>
        <w:autoSpaceDE/>
        <w:autoSpaceDN/>
        <w:bidi w:val="0"/>
        <w:spacing w:line="600" w:lineRule="exact"/>
        <w:ind w:right="0" w:rightChars="0"/>
        <w:textAlignment w:val="auto"/>
        <w:rPr>
          <w:rFonts w:hint="default" w:ascii="Times New Roman" w:hAnsi="Times New Roman" w:eastAsia="仿宋_GB2312" w:cs="Times New Roman"/>
          <w:b w:val="0"/>
          <w:color w:val="000000"/>
          <w:spacing w:val="8"/>
          <w:sz w:val="32"/>
          <w:szCs w:val="32"/>
        </w:rPr>
      </w:pPr>
    </w:p>
    <w:p>
      <w:pPr>
        <w:pStyle w:val="6"/>
        <w:keepNext w:val="0"/>
        <w:keepLines w:val="0"/>
        <w:pageBreakBefore w:val="0"/>
        <w:kinsoku/>
        <w:wordWrap/>
        <w:overflowPunct/>
        <w:topLinePunct w:val="0"/>
        <w:autoSpaceDE/>
        <w:autoSpaceDN/>
        <w:bidi w:val="0"/>
        <w:spacing w:line="600" w:lineRule="exact"/>
        <w:ind w:right="0" w:rightChars="0"/>
        <w:textAlignment w:val="auto"/>
        <w:rPr>
          <w:rFonts w:hint="default" w:ascii="Times New Roman" w:hAnsi="Times New Roman" w:eastAsia="仿宋_GB2312" w:cs="Times New Roman"/>
          <w:b w:val="0"/>
          <w:color w:val="000000"/>
          <w:spacing w:val="8"/>
          <w:sz w:val="32"/>
          <w:szCs w:val="32"/>
        </w:rPr>
      </w:pPr>
    </w:p>
    <w:p>
      <w:pPr>
        <w:pStyle w:val="6"/>
        <w:keepNext w:val="0"/>
        <w:keepLines w:val="0"/>
        <w:pageBreakBefore w:val="0"/>
        <w:kinsoku/>
        <w:wordWrap/>
        <w:overflowPunct/>
        <w:topLinePunct w:val="0"/>
        <w:autoSpaceDE/>
        <w:autoSpaceDN/>
        <w:bidi w:val="0"/>
        <w:spacing w:line="600" w:lineRule="exact"/>
        <w:ind w:right="0" w:rightChars="0"/>
        <w:textAlignment w:val="auto"/>
        <w:rPr>
          <w:rFonts w:hint="default" w:ascii="Times New Roman" w:hAnsi="Times New Roman" w:eastAsia="仿宋_GB2312" w:cs="Times New Roman"/>
          <w:b w:val="0"/>
          <w:color w:val="000000"/>
          <w:spacing w:val="8"/>
          <w:sz w:val="32"/>
          <w:szCs w:val="32"/>
        </w:rPr>
      </w:pPr>
    </w:p>
    <w:p>
      <w:pPr>
        <w:pStyle w:val="6"/>
        <w:keepNext w:val="0"/>
        <w:keepLines w:val="0"/>
        <w:pageBreakBefore w:val="0"/>
        <w:kinsoku/>
        <w:wordWrap/>
        <w:overflowPunct/>
        <w:topLinePunct w:val="0"/>
        <w:autoSpaceDE/>
        <w:autoSpaceDN/>
        <w:bidi w:val="0"/>
        <w:spacing w:line="600" w:lineRule="exact"/>
        <w:ind w:right="0" w:rightChars="0"/>
        <w:textAlignment w:val="auto"/>
        <w:rPr>
          <w:rFonts w:hint="default" w:ascii="Times New Roman" w:hAnsi="Times New Roman" w:eastAsia="仿宋_GB2312" w:cs="Times New Roman"/>
          <w:b w:val="0"/>
          <w:color w:val="000000"/>
          <w:spacing w:val="8"/>
          <w:sz w:val="32"/>
          <w:szCs w:val="32"/>
        </w:rPr>
      </w:pPr>
    </w:p>
    <w:p>
      <w:pPr>
        <w:pStyle w:val="6"/>
        <w:keepNext w:val="0"/>
        <w:keepLines w:val="0"/>
        <w:pageBreakBefore w:val="0"/>
        <w:kinsoku/>
        <w:wordWrap/>
        <w:overflowPunct/>
        <w:topLinePunct w:val="0"/>
        <w:autoSpaceDE/>
        <w:autoSpaceDN/>
        <w:bidi w:val="0"/>
        <w:spacing w:line="600" w:lineRule="exact"/>
        <w:ind w:right="0" w:rightChars="0"/>
        <w:textAlignment w:val="auto"/>
        <w:rPr>
          <w:rFonts w:hint="default" w:ascii="Times New Roman" w:hAnsi="Times New Roman" w:eastAsia="仿宋_GB2312" w:cs="Times New Roman"/>
          <w:b w:val="0"/>
          <w:color w:val="000000"/>
          <w:spacing w:val="8"/>
          <w:sz w:val="32"/>
          <w:szCs w:val="32"/>
        </w:rPr>
      </w:pPr>
    </w:p>
    <w:p>
      <w:pPr>
        <w:pStyle w:val="6"/>
        <w:keepNext w:val="0"/>
        <w:keepLines w:val="0"/>
        <w:pageBreakBefore w:val="0"/>
        <w:kinsoku/>
        <w:wordWrap/>
        <w:overflowPunct/>
        <w:topLinePunct w:val="0"/>
        <w:autoSpaceDE/>
        <w:autoSpaceDN/>
        <w:bidi w:val="0"/>
        <w:spacing w:line="600" w:lineRule="exact"/>
        <w:ind w:right="0" w:rightChars="0"/>
        <w:textAlignment w:val="auto"/>
        <w:rPr>
          <w:rFonts w:hint="default" w:ascii="Times New Roman" w:hAnsi="Times New Roman" w:eastAsia="仿宋_GB2312" w:cs="Times New Roman"/>
          <w:b w:val="0"/>
          <w:color w:val="000000"/>
          <w:spacing w:val="8"/>
          <w:sz w:val="32"/>
          <w:szCs w:val="32"/>
        </w:rPr>
      </w:pPr>
    </w:p>
    <w:p>
      <w:pPr>
        <w:pStyle w:val="6"/>
        <w:keepNext w:val="0"/>
        <w:keepLines w:val="0"/>
        <w:pageBreakBefore w:val="0"/>
        <w:kinsoku/>
        <w:wordWrap/>
        <w:overflowPunct/>
        <w:topLinePunct w:val="0"/>
        <w:autoSpaceDE/>
        <w:autoSpaceDN/>
        <w:bidi w:val="0"/>
        <w:spacing w:line="600" w:lineRule="exact"/>
        <w:ind w:right="0" w:rightChars="0"/>
        <w:textAlignment w:val="auto"/>
        <w:rPr>
          <w:rFonts w:hint="default" w:ascii="Times New Roman" w:hAnsi="Times New Roman" w:eastAsia="仿宋_GB2312" w:cs="Times New Roman"/>
          <w:b w:val="0"/>
          <w:color w:val="000000"/>
          <w:spacing w:val="8"/>
          <w:sz w:val="32"/>
          <w:szCs w:val="32"/>
        </w:rPr>
      </w:pPr>
    </w:p>
    <w:p>
      <w:pPr>
        <w:pStyle w:val="6"/>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仿宋_GB2312" w:cs="Times New Roman"/>
          <w:color w:val="000000"/>
          <w:spacing w:val="8"/>
          <w:sz w:val="32"/>
          <w:szCs w:val="32"/>
        </w:rPr>
      </w:pPr>
      <w:r>
        <w:rPr>
          <w:rFonts w:hint="default" w:ascii="Times New Roman" w:hAnsi="Times New Roman" w:eastAsia="楷体_GB2312" w:cs="Times New Roman"/>
          <w:color w:val="000000"/>
          <w:spacing w:val="8"/>
          <w:sz w:val="32"/>
          <w:szCs w:val="32"/>
        </w:rPr>
        <w:t>附件4-4</w:t>
      </w:r>
      <w:r>
        <w:rPr>
          <w:rFonts w:hint="default" w:ascii="Times New Roman" w:hAnsi="Times New Roman" w:eastAsia="仿宋_GB2312" w:cs="Times New Roman"/>
          <w:color w:val="000000"/>
          <w:spacing w:val="8"/>
          <w:sz w:val="32"/>
          <w:szCs w:val="32"/>
        </w:rPr>
        <w:t xml:space="preserve">        </w:t>
      </w:r>
    </w:p>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cs="Times New Roman"/>
        </w:rPr>
      </w:pPr>
    </w:p>
    <w:p>
      <w:pPr>
        <w:pStyle w:val="8"/>
        <w:keepNext w:val="0"/>
        <w:keepLines w:val="0"/>
        <w:pageBreakBefore w:val="0"/>
        <w:kinsoku/>
        <w:wordWrap/>
        <w:overflowPunct/>
        <w:topLinePunct w:val="0"/>
        <w:autoSpaceDE/>
        <w:autoSpaceDN/>
        <w:bidi w:val="0"/>
        <w:spacing w:before="0" w:after="0" w:line="600" w:lineRule="exact"/>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中共长春市二道区</w:t>
      </w:r>
      <w:r>
        <w:rPr>
          <w:rFonts w:hint="default" w:ascii="Times New Roman" w:hAnsi="Times New Roman" w:eastAsia="方正小标宋简体" w:cs="Times New Roman"/>
          <w:sz w:val="44"/>
          <w:szCs w:val="44"/>
          <w:lang w:eastAsia="zh-Hans"/>
        </w:rPr>
        <w:t>商务局党组</w:t>
      </w:r>
      <w:r>
        <w:rPr>
          <w:rFonts w:hint="default" w:ascii="Times New Roman" w:hAnsi="Times New Roman" w:eastAsia="方正小标宋简体" w:cs="Times New Roman"/>
          <w:sz w:val="44"/>
          <w:szCs w:val="44"/>
        </w:rPr>
        <w:t>关于</w:t>
      </w:r>
    </w:p>
    <w:p>
      <w:pPr>
        <w:pStyle w:val="8"/>
        <w:keepNext w:val="0"/>
        <w:keepLines w:val="0"/>
        <w:pageBreakBefore w:val="0"/>
        <w:kinsoku/>
        <w:wordWrap/>
        <w:overflowPunct/>
        <w:topLinePunct w:val="0"/>
        <w:autoSpaceDE/>
        <w:autoSpaceDN/>
        <w:bidi w:val="0"/>
        <w:spacing w:before="0" w:after="0" w:line="600" w:lineRule="exact"/>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六届区委第二轮巡察整改进展情况</w:t>
      </w:r>
      <w:r>
        <w:rPr>
          <w:rFonts w:hint="default" w:ascii="Times New Roman" w:hAnsi="Times New Roman" w:eastAsia="方正小标宋简体" w:cs="Times New Roman"/>
          <w:sz w:val="44"/>
          <w:szCs w:val="44"/>
          <w:lang w:val="en-US" w:eastAsia="zh-CN"/>
        </w:rPr>
        <w:t>的</w:t>
      </w:r>
      <w:r>
        <w:rPr>
          <w:rFonts w:hint="default" w:ascii="Times New Roman" w:hAnsi="Times New Roman" w:eastAsia="方正小标宋简体" w:cs="Times New Roman"/>
          <w:sz w:val="44"/>
          <w:szCs w:val="44"/>
        </w:rPr>
        <w:t>通报</w:t>
      </w:r>
    </w:p>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仿宋_GB2312" w:cs="Times New Roman"/>
          <w:bCs/>
          <w:color w:val="000000"/>
          <w:spacing w:val="8"/>
          <w:sz w:val="32"/>
          <w:szCs w:val="32"/>
        </w:rPr>
      </w:pP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（一）关于聚焦党中央各项决策部署在基层的落实情况方面问题的整改情况</w:t>
      </w:r>
    </w:p>
    <w:p>
      <w:pPr>
        <w:pStyle w:val="14"/>
        <w:keepNext w:val="0"/>
        <w:keepLines w:val="0"/>
        <w:pageBreakBefore w:val="0"/>
        <w:kinsoku/>
        <w:wordWrap/>
        <w:overflowPunct/>
        <w:topLinePunct w:val="0"/>
        <w:autoSpaceDE/>
        <w:autoSpaceDN/>
        <w:bidi w:val="0"/>
        <w:spacing w:line="600" w:lineRule="exact"/>
        <w:ind w:firstLine="640"/>
        <w:textAlignment w:val="auto"/>
        <w:outlineLvl w:val="3"/>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eastAsia="zh-Hans"/>
        </w:rPr>
        <w:t>一是</w:t>
      </w:r>
      <w:r>
        <w:rPr>
          <w:rFonts w:hint="default" w:ascii="Times New Roman" w:hAnsi="Times New Roman" w:eastAsia="仿宋_GB2312" w:cs="Times New Roman"/>
          <w:sz w:val="32"/>
          <w:szCs w:val="32"/>
        </w:rPr>
        <w:t>学习贯彻党的二十大精神不够到位。</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z w:val="32"/>
          <w:szCs w:val="32"/>
        </w:rPr>
        <w:t>组织全体党员干部开展党的二十大精神研讨会、主题党课等活动。</w:t>
      </w:r>
      <w:r>
        <w:rPr>
          <w:rFonts w:hint="default" w:ascii="Times New Roman" w:hAnsi="Times New Roman" w:eastAsia="黑体" w:cs="Times New Roman"/>
          <w:sz w:val="32"/>
          <w:szCs w:val="32"/>
          <w:lang w:eastAsia="zh-Hans"/>
        </w:rPr>
        <w:t>二是</w:t>
      </w:r>
      <w:r>
        <w:rPr>
          <w:rFonts w:hint="default" w:ascii="Times New Roman" w:hAnsi="Times New Roman" w:eastAsia="仿宋_GB2312" w:cs="Times New Roman"/>
          <w:sz w:val="32"/>
          <w:szCs w:val="32"/>
        </w:rPr>
        <w:t>执行“第一议题”制度不够严格。</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z w:val="32"/>
          <w:szCs w:val="32"/>
        </w:rPr>
        <w:t>组织专题学习“第一议题”制度并严格执行。</w:t>
      </w:r>
      <w:r>
        <w:rPr>
          <w:rFonts w:hint="default" w:ascii="Times New Roman" w:hAnsi="Times New Roman" w:eastAsia="黑体" w:cs="Times New Roman"/>
          <w:sz w:val="32"/>
          <w:szCs w:val="32"/>
          <w:lang w:eastAsia="zh-Hans"/>
        </w:rPr>
        <w:t>三是</w:t>
      </w:r>
      <w:r>
        <w:rPr>
          <w:rFonts w:hint="default" w:ascii="Times New Roman" w:hAnsi="Times New Roman" w:eastAsia="仿宋_GB2312" w:cs="Times New Roman"/>
          <w:sz w:val="32"/>
          <w:szCs w:val="32"/>
        </w:rPr>
        <w:t>对习近平总书记2020年关于激发市场主体活力的重要讲话精神领悟不够深入。</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z w:val="32"/>
          <w:szCs w:val="32"/>
        </w:rPr>
        <w:t>集体学习习近平总书记关于激发市场主体活力的重要讲话精神，拓宽招商引资思路、招法。参与制定《二道区促进经济高质量发展的若干措施（试行）》，梳理、更新楼宇</w:t>
      </w:r>
      <w:r>
        <w:rPr>
          <w:rFonts w:hint="default" w:ascii="Times New Roman" w:hAnsi="Times New Roman" w:eastAsia="仿宋_GB2312" w:cs="Times New Roman"/>
          <w:sz w:val="32"/>
          <w:szCs w:val="32"/>
          <w:lang w:eastAsia="zh-Hans"/>
        </w:rPr>
        <w:t>最新信息并制作宣传册。</w:t>
      </w:r>
      <w:r>
        <w:rPr>
          <w:rFonts w:hint="default" w:ascii="Times New Roman" w:hAnsi="Times New Roman" w:eastAsia="仿宋_GB2312" w:cs="Times New Roman"/>
          <w:sz w:val="32"/>
          <w:szCs w:val="32"/>
        </w:rPr>
        <w:t>定期调度各属地总部企业运营纳税情况，积极引进金融、保险、基金、互联网及其他相关企业区域总部。</w:t>
      </w:r>
      <w:r>
        <w:rPr>
          <w:rFonts w:hint="default" w:ascii="Times New Roman" w:hAnsi="Times New Roman" w:eastAsia="黑体" w:cs="Times New Roman"/>
          <w:sz w:val="32"/>
          <w:szCs w:val="32"/>
          <w:lang w:eastAsia="zh-Hans"/>
        </w:rPr>
        <w:t>四是</w:t>
      </w:r>
      <w:r>
        <w:rPr>
          <w:rFonts w:hint="default" w:ascii="Times New Roman" w:hAnsi="Times New Roman" w:eastAsia="仿宋_GB2312" w:cs="Times New Roman"/>
          <w:sz w:val="32"/>
          <w:szCs w:val="32"/>
        </w:rPr>
        <w:t>经济贸易工作增速仍需继续加强。</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z w:val="32"/>
          <w:szCs w:val="32"/>
        </w:rPr>
        <w:t>组织商贸企业开展系列活动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通过政策扶持，拉动零售额增长。实地走访调研企业</w:t>
      </w:r>
      <w:r>
        <w:rPr>
          <w:rFonts w:hint="default" w:ascii="Times New Roman" w:hAnsi="Times New Roman" w:eastAsia="仿宋_GB2312" w:cs="Times New Roman"/>
          <w:sz w:val="32"/>
          <w:szCs w:val="32"/>
          <w:highlight w:val="none"/>
        </w:rPr>
        <w:t>10余次，</w:t>
      </w:r>
      <w:r>
        <w:rPr>
          <w:rFonts w:hint="default" w:ascii="Times New Roman" w:hAnsi="Times New Roman" w:eastAsia="仿宋_GB2312" w:cs="Times New Roman"/>
          <w:sz w:val="32"/>
          <w:szCs w:val="32"/>
        </w:rPr>
        <w:t>助力企业零售额提升。</w:t>
      </w:r>
      <w:r>
        <w:rPr>
          <w:rFonts w:hint="default" w:ascii="Times New Roman" w:hAnsi="Times New Roman" w:eastAsia="黑体" w:cs="Times New Roman"/>
          <w:sz w:val="32"/>
          <w:szCs w:val="32"/>
          <w:lang w:eastAsia="zh-Hans"/>
        </w:rPr>
        <w:t>五是</w:t>
      </w:r>
      <w:r>
        <w:rPr>
          <w:rFonts w:hint="default" w:ascii="Times New Roman" w:hAnsi="Times New Roman" w:eastAsia="仿宋_GB2312" w:cs="Times New Roman"/>
          <w:sz w:val="32"/>
          <w:szCs w:val="32"/>
        </w:rPr>
        <w:t>激发市场主体活力针对性不强。</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z w:val="32"/>
          <w:szCs w:val="32"/>
        </w:rPr>
        <w:t>推动长拖项目</w:t>
      </w:r>
      <w:r>
        <w:rPr>
          <w:rFonts w:hint="default" w:ascii="Times New Roman" w:hAnsi="Times New Roman" w:eastAsia="仿宋_GB2312" w:cs="Times New Roman"/>
          <w:sz w:val="32"/>
          <w:szCs w:val="32"/>
          <w:lang w:eastAsia="zh-Hans"/>
        </w:rPr>
        <w:t>完善改造</w:t>
      </w:r>
      <w:r>
        <w:rPr>
          <w:rFonts w:hint="default" w:ascii="Times New Roman" w:hAnsi="Times New Roman" w:eastAsia="仿宋_GB2312" w:cs="Times New Roman"/>
          <w:sz w:val="32"/>
          <w:szCs w:val="32"/>
        </w:rPr>
        <w:t>，实地走访</w:t>
      </w:r>
      <w:r>
        <w:rPr>
          <w:rFonts w:hint="default" w:ascii="Times New Roman" w:hAnsi="Times New Roman" w:eastAsia="仿宋_GB2312" w:cs="Times New Roman"/>
          <w:sz w:val="32"/>
          <w:szCs w:val="32"/>
          <w:lang w:eastAsia="zh-Hans"/>
        </w:rPr>
        <w:t>考察头部企业</w:t>
      </w:r>
      <w:r>
        <w:rPr>
          <w:rFonts w:hint="default" w:ascii="Times New Roman" w:hAnsi="Times New Roman" w:eastAsia="仿宋_GB2312" w:cs="Times New Roman"/>
          <w:sz w:val="32"/>
          <w:szCs w:val="32"/>
          <w:lang w:val="en-US" w:eastAsia="zh-CN"/>
        </w:rPr>
        <w:t>5次</w:t>
      </w:r>
      <w:r>
        <w:rPr>
          <w:rFonts w:hint="default" w:ascii="Times New Roman" w:hAnsi="Times New Roman" w:eastAsia="仿宋_GB2312" w:cs="Times New Roman"/>
          <w:sz w:val="32"/>
          <w:szCs w:val="32"/>
          <w:lang w:eastAsia="zh-Hans"/>
        </w:rPr>
        <w:t>，</w:t>
      </w:r>
      <w:r>
        <w:rPr>
          <w:rFonts w:hint="default" w:ascii="Times New Roman" w:hAnsi="Times New Roman" w:eastAsia="仿宋_GB2312" w:cs="Times New Roman"/>
          <w:sz w:val="32"/>
          <w:szCs w:val="32"/>
        </w:rPr>
        <w:t>力争引进企业进驻我区商圈和特色街区。</w:t>
      </w:r>
      <w:r>
        <w:rPr>
          <w:rFonts w:hint="default" w:ascii="Times New Roman" w:hAnsi="Times New Roman" w:eastAsia="黑体" w:cs="Times New Roman"/>
          <w:sz w:val="32"/>
          <w:szCs w:val="32"/>
          <w:lang w:eastAsia="zh-Hans"/>
        </w:rPr>
        <w:t>六是</w:t>
      </w:r>
      <w:r>
        <w:rPr>
          <w:rFonts w:hint="default" w:ascii="Times New Roman" w:hAnsi="Times New Roman" w:eastAsia="仿宋_GB2312" w:cs="Times New Roman"/>
          <w:sz w:val="32"/>
          <w:szCs w:val="32"/>
        </w:rPr>
        <w:t>商贸领域产业结构不够合理，未能形成区域性优势。</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z w:val="32"/>
          <w:szCs w:val="32"/>
        </w:rPr>
        <w:t>参与制定</w:t>
      </w:r>
      <w:r>
        <w:rPr>
          <w:rFonts w:hint="default" w:ascii="Times New Roman" w:hAnsi="Times New Roman" w:eastAsia="仿宋_GB2312" w:cs="Times New Roman"/>
          <w:sz w:val="32"/>
          <w:szCs w:val="32"/>
          <w:lang w:eastAsia="zh-Hans"/>
        </w:rPr>
        <w:t>相关措施</w:t>
      </w:r>
      <w:r>
        <w:rPr>
          <w:rFonts w:hint="default" w:ascii="Times New Roman" w:hAnsi="Times New Roman" w:eastAsia="仿宋_GB2312" w:cs="Times New Roman"/>
          <w:sz w:val="32"/>
          <w:szCs w:val="32"/>
        </w:rPr>
        <w:t>，科学谋划招商方向，力争引入新兴消费业态。积极组织企业参加展会活动，鼓励本地企业“走出去”，助推全区经济增长。</w:t>
      </w:r>
      <w:r>
        <w:rPr>
          <w:rFonts w:hint="default" w:ascii="Times New Roman" w:hAnsi="Times New Roman" w:eastAsia="黑体" w:cs="Times New Roman"/>
          <w:sz w:val="32"/>
          <w:szCs w:val="32"/>
          <w:lang w:eastAsia="zh-Hans"/>
        </w:rPr>
        <w:t>七是</w:t>
      </w:r>
      <w:r>
        <w:rPr>
          <w:rFonts w:hint="default" w:ascii="Times New Roman" w:hAnsi="Times New Roman" w:eastAsia="仿宋_GB2312" w:cs="Times New Roman"/>
          <w:sz w:val="32"/>
          <w:szCs w:val="32"/>
        </w:rPr>
        <w:t>推动商业商务发展力度不够。</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z w:val="32"/>
          <w:szCs w:val="32"/>
        </w:rPr>
        <w:t>做优做强主导产业，重点培育新兴现代服务业态，推进战略性新兴产业。制作宣传手册下发至各街镇，动员街镇强化商业综合体招商。参与制定</w:t>
      </w:r>
      <w:r>
        <w:rPr>
          <w:rFonts w:hint="default" w:ascii="Times New Roman" w:hAnsi="Times New Roman" w:eastAsia="仿宋_GB2312" w:cs="Times New Roman"/>
          <w:sz w:val="32"/>
          <w:szCs w:val="32"/>
          <w:lang w:eastAsia="zh-Hans"/>
        </w:rPr>
        <w:t>相关政策</w:t>
      </w:r>
      <w:r>
        <w:rPr>
          <w:rFonts w:hint="default" w:ascii="Times New Roman" w:hAnsi="Times New Roman" w:eastAsia="仿宋_GB2312" w:cs="Times New Roman"/>
          <w:sz w:val="32"/>
          <w:szCs w:val="32"/>
        </w:rPr>
        <w:t>，给予</w:t>
      </w:r>
      <w:r>
        <w:rPr>
          <w:rFonts w:hint="default" w:ascii="Times New Roman" w:hAnsi="Times New Roman" w:eastAsia="仿宋_GB2312" w:cs="Times New Roman"/>
          <w:sz w:val="32"/>
          <w:szCs w:val="32"/>
          <w:lang w:eastAsia="zh-Hans"/>
        </w:rPr>
        <w:t>部分</w:t>
      </w:r>
      <w:r>
        <w:rPr>
          <w:rFonts w:hint="default" w:ascii="Times New Roman" w:hAnsi="Times New Roman" w:eastAsia="仿宋_GB2312" w:cs="Times New Roman"/>
          <w:sz w:val="32"/>
          <w:szCs w:val="32"/>
        </w:rPr>
        <w:t>企业税收扶持，吸引优质商业综合体入驻，召开业务培训会，督促各街镇走访域内企业，深度挖潜内外资资源。借助省市平台，积极与外资企业对接，邀请外资企业到我区考察。建立招商项目库，针对重点产业类项目实施区级领导包保责任制，实施动态管理。</w:t>
      </w:r>
      <w:r>
        <w:rPr>
          <w:rFonts w:hint="default" w:ascii="Times New Roman" w:hAnsi="Times New Roman" w:eastAsia="黑体" w:cs="Times New Roman"/>
          <w:sz w:val="32"/>
          <w:szCs w:val="32"/>
          <w:lang w:eastAsia="zh-Hans"/>
        </w:rPr>
        <w:t>八是</w:t>
      </w:r>
      <w:r>
        <w:rPr>
          <w:rFonts w:hint="default" w:ascii="Times New Roman" w:hAnsi="Times New Roman" w:eastAsia="仿宋_GB2312" w:cs="Times New Roman"/>
          <w:sz w:val="32"/>
          <w:szCs w:val="32"/>
        </w:rPr>
        <w:t>落实党组工作条例还有不足。</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z w:val="32"/>
          <w:szCs w:val="32"/>
        </w:rPr>
        <w:t>组织学习《中国共产党党组工作条例》，完善党组议事规则、制定主体责任清单、规范会议决策程序。</w:t>
      </w:r>
      <w:r>
        <w:rPr>
          <w:rFonts w:hint="default" w:ascii="Times New Roman" w:hAnsi="Times New Roman" w:eastAsia="黑体" w:cs="Times New Roman"/>
          <w:sz w:val="32"/>
          <w:szCs w:val="32"/>
          <w:lang w:eastAsia="zh-Hans"/>
        </w:rPr>
        <w:t>九是</w:t>
      </w:r>
      <w:r>
        <w:rPr>
          <w:rFonts w:hint="default" w:ascii="Times New Roman" w:hAnsi="Times New Roman" w:eastAsia="仿宋_GB2312" w:cs="Times New Roman"/>
          <w:bCs/>
          <w:sz w:val="32"/>
          <w:szCs w:val="32"/>
        </w:rPr>
        <w:t>破解难题的主动意识还不够强。</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Cs/>
          <w:sz w:val="32"/>
          <w:szCs w:val="32"/>
        </w:rPr>
        <w:t>通过“云闪付”面向限额以上商超和大宗商品发放300万元政府消费券，刺激消费增长。局党组开展走访调研5次，组织大型商贸企业抢抓消费节点，举办促销活动</w:t>
      </w:r>
      <w:r>
        <w:rPr>
          <w:rFonts w:hint="default" w:ascii="Times New Roman" w:hAnsi="Times New Roman" w:eastAsia="仿宋_GB2312" w:cs="Times New Roman"/>
          <w:bCs/>
          <w:sz w:val="32"/>
          <w:szCs w:val="32"/>
          <w:lang w:eastAsia="zh-Hans"/>
        </w:rPr>
        <w:t>拉动消费</w:t>
      </w:r>
      <w:r>
        <w:rPr>
          <w:rFonts w:hint="default" w:ascii="Times New Roman" w:hAnsi="Times New Roman" w:eastAsia="仿宋_GB2312" w:cs="Times New Roman"/>
          <w:bCs/>
          <w:sz w:val="32"/>
          <w:szCs w:val="32"/>
        </w:rPr>
        <w:t>，创新消费模式，开展专项行动，打造主题夜市，点燃夜经济。</w:t>
      </w:r>
      <w:r>
        <w:rPr>
          <w:rFonts w:hint="default" w:ascii="Times New Roman" w:hAnsi="Times New Roman" w:eastAsia="黑体" w:cs="Times New Roman"/>
          <w:bCs/>
          <w:sz w:val="32"/>
          <w:szCs w:val="32"/>
          <w:lang w:eastAsia="zh-Hans"/>
        </w:rPr>
        <w:t>十是</w:t>
      </w:r>
      <w:r>
        <w:rPr>
          <w:rFonts w:hint="default" w:ascii="Times New Roman" w:hAnsi="Times New Roman" w:eastAsia="仿宋_GB2312" w:cs="Times New Roman"/>
          <w:bCs/>
          <w:sz w:val="32"/>
          <w:szCs w:val="32"/>
        </w:rPr>
        <w:t>意识形态责任制落得不实。</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z w:val="32"/>
          <w:szCs w:val="32"/>
        </w:rPr>
        <w:t>成立意识形态工作领导小组，严格</w:t>
      </w:r>
      <w:r>
        <w:rPr>
          <w:rFonts w:hint="default" w:ascii="Times New Roman" w:hAnsi="Times New Roman" w:eastAsia="仿宋_GB2312" w:cs="Times New Roman"/>
          <w:sz w:val="32"/>
          <w:szCs w:val="32"/>
          <w:lang w:val="en-US" w:eastAsia="zh-CN"/>
        </w:rPr>
        <w:t>落实</w:t>
      </w:r>
      <w:r>
        <w:rPr>
          <w:rFonts w:hint="default" w:ascii="Times New Roman" w:hAnsi="Times New Roman" w:eastAsia="仿宋_GB2312" w:cs="Times New Roman"/>
          <w:sz w:val="32"/>
          <w:szCs w:val="32"/>
        </w:rPr>
        <w:t>意识形态责任制，观看宣传片，学习习近平总书记新时代意识形态重要论述，健全完善意识形态防范清单和任务清单。</w:t>
      </w:r>
      <w:r>
        <w:rPr>
          <w:rFonts w:hint="default" w:ascii="Times New Roman" w:hAnsi="Times New Roman" w:eastAsia="黑体" w:cs="Times New Roman"/>
          <w:sz w:val="32"/>
          <w:szCs w:val="32"/>
          <w:lang w:eastAsia="zh-Hans"/>
        </w:rPr>
        <w:t>十一是</w:t>
      </w:r>
      <w:r>
        <w:rPr>
          <w:rFonts w:hint="default" w:ascii="Times New Roman" w:hAnsi="Times New Roman" w:eastAsia="仿宋_GB2312" w:cs="Times New Roman"/>
          <w:bCs/>
          <w:sz w:val="32"/>
          <w:szCs w:val="32"/>
        </w:rPr>
        <w:t>落实党管保密要求力度不够。</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z w:val="32"/>
          <w:szCs w:val="32"/>
        </w:rPr>
        <w:t>集体学习保密法，树立意识、制定制度、成立领导小组，组织培训，提高业务水平。</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（二）关于聚焦群众身边腐败问题和不正之风以及群众反映强烈问题的整改情况</w:t>
      </w:r>
    </w:p>
    <w:p>
      <w:pPr>
        <w:pStyle w:val="14"/>
        <w:keepNext w:val="0"/>
        <w:keepLines w:val="0"/>
        <w:pageBreakBefore w:val="0"/>
        <w:kinsoku/>
        <w:wordWrap/>
        <w:overflowPunct/>
        <w:topLinePunct w:val="0"/>
        <w:autoSpaceDE/>
        <w:autoSpaceDN/>
        <w:bidi w:val="0"/>
        <w:spacing w:line="600" w:lineRule="exact"/>
        <w:ind w:firstLine="640"/>
        <w:textAlignment w:val="auto"/>
        <w:outlineLvl w:val="3"/>
        <w:rPr>
          <w:rFonts w:hint="default" w:ascii="Times New Roman" w:hAnsi="Times New Roman" w:eastAsia="仿宋_GB2312" w:cs="Times New Roman"/>
          <w:bCs/>
          <w:sz w:val="32"/>
          <w:szCs w:val="32"/>
        </w:rPr>
      </w:pPr>
      <w:r>
        <w:rPr>
          <w:rFonts w:hint="default" w:ascii="Times New Roman" w:hAnsi="Times New Roman" w:eastAsia="黑体" w:cs="Times New Roman"/>
          <w:sz w:val="32"/>
          <w:szCs w:val="32"/>
          <w:lang w:eastAsia="zh-Hans"/>
        </w:rPr>
        <w:t>一是</w:t>
      </w:r>
      <w:r>
        <w:rPr>
          <w:rFonts w:hint="default" w:ascii="Times New Roman" w:hAnsi="Times New Roman" w:eastAsia="仿宋_GB2312" w:cs="Times New Roman"/>
          <w:sz w:val="32"/>
          <w:szCs w:val="32"/>
        </w:rPr>
        <w:t>主体责任落得不够实，</w:t>
      </w:r>
      <w:r>
        <w:rPr>
          <w:rFonts w:hint="default" w:ascii="Times New Roman" w:hAnsi="Times New Roman" w:eastAsia="仿宋_GB2312" w:cs="Times New Roman"/>
          <w:sz w:val="32"/>
          <w:szCs w:val="32"/>
          <w:highlight w:val="none"/>
        </w:rPr>
        <w:t>未专题学习、部署党风廉政建设工作。</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z w:val="32"/>
          <w:szCs w:val="32"/>
          <w:highlight w:val="none"/>
        </w:rPr>
        <w:t>局党组专题研究部署党风廉政建设工作，组织集中学习。</w:t>
      </w:r>
      <w:r>
        <w:rPr>
          <w:rFonts w:hint="default" w:ascii="Times New Roman" w:hAnsi="Times New Roman" w:eastAsia="黑体" w:cs="Times New Roman"/>
          <w:sz w:val="32"/>
          <w:szCs w:val="32"/>
          <w:lang w:eastAsia="zh-Hans"/>
        </w:rPr>
        <w:t>二是</w:t>
      </w:r>
      <w:r>
        <w:rPr>
          <w:rFonts w:hint="default" w:ascii="Times New Roman" w:hAnsi="Times New Roman" w:eastAsia="仿宋_GB2312" w:cs="Times New Roman"/>
          <w:bCs/>
          <w:sz w:val="32"/>
          <w:szCs w:val="32"/>
        </w:rPr>
        <w:t>监督制约机制还不够健全。</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z w:val="32"/>
          <w:szCs w:val="32"/>
        </w:rPr>
        <w:t>开展廉政风险排查工作、制定清单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建立制度，节前对党员干部进行廉政谈话。</w:t>
      </w:r>
      <w:r>
        <w:rPr>
          <w:rFonts w:hint="default" w:ascii="Times New Roman" w:hAnsi="Times New Roman" w:eastAsia="黑体" w:cs="Times New Roman"/>
          <w:sz w:val="32"/>
          <w:szCs w:val="32"/>
          <w:lang w:eastAsia="zh-Hans"/>
        </w:rPr>
        <w:t>三是</w:t>
      </w:r>
      <w:r>
        <w:rPr>
          <w:rFonts w:hint="default" w:ascii="Times New Roman" w:hAnsi="Times New Roman" w:eastAsia="仿宋_GB2312" w:cs="Times New Roman"/>
          <w:bCs/>
          <w:sz w:val="32"/>
          <w:szCs w:val="32"/>
        </w:rPr>
        <w:t>警示教育开展不够扎实。</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z w:val="32"/>
          <w:szCs w:val="32"/>
          <w:lang w:eastAsia="zh-Hans"/>
        </w:rPr>
        <w:t>多</w:t>
      </w:r>
      <w:r>
        <w:rPr>
          <w:rFonts w:hint="default" w:ascii="Times New Roman" w:hAnsi="Times New Roman" w:eastAsia="仿宋_GB2312" w:cs="Times New Roman"/>
          <w:sz w:val="32"/>
          <w:szCs w:val="32"/>
        </w:rPr>
        <w:t>形式围绕正反典型案例教育党员干部。</w:t>
      </w:r>
      <w:r>
        <w:rPr>
          <w:rFonts w:hint="default" w:ascii="Times New Roman" w:hAnsi="Times New Roman" w:eastAsia="黑体" w:cs="Times New Roman"/>
          <w:sz w:val="32"/>
          <w:szCs w:val="32"/>
          <w:lang w:eastAsia="zh-Hans"/>
        </w:rPr>
        <w:t>四是</w:t>
      </w:r>
      <w:r>
        <w:rPr>
          <w:rFonts w:hint="default" w:ascii="Times New Roman" w:hAnsi="Times New Roman" w:eastAsia="仿宋_GB2312" w:cs="Times New Roman"/>
          <w:sz w:val="32"/>
          <w:szCs w:val="32"/>
        </w:rPr>
        <w:t>派驻纪检组落实监督责任不够到位。</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z w:val="32"/>
          <w:szCs w:val="32"/>
        </w:rPr>
        <w:t>积极报送日常监督台账、报表，便于派驻组掌握</w:t>
      </w:r>
      <w:r>
        <w:rPr>
          <w:rFonts w:hint="default" w:ascii="Times New Roman" w:hAnsi="Times New Roman" w:eastAsia="仿宋_GB2312" w:cs="Times New Roman"/>
          <w:sz w:val="32"/>
          <w:szCs w:val="32"/>
          <w:lang w:eastAsia="zh-Hans"/>
        </w:rPr>
        <w:t>局</w:t>
      </w:r>
      <w:r>
        <w:rPr>
          <w:rFonts w:hint="default" w:ascii="Times New Roman" w:hAnsi="Times New Roman" w:eastAsia="仿宋_GB2312" w:cs="Times New Roman"/>
          <w:sz w:val="32"/>
          <w:szCs w:val="32"/>
        </w:rPr>
        <w:t>党组工作动态，组织召开巡察整改专题民主生活会，</w:t>
      </w:r>
      <w:r>
        <w:rPr>
          <w:rFonts w:hint="default" w:ascii="Times New Roman" w:hAnsi="Times New Roman" w:eastAsia="仿宋_GB2312" w:cs="Times New Roman"/>
          <w:sz w:val="32"/>
          <w:szCs w:val="32"/>
          <w:lang w:eastAsia="zh-Hans"/>
        </w:rPr>
        <w:t>邀请派驻组列席会议</w:t>
      </w:r>
      <w:r>
        <w:rPr>
          <w:rFonts w:hint="default" w:ascii="Times New Roman" w:hAnsi="Times New Roman" w:eastAsia="仿宋_GB2312" w:cs="Times New Roman"/>
          <w:sz w:val="32"/>
          <w:szCs w:val="32"/>
        </w:rPr>
        <w:t>。</w:t>
      </w:r>
      <w:r>
        <w:rPr>
          <w:rFonts w:hint="default" w:ascii="Times New Roman" w:hAnsi="Times New Roman" w:eastAsia="黑体" w:cs="Times New Roman"/>
          <w:sz w:val="32"/>
          <w:szCs w:val="32"/>
          <w:lang w:eastAsia="zh-Hans"/>
        </w:rPr>
        <w:t>五是</w:t>
      </w:r>
      <w:r>
        <w:rPr>
          <w:rFonts w:hint="default" w:ascii="Times New Roman" w:hAnsi="Times New Roman" w:eastAsia="仿宋_GB2312" w:cs="Times New Roman"/>
          <w:bCs/>
          <w:sz w:val="32"/>
          <w:szCs w:val="32"/>
        </w:rPr>
        <w:t>工作还不够</w:t>
      </w:r>
      <w:r>
        <w:rPr>
          <w:rFonts w:hint="default" w:ascii="Times New Roman" w:hAnsi="Times New Roman" w:eastAsia="仿宋_GB2312" w:cs="Times New Roman"/>
          <w:bCs/>
          <w:sz w:val="32"/>
          <w:szCs w:val="32"/>
          <w:lang w:eastAsia="zh-Hans"/>
        </w:rPr>
        <w:t>“严”不“实”。</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z w:val="32"/>
          <w:szCs w:val="32"/>
        </w:rPr>
        <w:t>开展消防安全知识、</w:t>
      </w:r>
      <w:r>
        <w:rPr>
          <w:rFonts w:hint="default" w:ascii="Times New Roman" w:hAnsi="Times New Roman" w:eastAsia="仿宋_GB2312" w:cs="Times New Roman"/>
          <w:sz w:val="32"/>
          <w:szCs w:val="32"/>
          <w:lang w:eastAsia="zh-Hans"/>
        </w:rPr>
        <w:t>燃气</w:t>
      </w:r>
      <w:r>
        <w:rPr>
          <w:rFonts w:hint="default" w:ascii="Times New Roman" w:hAnsi="Times New Roman" w:eastAsia="仿宋_GB2312" w:cs="Times New Roman"/>
          <w:sz w:val="32"/>
          <w:szCs w:val="32"/>
        </w:rPr>
        <w:t>培训活动，派出安全专家对区内重点商贸企业进行全覆盖检查，完成两轮</w:t>
      </w:r>
      <w:r>
        <w:rPr>
          <w:rFonts w:hint="default" w:ascii="Times New Roman" w:hAnsi="Times New Roman" w:eastAsia="仿宋_GB2312" w:cs="Times New Roman"/>
          <w:sz w:val="32"/>
          <w:szCs w:val="32"/>
          <w:lang w:eastAsia="zh-Hans"/>
        </w:rPr>
        <w:t>排查发现隐患并整改</w:t>
      </w:r>
      <w:r>
        <w:rPr>
          <w:rFonts w:hint="default" w:ascii="Times New Roman" w:hAnsi="Times New Roman" w:eastAsia="仿宋_GB2312" w:cs="Times New Roman"/>
          <w:sz w:val="32"/>
          <w:szCs w:val="32"/>
        </w:rPr>
        <w:t>。制定新引进项目审查工作流程，对企业</w:t>
      </w:r>
      <w:r>
        <w:rPr>
          <w:rFonts w:hint="default" w:ascii="Times New Roman" w:hAnsi="Times New Roman" w:eastAsia="仿宋_GB2312" w:cs="Times New Roman"/>
          <w:sz w:val="32"/>
          <w:szCs w:val="32"/>
          <w:lang w:eastAsia="zh-Hans"/>
        </w:rPr>
        <w:t>各项</w:t>
      </w:r>
      <w:r>
        <w:rPr>
          <w:rFonts w:hint="default" w:ascii="Times New Roman" w:hAnsi="Times New Roman" w:eastAsia="仿宋_GB2312" w:cs="Times New Roman"/>
          <w:sz w:val="32"/>
          <w:szCs w:val="32"/>
        </w:rPr>
        <w:t>内容进行审查，征求有关部门意见，聘请律师提供法律咨询意见。</w:t>
      </w:r>
      <w:r>
        <w:rPr>
          <w:rFonts w:hint="default" w:ascii="Times New Roman" w:hAnsi="Times New Roman" w:eastAsia="黑体" w:cs="Times New Roman"/>
          <w:sz w:val="32"/>
          <w:szCs w:val="32"/>
          <w:lang w:eastAsia="zh-Hans"/>
        </w:rPr>
        <w:t>六是</w:t>
      </w:r>
      <w:r>
        <w:rPr>
          <w:rFonts w:hint="default" w:ascii="Times New Roman" w:hAnsi="Times New Roman" w:eastAsia="仿宋_GB2312" w:cs="Times New Roman"/>
          <w:sz w:val="32"/>
          <w:szCs w:val="32"/>
        </w:rPr>
        <w:t>内控制度不健全。</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z w:val="32"/>
          <w:szCs w:val="32"/>
        </w:rPr>
        <w:t>结合工作实际完善</w:t>
      </w:r>
      <w:r>
        <w:rPr>
          <w:rFonts w:hint="default" w:ascii="Times New Roman" w:hAnsi="Times New Roman" w:eastAsia="仿宋_GB2312" w:cs="Times New Roman"/>
          <w:sz w:val="32"/>
          <w:szCs w:val="32"/>
          <w:lang w:eastAsia="zh-Hans"/>
        </w:rPr>
        <w:t>内控制度。</w:t>
      </w:r>
      <w:r>
        <w:rPr>
          <w:rFonts w:hint="default" w:ascii="Times New Roman" w:hAnsi="Times New Roman" w:eastAsia="黑体" w:cs="Times New Roman"/>
          <w:sz w:val="32"/>
          <w:szCs w:val="32"/>
          <w:lang w:eastAsia="zh-Hans"/>
        </w:rPr>
        <w:t>七是</w:t>
      </w:r>
      <w:r>
        <w:rPr>
          <w:rFonts w:hint="default" w:ascii="Times New Roman" w:hAnsi="Times New Roman" w:eastAsia="仿宋_GB2312" w:cs="Times New Roman"/>
          <w:bCs/>
          <w:sz w:val="32"/>
          <w:szCs w:val="32"/>
        </w:rPr>
        <w:t>服务企业意识还不够强。</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z w:val="32"/>
          <w:szCs w:val="32"/>
        </w:rPr>
        <w:t>建立助企包保台账</w:t>
      </w:r>
      <w:r>
        <w:rPr>
          <w:rFonts w:hint="default" w:ascii="Times New Roman" w:hAnsi="Times New Roman" w:eastAsia="仿宋_GB2312" w:cs="Times New Roman"/>
          <w:sz w:val="32"/>
          <w:szCs w:val="32"/>
          <w:lang w:eastAsia="zh-Hans"/>
        </w:rPr>
        <w:t>与问题反馈台账，保证服务全覆盖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Hans"/>
        </w:rPr>
        <w:t>问题高效解决。</w:t>
      </w:r>
      <w:r>
        <w:rPr>
          <w:rFonts w:hint="default" w:ascii="Times New Roman" w:hAnsi="Times New Roman" w:eastAsia="黑体" w:cs="Times New Roman"/>
          <w:sz w:val="32"/>
          <w:szCs w:val="32"/>
          <w:lang w:eastAsia="zh-Hans"/>
        </w:rPr>
        <w:t>八是</w:t>
      </w:r>
      <w:r>
        <w:rPr>
          <w:rFonts w:hint="default" w:ascii="Times New Roman" w:hAnsi="Times New Roman" w:eastAsia="仿宋_GB2312" w:cs="Times New Roman"/>
          <w:bCs/>
          <w:sz w:val="32"/>
          <w:szCs w:val="32"/>
        </w:rPr>
        <w:t>资金使用监管不严。</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Cs/>
          <w:sz w:val="32"/>
          <w:szCs w:val="32"/>
        </w:rPr>
        <w:t>组织学习</w:t>
      </w:r>
      <w:r>
        <w:rPr>
          <w:rFonts w:hint="default" w:ascii="Times New Roman" w:hAnsi="Times New Roman" w:eastAsia="仿宋_GB2312" w:cs="Times New Roman"/>
          <w:bCs/>
          <w:sz w:val="32"/>
          <w:szCs w:val="32"/>
          <w:lang w:eastAsia="zh-Hans"/>
        </w:rPr>
        <w:t>相关</w:t>
      </w:r>
      <w:r>
        <w:rPr>
          <w:rFonts w:hint="default" w:ascii="Times New Roman" w:hAnsi="Times New Roman" w:eastAsia="仿宋_GB2312" w:cs="Times New Roman"/>
          <w:bCs/>
          <w:sz w:val="32"/>
          <w:szCs w:val="32"/>
        </w:rPr>
        <w:t>制度，修订完善财务流程、制度，补充部分缺失签字表格，并注明日期。</w:t>
      </w:r>
      <w:r>
        <w:rPr>
          <w:rFonts w:hint="default" w:ascii="Times New Roman" w:hAnsi="Times New Roman" w:eastAsia="黑体" w:cs="Times New Roman"/>
          <w:bCs/>
          <w:sz w:val="32"/>
          <w:szCs w:val="32"/>
          <w:lang w:eastAsia="zh-Hans"/>
        </w:rPr>
        <w:t>九是</w:t>
      </w:r>
      <w:r>
        <w:rPr>
          <w:rFonts w:hint="default" w:ascii="Times New Roman" w:hAnsi="Times New Roman" w:eastAsia="仿宋_GB2312" w:cs="Times New Roman"/>
          <w:sz w:val="32"/>
          <w:szCs w:val="32"/>
        </w:rPr>
        <w:t>采购制度执行还有欠缺。</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z w:val="32"/>
          <w:szCs w:val="32"/>
        </w:rPr>
        <w:t>建立健全采购管理制度。</w:t>
      </w:r>
      <w:r>
        <w:rPr>
          <w:rFonts w:hint="default" w:ascii="Times New Roman" w:hAnsi="Times New Roman" w:eastAsia="黑体" w:cs="Times New Roman"/>
          <w:sz w:val="32"/>
          <w:szCs w:val="32"/>
          <w:lang w:eastAsia="zh-Hans"/>
        </w:rPr>
        <w:t>十是</w:t>
      </w:r>
      <w:r>
        <w:rPr>
          <w:rFonts w:hint="default" w:ascii="Times New Roman" w:hAnsi="Times New Roman" w:eastAsia="仿宋_GB2312" w:cs="Times New Roman"/>
          <w:bCs/>
          <w:sz w:val="32"/>
          <w:szCs w:val="32"/>
        </w:rPr>
        <w:t>专项资金管理不严格。</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Cs/>
          <w:sz w:val="32"/>
          <w:szCs w:val="32"/>
        </w:rPr>
        <w:t>专人管理专项资金，学习</w:t>
      </w:r>
      <w:r>
        <w:rPr>
          <w:rFonts w:hint="default" w:ascii="Times New Roman" w:hAnsi="Times New Roman" w:eastAsia="仿宋_GB2312" w:cs="Times New Roman"/>
          <w:bCs/>
          <w:sz w:val="32"/>
          <w:szCs w:val="32"/>
          <w:lang w:eastAsia="zh-Hans"/>
        </w:rPr>
        <w:t>制度并执行</w:t>
      </w:r>
      <w:r>
        <w:rPr>
          <w:rFonts w:hint="default" w:ascii="Times New Roman" w:hAnsi="Times New Roman" w:eastAsia="仿宋_GB2312" w:cs="Times New Roman"/>
          <w:bCs/>
          <w:sz w:val="32"/>
          <w:szCs w:val="32"/>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（三）关于聚焦基层党组织建设方面问题的整改情况</w:t>
      </w:r>
    </w:p>
    <w:p>
      <w:pPr>
        <w:pStyle w:val="14"/>
        <w:keepNext w:val="0"/>
        <w:keepLines w:val="0"/>
        <w:pageBreakBefore w:val="0"/>
        <w:kinsoku/>
        <w:wordWrap/>
        <w:overflowPunct/>
        <w:topLinePunct w:val="0"/>
        <w:autoSpaceDE/>
        <w:autoSpaceDN/>
        <w:bidi w:val="0"/>
        <w:spacing w:line="600" w:lineRule="exact"/>
        <w:ind w:firstLine="640"/>
        <w:textAlignment w:val="auto"/>
        <w:outlineLvl w:val="3"/>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lang w:eastAsia="zh-Hans"/>
        </w:rPr>
        <w:t>一是</w:t>
      </w:r>
      <w:r>
        <w:rPr>
          <w:rFonts w:hint="default" w:ascii="Times New Roman" w:hAnsi="Times New Roman" w:eastAsia="仿宋_GB2312" w:cs="Times New Roman"/>
          <w:bCs/>
          <w:sz w:val="32"/>
          <w:szCs w:val="32"/>
        </w:rPr>
        <w:t>研究讨论不充分。</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Cs/>
          <w:sz w:val="32"/>
          <w:szCs w:val="32"/>
        </w:rPr>
        <w:t>传达学习《中国共产党党组工作条例》，</w:t>
      </w:r>
      <w:r>
        <w:rPr>
          <w:rFonts w:hint="default" w:ascii="Times New Roman" w:hAnsi="Times New Roman" w:eastAsia="仿宋_GB2312" w:cs="Times New Roman"/>
          <w:bCs/>
          <w:sz w:val="32"/>
          <w:szCs w:val="32"/>
          <w:highlight w:val="none"/>
        </w:rPr>
        <w:t>明确党组成员要充分表态，非党组成员不作发言</w:t>
      </w:r>
      <w:r>
        <w:rPr>
          <w:rFonts w:hint="default" w:ascii="Times New Roman" w:hAnsi="Times New Roman" w:eastAsia="仿宋_GB2312" w:cs="Times New Roman"/>
          <w:bCs/>
          <w:sz w:val="32"/>
          <w:szCs w:val="32"/>
        </w:rPr>
        <w:t>。</w:t>
      </w:r>
      <w:r>
        <w:rPr>
          <w:rFonts w:hint="default" w:ascii="Times New Roman" w:hAnsi="Times New Roman" w:eastAsia="黑体" w:cs="Times New Roman"/>
          <w:bCs/>
          <w:sz w:val="32"/>
          <w:szCs w:val="32"/>
          <w:lang w:eastAsia="zh-Hans"/>
        </w:rPr>
        <w:t>二是</w:t>
      </w:r>
      <w:r>
        <w:rPr>
          <w:rFonts w:hint="default" w:ascii="Times New Roman" w:hAnsi="Times New Roman" w:eastAsia="仿宋_GB2312" w:cs="Times New Roman"/>
          <w:bCs/>
          <w:sz w:val="32"/>
          <w:szCs w:val="32"/>
        </w:rPr>
        <w:t>末位表态制度落实不经常。</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Cs/>
          <w:sz w:val="32"/>
          <w:szCs w:val="32"/>
        </w:rPr>
        <w:t>传达学习末位表态制度</w:t>
      </w:r>
      <w:r>
        <w:rPr>
          <w:rFonts w:hint="default" w:ascii="Times New Roman" w:hAnsi="Times New Roman" w:eastAsia="仿宋_GB2312" w:cs="Times New Roman"/>
          <w:bCs/>
          <w:sz w:val="32"/>
          <w:szCs w:val="32"/>
          <w:lang w:eastAsia="zh-Hans"/>
        </w:rPr>
        <w:t>并</w:t>
      </w:r>
      <w:r>
        <w:rPr>
          <w:rFonts w:hint="default" w:ascii="Times New Roman" w:hAnsi="Times New Roman" w:eastAsia="仿宋_GB2312" w:cs="Times New Roman"/>
          <w:bCs/>
          <w:sz w:val="32"/>
          <w:szCs w:val="32"/>
        </w:rPr>
        <w:t>严格</w:t>
      </w:r>
      <w:r>
        <w:rPr>
          <w:rFonts w:hint="default" w:ascii="Times New Roman" w:hAnsi="Times New Roman" w:eastAsia="仿宋_GB2312" w:cs="Times New Roman"/>
          <w:bCs/>
          <w:sz w:val="32"/>
          <w:szCs w:val="32"/>
          <w:lang w:eastAsia="zh-Hans"/>
        </w:rPr>
        <w:t>执行。</w:t>
      </w:r>
      <w:r>
        <w:rPr>
          <w:rFonts w:hint="default" w:ascii="Times New Roman" w:hAnsi="Times New Roman" w:eastAsia="黑体" w:cs="Times New Roman"/>
          <w:bCs/>
          <w:sz w:val="32"/>
          <w:szCs w:val="32"/>
          <w:lang w:eastAsia="zh-Hans"/>
        </w:rPr>
        <w:t>三是</w:t>
      </w:r>
      <w:r>
        <w:rPr>
          <w:rFonts w:hint="default" w:ascii="Times New Roman" w:hAnsi="Times New Roman" w:eastAsia="仿宋_GB2312" w:cs="Times New Roman"/>
          <w:bCs/>
          <w:sz w:val="32"/>
          <w:szCs w:val="32"/>
        </w:rPr>
        <w:t>大额资金使用未经党组集体研究决策。</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Cs/>
          <w:sz w:val="32"/>
          <w:szCs w:val="32"/>
        </w:rPr>
        <w:t>制订《“三重一大” 事项决策实施办法》，规范大额资金支出事项审批行为。</w:t>
      </w:r>
      <w:r>
        <w:rPr>
          <w:rFonts w:hint="default" w:ascii="Times New Roman" w:hAnsi="Times New Roman" w:eastAsia="黑体" w:cs="Times New Roman"/>
          <w:bCs/>
          <w:sz w:val="32"/>
          <w:szCs w:val="32"/>
          <w:lang w:eastAsia="zh-Hans"/>
        </w:rPr>
        <w:t>四是</w:t>
      </w:r>
      <w:r>
        <w:rPr>
          <w:rFonts w:hint="default" w:ascii="Times New Roman" w:hAnsi="Times New Roman" w:eastAsia="仿宋_GB2312" w:cs="Times New Roman"/>
          <w:bCs/>
          <w:sz w:val="32"/>
          <w:szCs w:val="32"/>
        </w:rPr>
        <w:t>工作责任制落实有短板。</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Cs/>
          <w:sz w:val="32"/>
          <w:szCs w:val="32"/>
        </w:rPr>
        <w:t>成立党建工作领导小组，专人负责党建工作。</w:t>
      </w:r>
      <w:r>
        <w:rPr>
          <w:rFonts w:hint="default" w:ascii="Times New Roman" w:hAnsi="Times New Roman" w:eastAsia="黑体" w:cs="Times New Roman"/>
          <w:bCs/>
          <w:sz w:val="32"/>
          <w:szCs w:val="32"/>
          <w:lang w:eastAsia="zh-Hans"/>
        </w:rPr>
        <w:t>五是</w:t>
      </w:r>
      <w:r>
        <w:rPr>
          <w:rFonts w:hint="default" w:ascii="Times New Roman" w:hAnsi="Times New Roman" w:eastAsia="仿宋_GB2312" w:cs="Times New Roman"/>
          <w:bCs/>
          <w:sz w:val="32"/>
          <w:szCs w:val="32"/>
        </w:rPr>
        <w:t>“三会一课</w:t>
      </w:r>
      <w:r>
        <w:rPr>
          <w:rFonts w:hint="default" w:ascii="Times New Roman" w:hAnsi="Times New Roman" w:eastAsia="仿宋_GB2312" w:cs="Times New Roman"/>
          <w:bCs/>
          <w:sz w:val="32"/>
          <w:szCs w:val="32"/>
          <w:lang w:eastAsia="zh-Hans"/>
        </w:rPr>
        <w:t>”</w:t>
      </w:r>
      <w:r>
        <w:rPr>
          <w:rFonts w:hint="default" w:ascii="Times New Roman" w:hAnsi="Times New Roman" w:eastAsia="仿宋_GB2312" w:cs="Times New Roman"/>
          <w:bCs/>
          <w:sz w:val="32"/>
          <w:szCs w:val="32"/>
        </w:rPr>
        <w:t>制度执行不严格。</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Cs/>
          <w:sz w:val="32"/>
          <w:szCs w:val="32"/>
        </w:rPr>
        <w:t>组织党务干部学习《党支部工作条例》，规范记录党支部工作记录。</w:t>
      </w:r>
      <w:r>
        <w:rPr>
          <w:rFonts w:hint="default" w:ascii="Times New Roman" w:hAnsi="Times New Roman" w:eastAsia="黑体" w:cs="Times New Roman"/>
          <w:bCs/>
          <w:sz w:val="32"/>
          <w:szCs w:val="32"/>
          <w:lang w:eastAsia="zh-Hans"/>
        </w:rPr>
        <w:t>六是</w:t>
      </w:r>
      <w:r>
        <w:rPr>
          <w:rFonts w:hint="default" w:ascii="Times New Roman" w:hAnsi="Times New Roman" w:eastAsia="仿宋_GB2312" w:cs="Times New Roman"/>
          <w:bCs/>
          <w:sz w:val="32"/>
          <w:szCs w:val="32"/>
        </w:rPr>
        <w:t>对干部培养还不够重视。</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Cs/>
          <w:sz w:val="32"/>
          <w:szCs w:val="32"/>
        </w:rPr>
        <w:t>及时转发招商引资等相关政策文件，了解政策动态和工作要求。组织岗位业务培训，学习招商引资等专业知识</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梳理并形成干部转正定级工作流程。</w:t>
      </w:r>
    </w:p>
    <w:p>
      <w:pPr>
        <w:keepNext w:val="0"/>
        <w:keepLines w:val="0"/>
        <w:pageBreakBefore w:val="0"/>
        <w:kinsoku/>
        <w:wordWrap/>
        <w:overflowPunct/>
        <w:topLinePunct w:val="0"/>
        <w:autoSpaceDE/>
        <w:autoSpaceDN/>
        <w:bidi w:val="0"/>
        <w:spacing w:line="600" w:lineRule="exact"/>
        <w:ind w:firstLine="672" w:firstLineChars="200"/>
        <w:textAlignment w:val="auto"/>
        <w:rPr>
          <w:rFonts w:hint="default" w:ascii="Times New Roman" w:hAnsi="Times New Roman" w:eastAsia="楷体_GB2312" w:cs="Times New Roman"/>
          <w:color w:val="000000"/>
          <w:spacing w:val="8"/>
          <w:sz w:val="32"/>
          <w:szCs w:val="32"/>
        </w:rPr>
      </w:pPr>
      <w:r>
        <w:rPr>
          <w:rFonts w:hint="default" w:ascii="Times New Roman" w:hAnsi="Times New Roman" w:eastAsia="楷体_GB2312" w:cs="Times New Roman"/>
          <w:color w:val="000000"/>
          <w:spacing w:val="8"/>
          <w:sz w:val="32"/>
          <w:szCs w:val="32"/>
        </w:rPr>
        <w:t>（四）关于巡视巡察、审计等监督发现问题和主题教育检视问题</w:t>
      </w:r>
      <w:r>
        <w:rPr>
          <w:rFonts w:hint="default" w:ascii="Times New Roman" w:hAnsi="Times New Roman" w:eastAsia="楷体_GB2312" w:cs="Times New Roman"/>
          <w:color w:val="000000"/>
          <w:spacing w:val="8"/>
          <w:sz w:val="32"/>
          <w:szCs w:val="32"/>
          <w:lang w:val="en-US" w:eastAsia="zh-CN"/>
        </w:rPr>
        <w:t>的</w:t>
      </w:r>
      <w:r>
        <w:rPr>
          <w:rFonts w:hint="default" w:ascii="Times New Roman" w:hAnsi="Times New Roman" w:eastAsia="楷体_GB2312" w:cs="Times New Roman"/>
          <w:color w:val="000000"/>
          <w:spacing w:val="8"/>
          <w:sz w:val="32"/>
          <w:szCs w:val="32"/>
        </w:rPr>
        <w:t>整改情况</w:t>
      </w:r>
    </w:p>
    <w:p>
      <w:pPr>
        <w:pStyle w:val="14"/>
        <w:keepNext w:val="0"/>
        <w:keepLines w:val="0"/>
        <w:pageBreakBefore w:val="0"/>
        <w:kinsoku/>
        <w:wordWrap/>
        <w:overflowPunct/>
        <w:topLinePunct w:val="0"/>
        <w:autoSpaceDE/>
        <w:autoSpaceDN/>
        <w:bidi w:val="0"/>
        <w:spacing w:line="600" w:lineRule="exact"/>
        <w:ind w:firstLine="640"/>
        <w:textAlignment w:val="auto"/>
        <w:outlineLvl w:val="3"/>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上轮巡察整改还不够彻底。</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Cs/>
          <w:sz w:val="32"/>
          <w:szCs w:val="32"/>
        </w:rPr>
        <w:t>建立干部教育培训制度，除常规学习外，每年还应开展自选学习活动不少于2次。</w:t>
      </w:r>
    </w:p>
    <w:p>
      <w:pPr>
        <w:pStyle w:val="6"/>
        <w:keepNext w:val="0"/>
        <w:keepLines w:val="0"/>
        <w:pageBreakBefore w:val="0"/>
        <w:widowControl w:val="0"/>
        <w:kinsoku/>
        <w:wordWrap/>
        <w:overflowPunct/>
        <w:topLinePunct w:val="0"/>
        <w:autoSpaceDE/>
        <w:autoSpaceDN/>
        <w:bidi w:val="0"/>
        <w:adjustRightInd/>
        <w:snapToGrid w:val="0"/>
        <w:spacing w:before="0" w:beforeLines="0" w:after="0" w:afterLines="0" w:line="600" w:lineRule="exact"/>
        <w:ind w:left="0" w:leftChars="0" w:right="0" w:rightChars="0" w:firstLine="640" w:firstLineChars="200"/>
        <w:jc w:val="left"/>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Hans"/>
        </w:rPr>
        <w:t>五）</w:t>
      </w:r>
      <w:r>
        <w:rPr>
          <w:rFonts w:hint="default" w:ascii="Times New Roman" w:hAnsi="Times New Roman" w:eastAsia="楷体_GB2312" w:cs="Times New Roman"/>
          <w:b w:val="0"/>
          <w:bCs w:val="0"/>
          <w:color w:val="auto"/>
          <w:spacing w:val="8"/>
          <w:sz w:val="32"/>
          <w:szCs w:val="32"/>
        </w:rPr>
        <w:t>关于</w:t>
      </w:r>
      <w:r>
        <w:rPr>
          <w:rFonts w:hint="default" w:ascii="Times New Roman" w:hAnsi="Times New Roman" w:eastAsia="楷体_GB2312" w:cs="Times New Roman"/>
          <w:b w:val="0"/>
          <w:bCs w:val="0"/>
          <w:color w:val="auto"/>
          <w:spacing w:val="8"/>
          <w:sz w:val="32"/>
          <w:szCs w:val="32"/>
          <w:lang w:eastAsia="zh-CN"/>
        </w:rPr>
        <w:t>优化营商环境专题巡察</w:t>
      </w:r>
      <w:r>
        <w:rPr>
          <w:rFonts w:hint="default" w:ascii="Times New Roman" w:hAnsi="Times New Roman" w:eastAsia="楷体_GB2312" w:cs="Times New Roman"/>
          <w:b w:val="0"/>
          <w:bCs w:val="0"/>
          <w:color w:val="auto"/>
          <w:spacing w:val="8"/>
          <w:sz w:val="32"/>
          <w:szCs w:val="32"/>
        </w:rPr>
        <w:t>方面问题</w:t>
      </w:r>
      <w:r>
        <w:rPr>
          <w:rFonts w:hint="default" w:ascii="Times New Roman" w:hAnsi="Times New Roman" w:eastAsia="楷体_GB2312" w:cs="Times New Roman"/>
          <w:b w:val="0"/>
          <w:bCs w:val="0"/>
          <w:color w:val="auto"/>
          <w:spacing w:val="8"/>
          <w:sz w:val="32"/>
          <w:szCs w:val="32"/>
          <w:lang w:eastAsia="zh-CN"/>
        </w:rPr>
        <w:t>的整改情况</w:t>
      </w:r>
    </w:p>
    <w:p>
      <w:pPr>
        <w:pStyle w:val="14"/>
        <w:keepNext w:val="0"/>
        <w:keepLines w:val="0"/>
        <w:pageBreakBefore w:val="0"/>
        <w:kinsoku/>
        <w:wordWrap/>
        <w:overflowPunct/>
        <w:topLinePunct w:val="0"/>
        <w:autoSpaceDE/>
        <w:autoSpaceDN/>
        <w:bidi w:val="0"/>
        <w:spacing w:line="600" w:lineRule="exact"/>
        <w:ind w:firstLine="643"/>
        <w:textAlignment w:val="auto"/>
        <w:outlineLvl w:val="1"/>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1.履行主体责任、落实党中央和国务院关于营商环境重大决策部署及省委、市委工作要求方面</w:t>
      </w:r>
    </w:p>
    <w:p>
      <w:pPr>
        <w:pStyle w:val="14"/>
        <w:keepNext w:val="0"/>
        <w:keepLines w:val="0"/>
        <w:pageBreakBefore w:val="0"/>
        <w:kinsoku/>
        <w:wordWrap/>
        <w:overflowPunct/>
        <w:topLinePunct w:val="0"/>
        <w:autoSpaceDE/>
        <w:autoSpaceDN/>
        <w:bidi w:val="0"/>
        <w:spacing w:line="600" w:lineRule="exact"/>
        <w:ind w:firstLine="640"/>
        <w:textAlignment w:val="auto"/>
        <w:outlineLvl w:val="3"/>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eastAsia="zh-Hans"/>
        </w:rPr>
        <w:t>一是</w:t>
      </w:r>
      <w:r>
        <w:rPr>
          <w:rFonts w:hint="default" w:ascii="Times New Roman" w:hAnsi="Times New Roman" w:eastAsia="仿宋_GB2312" w:cs="Times New Roman"/>
          <w:sz w:val="32"/>
          <w:szCs w:val="32"/>
        </w:rPr>
        <w:t>对习近平总书记2020年关于激发市场主体活力的重要讲话精神领悟不够深入。</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z w:val="32"/>
          <w:szCs w:val="32"/>
        </w:rPr>
        <w:t>该问题与</w:t>
      </w:r>
      <w:r>
        <w:rPr>
          <w:rFonts w:hint="default" w:ascii="Times New Roman" w:hAnsi="Times New Roman" w:eastAsia="仿宋_GB2312" w:cs="Times New Roman"/>
          <w:sz w:val="32"/>
          <w:szCs w:val="32"/>
          <w:lang w:eastAsia="zh-Hans"/>
        </w:rPr>
        <w:t>第一聚焦</w:t>
      </w:r>
      <w:r>
        <w:rPr>
          <w:rFonts w:hint="default" w:ascii="Times New Roman" w:hAnsi="Times New Roman" w:eastAsia="仿宋_GB2312" w:cs="Times New Roman"/>
          <w:sz w:val="32"/>
          <w:szCs w:val="32"/>
        </w:rPr>
        <w:t>第3点相同，整改情况同上。</w:t>
      </w:r>
      <w:r>
        <w:rPr>
          <w:rFonts w:hint="default" w:ascii="Times New Roman" w:hAnsi="Times New Roman" w:eastAsia="黑体" w:cs="Times New Roman"/>
          <w:sz w:val="32"/>
          <w:szCs w:val="32"/>
          <w:lang w:eastAsia="zh-Hans"/>
        </w:rPr>
        <w:t>二是</w:t>
      </w:r>
      <w:r>
        <w:rPr>
          <w:rFonts w:hint="default" w:ascii="Times New Roman" w:hAnsi="Times New Roman" w:eastAsia="仿宋_GB2312" w:cs="Times New Roman"/>
          <w:sz w:val="32"/>
          <w:szCs w:val="32"/>
        </w:rPr>
        <w:t>组织学习还不够到位。</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z w:val="32"/>
          <w:szCs w:val="32"/>
        </w:rPr>
        <w:t>传达学习《吉林省优化营商环境条例》，部署营商环境工作，集中学习《条例》精神，开展知识竞赛。</w:t>
      </w:r>
      <w:r>
        <w:rPr>
          <w:rFonts w:hint="default" w:ascii="Times New Roman" w:hAnsi="Times New Roman" w:eastAsia="黑体" w:cs="Times New Roman"/>
          <w:sz w:val="32"/>
          <w:szCs w:val="32"/>
          <w:lang w:eastAsia="zh-Hans"/>
        </w:rPr>
        <w:t>三是</w:t>
      </w:r>
      <w:r>
        <w:rPr>
          <w:rFonts w:hint="default" w:ascii="Times New Roman" w:hAnsi="Times New Roman" w:eastAsia="仿宋_GB2312" w:cs="Times New Roman"/>
          <w:sz w:val="32"/>
          <w:szCs w:val="32"/>
        </w:rPr>
        <w:t>对优化营商环境工作重视不够。</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z w:val="32"/>
          <w:szCs w:val="32"/>
        </w:rPr>
        <w:t>结合</w:t>
      </w:r>
      <w:r>
        <w:rPr>
          <w:rFonts w:hint="default" w:ascii="Times New Roman" w:hAnsi="Times New Roman" w:eastAsia="仿宋_GB2312" w:cs="Times New Roman"/>
          <w:sz w:val="32"/>
          <w:szCs w:val="32"/>
          <w:lang w:eastAsia="zh-Hans"/>
        </w:rPr>
        <w:t>政策</w:t>
      </w:r>
      <w:r>
        <w:rPr>
          <w:rFonts w:hint="default" w:ascii="Times New Roman" w:hAnsi="Times New Roman" w:eastAsia="仿宋_GB2312" w:cs="Times New Roman"/>
          <w:sz w:val="32"/>
          <w:szCs w:val="32"/>
        </w:rPr>
        <w:t>要求，制定本局工作方案。</w:t>
      </w:r>
      <w:r>
        <w:rPr>
          <w:rFonts w:hint="default" w:ascii="Times New Roman" w:hAnsi="Times New Roman" w:eastAsia="汉仪旗黑X2" w:cs="Times New Roman"/>
          <w:sz w:val="32"/>
          <w:szCs w:val="32"/>
          <w:lang w:eastAsia="zh-Hans"/>
        </w:rPr>
        <w:t>四是</w:t>
      </w:r>
      <w:r>
        <w:rPr>
          <w:rFonts w:hint="default" w:ascii="Times New Roman" w:hAnsi="Times New Roman" w:eastAsia="仿宋_GB2312" w:cs="Times New Roman"/>
          <w:sz w:val="32"/>
          <w:szCs w:val="32"/>
        </w:rPr>
        <w:t>领导体制和工作机制还不够完善。</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z w:val="32"/>
          <w:szCs w:val="32"/>
        </w:rPr>
        <w:t>制定营商环境工作方案，健全领导架构和职责分工。</w:t>
      </w:r>
      <w:r>
        <w:rPr>
          <w:rFonts w:hint="default" w:ascii="Times New Roman" w:hAnsi="Times New Roman" w:eastAsia="黑体" w:cs="Times New Roman"/>
          <w:sz w:val="32"/>
          <w:szCs w:val="32"/>
          <w:lang w:eastAsia="zh-Hans"/>
        </w:rPr>
        <w:t>五是</w:t>
      </w:r>
      <w:r>
        <w:rPr>
          <w:rFonts w:hint="default" w:ascii="Times New Roman" w:hAnsi="Times New Roman" w:eastAsia="仿宋_GB2312" w:cs="Times New Roman"/>
          <w:sz w:val="32"/>
          <w:szCs w:val="32"/>
        </w:rPr>
        <w:t>沟通协调、压实责任、主动服务的意识还应加强。</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z w:val="32"/>
          <w:szCs w:val="32"/>
        </w:rPr>
        <w:t>开展助企服务活动，</w:t>
      </w:r>
      <w:r>
        <w:rPr>
          <w:rFonts w:hint="default" w:ascii="Times New Roman" w:hAnsi="Times New Roman" w:eastAsia="仿宋_GB2312" w:cs="Times New Roman"/>
          <w:sz w:val="32"/>
          <w:szCs w:val="32"/>
          <w:lang w:eastAsia="zh-Hans"/>
        </w:rPr>
        <w:t>多次</w:t>
      </w:r>
      <w:r>
        <w:rPr>
          <w:rFonts w:hint="default" w:ascii="Times New Roman" w:hAnsi="Times New Roman" w:eastAsia="仿宋_GB2312" w:cs="Times New Roman"/>
          <w:sz w:val="32"/>
          <w:szCs w:val="32"/>
        </w:rPr>
        <w:t>实地走访调研重点限上批零住餐企业，助企纾困，支持企业发展。</w:t>
      </w:r>
      <w:r>
        <w:rPr>
          <w:rFonts w:hint="default" w:ascii="Times New Roman" w:hAnsi="Times New Roman" w:eastAsia="黑体" w:cs="Times New Roman"/>
          <w:sz w:val="32"/>
          <w:szCs w:val="32"/>
          <w:lang w:eastAsia="zh-Hans"/>
        </w:rPr>
        <w:t>六是</w:t>
      </w:r>
      <w:r>
        <w:rPr>
          <w:rFonts w:hint="default" w:ascii="Times New Roman" w:hAnsi="Times New Roman" w:eastAsia="仿宋_GB2312" w:cs="Times New Roman"/>
          <w:sz w:val="32"/>
          <w:szCs w:val="32"/>
        </w:rPr>
        <w:t>激发市场主体活力针对性不强。</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z w:val="32"/>
          <w:szCs w:val="32"/>
        </w:rPr>
        <w:t>该问题与</w:t>
      </w:r>
      <w:r>
        <w:rPr>
          <w:rFonts w:hint="default" w:ascii="Times New Roman" w:hAnsi="Times New Roman" w:eastAsia="仿宋_GB2312" w:cs="Times New Roman"/>
          <w:sz w:val="32"/>
          <w:szCs w:val="32"/>
          <w:lang w:eastAsia="zh-Hans"/>
        </w:rPr>
        <w:t>第一聚焦</w:t>
      </w:r>
      <w:r>
        <w:rPr>
          <w:rFonts w:hint="default" w:ascii="Times New Roman" w:hAnsi="Times New Roman" w:eastAsia="仿宋_GB2312" w:cs="Times New Roman"/>
          <w:sz w:val="32"/>
          <w:szCs w:val="32"/>
        </w:rPr>
        <w:t>第5点相同，整改情况同上。</w:t>
      </w:r>
      <w:r>
        <w:rPr>
          <w:rFonts w:hint="default" w:ascii="Times New Roman" w:hAnsi="Times New Roman" w:eastAsia="黑体" w:cs="Times New Roman"/>
          <w:sz w:val="32"/>
          <w:szCs w:val="32"/>
          <w:lang w:eastAsia="zh-Hans"/>
        </w:rPr>
        <w:t>七是</w:t>
      </w:r>
      <w:r>
        <w:rPr>
          <w:rFonts w:hint="default" w:ascii="Times New Roman" w:hAnsi="Times New Roman" w:eastAsia="仿宋_GB2312" w:cs="Times New Roman"/>
          <w:sz w:val="32"/>
          <w:szCs w:val="32"/>
        </w:rPr>
        <w:t>商贸领域产业结构不够合理，未能形成区域性优势。</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z w:val="32"/>
          <w:szCs w:val="32"/>
        </w:rPr>
        <w:t>该问题与</w:t>
      </w:r>
      <w:r>
        <w:rPr>
          <w:rFonts w:hint="default" w:ascii="Times New Roman" w:hAnsi="Times New Roman" w:eastAsia="仿宋_GB2312" w:cs="Times New Roman"/>
          <w:sz w:val="32"/>
          <w:szCs w:val="32"/>
          <w:lang w:eastAsia="zh-Hans"/>
        </w:rPr>
        <w:t>第一聚焦</w:t>
      </w:r>
      <w:r>
        <w:rPr>
          <w:rFonts w:hint="default" w:ascii="Times New Roman" w:hAnsi="Times New Roman" w:eastAsia="仿宋_GB2312" w:cs="Times New Roman"/>
          <w:sz w:val="32"/>
          <w:szCs w:val="32"/>
        </w:rPr>
        <w:t>第6点相同，整改情况同上。</w:t>
      </w:r>
    </w:p>
    <w:p>
      <w:pPr>
        <w:pStyle w:val="14"/>
        <w:keepNext w:val="0"/>
        <w:keepLines w:val="0"/>
        <w:pageBreakBefore w:val="0"/>
        <w:kinsoku/>
        <w:wordWrap/>
        <w:overflowPunct/>
        <w:topLinePunct w:val="0"/>
        <w:autoSpaceDE/>
        <w:autoSpaceDN/>
        <w:bidi w:val="0"/>
        <w:spacing w:line="600" w:lineRule="exact"/>
        <w:ind w:firstLine="643"/>
        <w:textAlignment w:val="auto"/>
        <w:outlineLvl w:val="1"/>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w:t>
      </w:r>
      <w:r>
        <w:rPr>
          <w:rFonts w:hint="default" w:ascii="Times New Roman" w:hAnsi="Times New Roman" w:eastAsia="仿宋_GB2312" w:cs="Times New Roman"/>
          <w:b/>
          <w:bCs/>
          <w:sz w:val="32"/>
          <w:szCs w:val="32"/>
          <w:lang w:eastAsia="zh-Hans"/>
        </w:rPr>
        <w:t>.</w:t>
      </w:r>
      <w:r>
        <w:rPr>
          <w:rFonts w:hint="default" w:ascii="Times New Roman" w:hAnsi="Times New Roman" w:eastAsia="仿宋_GB2312" w:cs="Times New Roman"/>
          <w:b/>
          <w:bCs/>
          <w:sz w:val="32"/>
          <w:szCs w:val="32"/>
        </w:rPr>
        <w:t>优化市场环境方面</w:t>
      </w:r>
    </w:p>
    <w:p>
      <w:pPr>
        <w:pStyle w:val="14"/>
        <w:keepNext w:val="0"/>
        <w:keepLines w:val="0"/>
        <w:pageBreakBefore w:val="0"/>
        <w:kinsoku/>
        <w:wordWrap/>
        <w:overflowPunct/>
        <w:topLinePunct w:val="0"/>
        <w:autoSpaceDE/>
        <w:autoSpaceDN/>
        <w:bidi w:val="0"/>
        <w:spacing w:line="600" w:lineRule="exact"/>
        <w:ind w:firstLine="640"/>
        <w:textAlignment w:val="auto"/>
        <w:outlineLvl w:val="3"/>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eastAsia="zh-Hans"/>
        </w:rPr>
        <w:t>一是</w:t>
      </w:r>
      <w:r>
        <w:rPr>
          <w:rFonts w:hint="default" w:ascii="Times New Roman" w:hAnsi="Times New Roman" w:eastAsia="仿宋_GB2312" w:cs="Times New Roman"/>
          <w:sz w:val="32"/>
          <w:szCs w:val="32"/>
        </w:rPr>
        <w:t>2020年以来，区商务局对各类市场主体未做到平等对待。</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z w:val="32"/>
          <w:szCs w:val="32"/>
        </w:rPr>
        <w:t>研究兑现助企扶持政策，鼓励限上商贸企业发展壮大，为商贸企业搭建全产业链服务平台，畅通供需链条。</w:t>
      </w:r>
      <w:r>
        <w:rPr>
          <w:rFonts w:hint="default" w:ascii="Times New Roman" w:hAnsi="Times New Roman" w:eastAsia="黑体" w:cs="Times New Roman"/>
          <w:sz w:val="32"/>
          <w:szCs w:val="32"/>
          <w:lang w:eastAsia="zh-Hans"/>
        </w:rPr>
        <w:t>二是</w:t>
      </w:r>
      <w:r>
        <w:rPr>
          <w:rFonts w:hint="default" w:ascii="Times New Roman" w:hAnsi="Times New Roman" w:eastAsia="仿宋_GB2312" w:cs="Times New Roman"/>
          <w:sz w:val="32"/>
          <w:szCs w:val="32"/>
        </w:rPr>
        <w:t>推动商业商务发展力度不够。</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z w:val="32"/>
          <w:szCs w:val="32"/>
        </w:rPr>
        <w:t>该问题与</w:t>
      </w:r>
      <w:r>
        <w:rPr>
          <w:rFonts w:hint="default" w:ascii="Times New Roman" w:hAnsi="Times New Roman" w:eastAsia="仿宋_GB2312" w:cs="Times New Roman"/>
          <w:sz w:val="32"/>
          <w:szCs w:val="32"/>
          <w:lang w:eastAsia="zh-Hans"/>
        </w:rPr>
        <w:t>第一聚焦第</w:t>
      </w:r>
      <w:r>
        <w:rPr>
          <w:rFonts w:hint="default" w:ascii="Times New Roman" w:hAnsi="Times New Roman" w:eastAsia="仿宋_GB2312" w:cs="Times New Roman"/>
          <w:sz w:val="32"/>
          <w:szCs w:val="32"/>
        </w:rPr>
        <w:t>7点相同，整改情况同上。</w:t>
      </w:r>
      <w:r>
        <w:rPr>
          <w:rFonts w:hint="default" w:ascii="Times New Roman" w:hAnsi="Times New Roman" w:eastAsia="黑体" w:cs="Times New Roman"/>
          <w:sz w:val="32"/>
          <w:szCs w:val="32"/>
          <w:lang w:eastAsia="zh-Hans"/>
        </w:rPr>
        <w:t>三是</w:t>
      </w:r>
      <w:r>
        <w:rPr>
          <w:rFonts w:hint="default" w:ascii="Times New Roman" w:hAnsi="Times New Roman" w:eastAsia="仿宋_GB2312" w:cs="Times New Roman"/>
          <w:sz w:val="32"/>
          <w:szCs w:val="32"/>
        </w:rPr>
        <w:t>创新能力不足。</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Cs/>
          <w:sz w:val="32"/>
          <w:szCs w:val="32"/>
        </w:rPr>
        <w:t>通过“云闪付”面向限额以上商超和大宗商品发放300万元政府消费券，刺激消费增长，组织大型商贸企业抢抓消费节点，举办促销活动</w:t>
      </w:r>
      <w:r>
        <w:rPr>
          <w:rFonts w:hint="default" w:ascii="Times New Roman" w:hAnsi="Times New Roman" w:eastAsia="仿宋_GB2312" w:cs="Times New Roman"/>
          <w:bCs/>
          <w:sz w:val="32"/>
          <w:szCs w:val="32"/>
          <w:lang w:eastAsia="zh-Hans"/>
        </w:rPr>
        <w:t>拉动消费</w:t>
      </w:r>
      <w:r>
        <w:rPr>
          <w:rFonts w:hint="default" w:ascii="Times New Roman" w:hAnsi="Times New Roman" w:eastAsia="仿宋_GB2312" w:cs="Times New Roman"/>
          <w:bCs/>
          <w:sz w:val="32"/>
          <w:szCs w:val="32"/>
        </w:rPr>
        <w:t>，创新消费模式，开展专项行动，打造主题夜市，点燃夜经济</w:t>
      </w:r>
      <w:bookmarkStart w:id="0" w:name="_Hlk150957081"/>
      <w:r>
        <w:rPr>
          <w:rFonts w:hint="default" w:ascii="Times New Roman" w:hAnsi="Times New Roman" w:eastAsia="仿宋_GB2312" w:cs="Times New Roman"/>
          <w:bCs/>
          <w:sz w:val="32"/>
          <w:szCs w:val="32"/>
        </w:rPr>
        <w:t>。</w:t>
      </w:r>
      <w:r>
        <w:rPr>
          <w:rFonts w:hint="default" w:ascii="Times New Roman" w:hAnsi="Times New Roman" w:eastAsia="仿宋_GB2312" w:cs="Times New Roman"/>
          <w:sz w:val="32"/>
          <w:szCs w:val="32"/>
        </w:rPr>
        <w:t>制定并公开《二道区关于开展“信易+商”工作的实施方案》及《二道区商贸领域企业信用分级分类监管制度（试行）》。</w:t>
      </w:r>
      <w:bookmarkEnd w:id="0"/>
      <w:r>
        <w:rPr>
          <w:rFonts w:hint="default" w:ascii="Times New Roman" w:hAnsi="Times New Roman" w:eastAsia="黑体" w:cs="Times New Roman"/>
          <w:sz w:val="32"/>
          <w:szCs w:val="32"/>
          <w:lang w:eastAsia="zh-Hans"/>
        </w:rPr>
        <w:t>四是</w:t>
      </w:r>
      <w:r>
        <w:rPr>
          <w:rFonts w:hint="default" w:ascii="Times New Roman" w:hAnsi="Times New Roman" w:eastAsia="仿宋_GB2312" w:cs="Times New Roman"/>
          <w:sz w:val="32"/>
          <w:szCs w:val="32"/>
        </w:rPr>
        <w:t>工作的主动性、创新性还不足，未建立管理办法或相关制度文件。</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z w:val="32"/>
          <w:szCs w:val="32"/>
        </w:rPr>
        <w:t>建立并公开部门在职人员诚信档案。</w:t>
      </w:r>
    </w:p>
    <w:p>
      <w:pPr>
        <w:pStyle w:val="14"/>
        <w:keepNext w:val="0"/>
        <w:keepLines w:val="0"/>
        <w:pageBreakBefore w:val="0"/>
        <w:kinsoku/>
        <w:wordWrap/>
        <w:overflowPunct/>
        <w:topLinePunct w:val="0"/>
        <w:autoSpaceDE/>
        <w:autoSpaceDN/>
        <w:bidi w:val="0"/>
        <w:spacing w:line="600" w:lineRule="exact"/>
        <w:ind w:firstLine="643"/>
        <w:textAlignment w:val="auto"/>
        <w:outlineLvl w:val="1"/>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w:t>
      </w:r>
      <w:r>
        <w:rPr>
          <w:rFonts w:hint="default" w:ascii="Times New Roman" w:hAnsi="Times New Roman" w:eastAsia="仿宋_GB2312" w:cs="Times New Roman"/>
          <w:b/>
          <w:bCs/>
          <w:sz w:val="32"/>
          <w:szCs w:val="32"/>
          <w:lang w:eastAsia="zh-Hans"/>
        </w:rPr>
        <w:t>.</w:t>
      </w:r>
      <w:r>
        <w:rPr>
          <w:rFonts w:hint="default" w:ascii="Times New Roman" w:hAnsi="Times New Roman" w:eastAsia="仿宋_GB2312" w:cs="Times New Roman"/>
          <w:b/>
          <w:bCs/>
          <w:sz w:val="32"/>
          <w:szCs w:val="32"/>
        </w:rPr>
        <w:t>优化政务环境方面</w:t>
      </w:r>
    </w:p>
    <w:p>
      <w:pPr>
        <w:pStyle w:val="14"/>
        <w:keepNext w:val="0"/>
        <w:keepLines w:val="0"/>
        <w:pageBreakBefore w:val="0"/>
        <w:kinsoku/>
        <w:wordWrap/>
        <w:overflowPunct/>
        <w:topLinePunct w:val="0"/>
        <w:autoSpaceDE/>
        <w:autoSpaceDN/>
        <w:bidi w:val="0"/>
        <w:spacing w:line="600" w:lineRule="exact"/>
        <w:ind w:firstLine="640"/>
        <w:textAlignment w:val="auto"/>
        <w:outlineLvl w:val="3"/>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eastAsia="zh-Hans"/>
        </w:rPr>
        <w:t>一是</w:t>
      </w:r>
      <w:r>
        <w:rPr>
          <w:rFonts w:hint="default" w:ascii="Times New Roman" w:hAnsi="Times New Roman" w:eastAsia="仿宋_GB2312" w:cs="Times New Roman"/>
          <w:sz w:val="32"/>
          <w:szCs w:val="32"/>
        </w:rPr>
        <w:t>落实改革部署要求不深入。</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z w:val="32"/>
          <w:szCs w:val="32"/>
        </w:rPr>
        <w:t>采取“线上+线下”相结合的方式开展安全法律法规知识普及工作，采取实地走访形式，针对辖区内重点商贸企业开展一年两次全覆盖检查，指导各街镇对小型企业进行安全隐患排查。</w:t>
      </w:r>
      <w:r>
        <w:rPr>
          <w:rFonts w:hint="default" w:ascii="Times New Roman" w:hAnsi="Times New Roman" w:eastAsia="黑体" w:cs="Times New Roman"/>
          <w:sz w:val="32"/>
          <w:szCs w:val="32"/>
          <w:lang w:eastAsia="zh-Hans"/>
        </w:rPr>
        <w:t>二是</w:t>
      </w:r>
      <w:r>
        <w:rPr>
          <w:rFonts w:hint="default" w:ascii="Times New Roman" w:hAnsi="Times New Roman" w:eastAsia="仿宋_GB2312" w:cs="Times New Roman"/>
          <w:sz w:val="32"/>
          <w:szCs w:val="32"/>
        </w:rPr>
        <w:t>政务服务管理制度不完善。</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z w:val="32"/>
          <w:szCs w:val="32"/>
        </w:rPr>
        <w:t>该问题与</w:t>
      </w:r>
      <w:r>
        <w:rPr>
          <w:rFonts w:hint="default" w:ascii="Times New Roman" w:hAnsi="Times New Roman" w:eastAsia="仿宋_GB2312" w:cs="Times New Roman"/>
          <w:sz w:val="32"/>
          <w:szCs w:val="32"/>
          <w:lang w:eastAsia="zh-Hans"/>
        </w:rPr>
        <w:t>第一聚焦</w:t>
      </w:r>
      <w:r>
        <w:rPr>
          <w:rFonts w:hint="default" w:ascii="Times New Roman" w:hAnsi="Times New Roman" w:eastAsia="仿宋_GB2312" w:cs="Times New Roman"/>
          <w:sz w:val="32"/>
          <w:szCs w:val="32"/>
        </w:rPr>
        <w:t>第3点相同，整改情况同上。</w:t>
      </w:r>
    </w:p>
    <w:p>
      <w:pPr>
        <w:pStyle w:val="14"/>
        <w:keepNext w:val="0"/>
        <w:keepLines w:val="0"/>
        <w:pageBreakBefore w:val="0"/>
        <w:kinsoku/>
        <w:wordWrap/>
        <w:overflowPunct/>
        <w:topLinePunct w:val="0"/>
        <w:autoSpaceDE/>
        <w:autoSpaceDN/>
        <w:bidi w:val="0"/>
        <w:spacing w:line="600" w:lineRule="exact"/>
        <w:ind w:firstLine="640"/>
        <w:textAlignment w:val="auto"/>
        <w:outlineLvl w:val="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欢迎广大干部群众对巡察整改落实情况进行监督。如有意见建议，请及时向我们反映。</w:t>
      </w:r>
    </w:p>
    <w:p>
      <w:pPr>
        <w:pStyle w:val="14"/>
        <w:keepNext w:val="0"/>
        <w:keepLines w:val="0"/>
        <w:pageBreakBefore w:val="0"/>
        <w:kinsoku/>
        <w:wordWrap/>
        <w:overflowPunct/>
        <w:topLinePunct w:val="0"/>
        <w:autoSpaceDE/>
        <w:autoSpaceDN/>
        <w:bidi w:val="0"/>
        <w:spacing w:line="600" w:lineRule="exact"/>
        <w:ind w:firstLine="640"/>
        <w:textAlignment w:val="auto"/>
        <w:outlineLvl w:val="3"/>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联系电话：0431－84646772</w:t>
      </w:r>
      <w:r>
        <w:rPr>
          <w:rFonts w:hint="default" w:ascii="Times New Roman" w:hAnsi="Times New Roman" w:eastAsia="仿宋_GB2312" w:cs="Times New Roman"/>
          <w:sz w:val="32"/>
          <w:szCs w:val="32"/>
          <w:lang w:eastAsia="zh-CN"/>
        </w:rPr>
        <w:t>；</w:t>
      </w:r>
    </w:p>
    <w:p>
      <w:pPr>
        <w:pStyle w:val="14"/>
        <w:keepNext w:val="0"/>
        <w:keepLines w:val="0"/>
        <w:pageBreakBefore w:val="0"/>
        <w:kinsoku/>
        <w:wordWrap/>
        <w:overflowPunct/>
        <w:topLinePunct w:val="0"/>
        <w:autoSpaceDE/>
        <w:autoSpaceDN/>
        <w:bidi w:val="0"/>
        <w:spacing w:line="600" w:lineRule="exact"/>
        <w:ind w:firstLine="640"/>
        <w:textAlignment w:val="auto"/>
        <w:outlineLvl w:val="3"/>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邮政信箱</w:t>
      </w:r>
      <w:r>
        <w:rPr>
          <w:rFonts w:hint="default" w:ascii="Times New Roman" w:hAnsi="Times New Roman" w:eastAsia="仿宋_GB2312" w:cs="Times New Roman"/>
          <w:sz w:val="32"/>
          <w:szCs w:val="32"/>
        </w:rPr>
        <w:t>：长春市二道区人民政府312室</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cs="Times New Roman"/>
          <w:lang w:eastAsia="zh-CN"/>
        </w:rPr>
      </w:pPr>
    </w:p>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附件</w:t>
      </w:r>
      <w:r>
        <w:rPr>
          <w:rFonts w:hint="default" w:ascii="Times New Roman" w:hAnsi="Times New Roman" w:eastAsia="楷体_GB2312" w:cs="Times New Roman"/>
          <w:sz w:val="32"/>
          <w:szCs w:val="32"/>
          <w:lang w:eastAsia="zh-CN"/>
        </w:rPr>
        <w:t>4-5</w:t>
      </w:r>
    </w:p>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楷体_GB2312" w:cs="Times New Roman"/>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before="0" w:after="0" w:line="600" w:lineRule="exact"/>
        <w:ind w:right="0" w:rightChars="0"/>
        <w:jc w:val="center"/>
        <w:textAlignment w:val="auto"/>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lang w:val="en-US" w:eastAsia="zh-CN"/>
        </w:rPr>
        <w:t>中共长春市二道区</w:t>
      </w:r>
      <w:r>
        <w:rPr>
          <w:rFonts w:hint="default" w:ascii="Times New Roman" w:hAnsi="Times New Roman" w:eastAsia="方正小标宋简体" w:cs="Times New Roman"/>
          <w:sz w:val="44"/>
          <w:szCs w:val="44"/>
          <w:highlight w:val="none"/>
          <w:lang w:val="en-US" w:eastAsia="zh-Hans"/>
        </w:rPr>
        <w:t>城市管理行政执法局党组</w:t>
      </w:r>
      <w:r>
        <w:rPr>
          <w:rFonts w:hint="default" w:ascii="Times New Roman" w:hAnsi="Times New Roman" w:eastAsia="方正小标宋简体" w:cs="Times New Roman"/>
          <w:sz w:val="44"/>
          <w:szCs w:val="44"/>
          <w:highlight w:val="none"/>
          <w:lang w:val="en-US" w:eastAsia="zh-CN"/>
        </w:rPr>
        <w:t>关于六届区委第二轮巡察整改进展</w:t>
      </w:r>
    </w:p>
    <w:p>
      <w:pPr>
        <w:pStyle w:val="8"/>
        <w:keepNext w:val="0"/>
        <w:keepLines w:val="0"/>
        <w:pageBreakBefore w:val="0"/>
        <w:widowControl w:val="0"/>
        <w:kinsoku/>
        <w:wordWrap/>
        <w:overflowPunct/>
        <w:topLinePunct w:val="0"/>
        <w:autoSpaceDE/>
        <w:autoSpaceDN/>
        <w:bidi w:val="0"/>
        <w:adjustRightInd/>
        <w:snapToGrid/>
        <w:spacing w:before="0" w:after="0" w:line="600" w:lineRule="exact"/>
        <w:ind w:right="0" w:rightChars="0"/>
        <w:jc w:val="center"/>
        <w:textAlignment w:val="auto"/>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lang w:val="en-US" w:eastAsia="zh-CN"/>
        </w:rPr>
        <w:t>情况的通报</w:t>
      </w:r>
    </w:p>
    <w:p>
      <w:pPr>
        <w:keepNext w:val="0"/>
        <w:keepLines w:val="0"/>
        <w:pageBreakBefore w:val="0"/>
        <w:kinsoku/>
        <w:wordWrap/>
        <w:overflowPunct/>
        <w:topLinePunct w:val="0"/>
        <w:autoSpaceDE/>
        <w:autoSpaceDN/>
        <w:bidi w:val="0"/>
        <w:spacing w:line="600" w:lineRule="exact"/>
        <w:ind w:right="0" w:rightChars="0"/>
        <w:textAlignment w:val="auto"/>
        <w:rPr>
          <w:rFonts w:hint="default" w:ascii="Times New Roman" w:hAnsi="Times New Roman" w:cs="Times New Roman"/>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lang w:val="en-US" w:eastAsia="zh-CN"/>
        </w:rPr>
        <w:t>一</w:t>
      </w: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rPr>
        <w:t>关于聚焦党中央各项决策部署在基层的落实情况方面问题</w:t>
      </w:r>
      <w:r>
        <w:rPr>
          <w:rFonts w:hint="default" w:ascii="Times New Roman" w:hAnsi="Times New Roman" w:eastAsia="楷体_GB2312" w:cs="Times New Roman"/>
          <w:b w:val="0"/>
          <w:bCs w:val="0"/>
          <w:color w:val="auto"/>
          <w:sz w:val="32"/>
          <w:szCs w:val="32"/>
          <w:lang w:val="en-US" w:eastAsia="zh-CN"/>
        </w:rPr>
        <w:t>的整改情况</w:t>
      </w:r>
    </w:p>
    <w:p>
      <w:pPr>
        <w:keepNext w:val="0"/>
        <w:keepLines w:val="0"/>
        <w:pageBreakBefore w:val="0"/>
        <w:kinsoku/>
        <w:wordWrap/>
        <w:overflowPunct/>
        <w:topLinePunct w:val="0"/>
        <w:autoSpaceDE/>
        <w:autoSpaceDN/>
        <w:bidi w:val="0"/>
        <w:spacing w:line="600" w:lineRule="exact"/>
        <w:ind w:right="0" w:rightChars="0" w:firstLine="672" w:firstLineChars="200"/>
        <w:jc w:val="both"/>
        <w:textAlignment w:val="auto"/>
        <w:rPr>
          <w:rFonts w:hint="default" w:ascii="Times New Roman" w:hAnsi="Times New Roman" w:eastAsia="仿宋_GB2312" w:cs="Times New Roman"/>
          <w:spacing w:val="8"/>
          <w:sz w:val="32"/>
          <w:szCs w:val="32"/>
        </w:rPr>
      </w:pPr>
      <w:r>
        <w:rPr>
          <w:rFonts w:hint="default" w:ascii="Times New Roman" w:hAnsi="Times New Roman" w:eastAsia="黑体" w:cs="Times New Roman"/>
          <w:spacing w:val="8"/>
          <w:sz w:val="32"/>
          <w:szCs w:val="32"/>
          <w:lang w:val="en-US" w:eastAsia="zh-Hans"/>
        </w:rPr>
        <w:t>一是</w:t>
      </w:r>
      <w:r>
        <w:rPr>
          <w:rFonts w:hint="default" w:ascii="Times New Roman" w:hAnsi="Times New Roman" w:eastAsia="仿宋_GB2312" w:cs="Times New Roman"/>
          <w:spacing w:val="8"/>
          <w:sz w:val="32"/>
          <w:szCs w:val="32"/>
        </w:rPr>
        <w:t>学习贯彻习近平新时代中国特色社会主义思想和党的二十大精神存在不足。</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rPr>
        <w:t>制定了《二道区城市管理局党组2023年“第一议题”学习制度》</w:t>
      </w:r>
      <w:r>
        <w:rPr>
          <w:rFonts w:hint="default" w:ascii="Times New Roman" w:hAnsi="Times New Roman" w:eastAsia="仿宋_GB2312" w:cs="Times New Roman"/>
          <w:spacing w:val="8"/>
          <w:sz w:val="32"/>
          <w:szCs w:val="32"/>
          <w:lang w:eastAsia="zh-CN"/>
        </w:rPr>
        <w:t>，</w:t>
      </w:r>
      <w:r>
        <w:rPr>
          <w:rFonts w:hint="default" w:ascii="Times New Roman" w:hAnsi="Times New Roman" w:eastAsia="仿宋_GB2312" w:cs="Times New Roman"/>
          <w:spacing w:val="8"/>
          <w:sz w:val="32"/>
          <w:szCs w:val="32"/>
          <w:highlight w:val="none"/>
          <w:lang w:val="en-US" w:eastAsia="zh-CN"/>
        </w:rPr>
        <w:t>2023年共召开35次局党组会议，认真深入学习宣传贯彻落实党的二十大精神、习近平新时代中国特色社会主义思想和习近平总书记重要讲话及指示批示精神。</w:t>
      </w:r>
      <w:r>
        <w:rPr>
          <w:rFonts w:hint="default" w:ascii="Times New Roman" w:hAnsi="Times New Roman" w:eastAsia="黑体" w:cs="Times New Roman"/>
          <w:spacing w:val="8"/>
          <w:sz w:val="32"/>
          <w:szCs w:val="32"/>
          <w:lang w:val="en-US" w:eastAsia="zh-Hans"/>
        </w:rPr>
        <w:t>二是</w:t>
      </w:r>
      <w:r>
        <w:rPr>
          <w:rFonts w:hint="default" w:ascii="Times New Roman" w:hAnsi="Times New Roman" w:eastAsia="仿宋_GB2312" w:cs="Times New Roman"/>
          <w:spacing w:val="8"/>
          <w:sz w:val="32"/>
          <w:szCs w:val="32"/>
        </w:rPr>
        <w:t>关于</w:t>
      </w:r>
      <w:r>
        <w:rPr>
          <w:rFonts w:hint="default" w:ascii="Times New Roman" w:hAnsi="Times New Roman" w:eastAsia="仿宋_GB2312" w:cs="Times New Roman"/>
          <w:sz w:val="32"/>
          <w:szCs w:val="32"/>
        </w:rPr>
        <w:t>履行职能责任不到位</w:t>
      </w:r>
      <w:r>
        <w:rPr>
          <w:rFonts w:hint="default" w:ascii="Times New Roman" w:hAnsi="Times New Roman" w:eastAsia="仿宋_GB2312" w:cs="Times New Roman"/>
          <w:spacing w:val="8"/>
          <w:sz w:val="32"/>
          <w:szCs w:val="32"/>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rPr>
        <w:t>加强全局行政执法人员法律法规的学习，不定期举办培训会、下发学习资料。对我局陆续承接的职责及时加强培训和学习，提高执法能力</w:t>
      </w:r>
      <w:r>
        <w:rPr>
          <w:rFonts w:hint="default" w:ascii="Times New Roman" w:hAnsi="Times New Roman" w:eastAsia="仿宋_GB2312" w:cs="Times New Roman"/>
          <w:spacing w:val="8"/>
          <w:sz w:val="32"/>
          <w:szCs w:val="32"/>
          <w:lang w:val="en-US" w:eastAsia="zh-Hans"/>
        </w:rPr>
        <w:t>和</w:t>
      </w:r>
      <w:r>
        <w:rPr>
          <w:rFonts w:hint="default" w:ascii="Times New Roman" w:hAnsi="Times New Roman" w:eastAsia="仿宋_GB2312" w:cs="Times New Roman"/>
          <w:spacing w:val="8"/>
          <w:sz w:val="32"/>
          <w:szCs w:val="32"/>
        </w:rPr>
        <w:t>水平。秉持为人民服务的宗旨，宣传引导商户入室经营，同时帮助困难群众免费入场，使商贩乱停乱放、乱扔乱倒现象得到明显改善，使群众满意度大幅提升。开展集中整治，对辖区全部公厕进行排查整改，提升公厕管理水平。</w:t>
      </w:r>
      <w:r>
        <w:rPr>
          <w:rFonts w:hint="default" w:ascii="Times New Roman" w:hAnsi="Times New Roman" w:eastAsia="黑体" w:cs="Times New Roman"/>
          <w:spacing w:val="8"/>
          <w:sz w:val="32"/>
          <w:szCs w:val="32"/>
          <w:lang w:val="en-US" w:eastAsia="zh-Hans"/>
        </w:rPr>
        <w:t>三是</w:t>
      </w:r>
      <w:r>
        <w:rPr>
          <w:rFonts w:hint="default" w:ascii="Times New Roman" w:hAnsi="Times New Roman" w:eastAsia="仿宋_GB2312" w:cs="Times New Roman"/>
          <w:spacing w:val="8"/>
          <w:sz w:val="32"/>
          <w:szCs w:val="32"/>
        </w:rPr>
        <w:t>关于坚持和加强党的全面领导引领作用不强。</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rPr>
        <w:t>开展巡察专题民主生活会，班子成员认真撰写对照检查材料，在会上认真进行批评和自我批评。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lang w:val="en-US" w:eastAsia="zh-CN"/>
        </w:rPr>
        <w:t>（二）关于</w:t>
      </w:r>
      <w:r>
        <w:rPr>
          <w:rFonts w:hint="default" w:ascii="Times New Roman" w:hAnsi="Times New Roman" w:eastAsia="楷体_GB2312" w:cs="Times New Roman"/>
          <w:color w:val="auto"/>
          <w:sz w:val="32"/>
          <w:szCs w:val="32"/>
        </w:rPr>
        <w:t>聚焦群众身边腐败问题和不正之风以及群众反映强烈问题</w:t>
      </w:r>
      <w:r>
        <w:rPr>
          <w:rFonts w:hint="default" w:ascii="Times New Roman" w:hAnsi="Times New Roman" w:eastAsia="楷体_GB2312" w:cs="Times New Roman"/>
          <w:color w:val="auto"/>
          <w:sz w:val="32"/>
          <w:szCs w:val="32"/>
          <w:lang w:eastAsia="zh-CN"/>
        </w:rPr>
        <w:t>的</w:t>
      </w:r>
      <w:r>
        <w:rPr>
          <w:rFonts w:hint="default" w:ascii="Times New Roman" w:hAnsi="Times New Roman" w:eastAsia="楷体_GB2312" w:cs="Times New Roman"/>
          <w:color w:val="auto"/>
          <w:sz w:val="32"/>
          <w:szCs w:val="32"/>
          <w:lang w:val="en-US" w:eastAsia="zh-CN"/>
        </w:rPr>
        <w:t>整改情况</w:t>
      </w:r>
    </w:p>
    <w:p>
      <w:pPr>
        <w:keepNext w:val="0"/>
        <w:keepLines w:val="0"/>
        <w:pageBreakBefore w:val="0"/>
        <w:kinsoku/>
        <w:wordWrap/>
        <w:overflowPunct/>
        <w:topLinePunct w:val="0"/>
        <w:autoSpaceDE/>
        <w:autoSpaceDN/>
        <w:bidi w:val="0"/>
        <w:spacing w:line="600" w:lineRule="exact"/>
        <w:ind w:right="0" w:rightChars="0"/>
        <w:textAlignment w:val="auto"/>
        <w:rPr>
          <w:rFonts w:hint="default" w:ascii="Times New Roman" w:hAnsi="Times New Roman" w:eastAsia="仿宋_GB2312" w:cs="Times New Roman"/>
          <w:spacing w:val="8"/>
          <w:sz w:val="32"/>
          <w:szCs w:val="32"/>
        </w:rPr>
      </w:pPr>
      <w:r>
        <w:rPr>
          <w:rFonts w:hint="default" w:ascii="Times New Roman" w:hAnsi="Times New Roman" w:eastAsia="仿宋_GB2312" w:cs="Times New Roman"/>
          <w:spacing w:val="8"/>
          <w:sz w:val="32"/>
          <w:szCs w:val="32"/>
        </w:rPr>
        <w:t xml:space="preserve">    </w:t>
      </w:r>
      <w:r>
        <w:rPr>
          <w:rFonts w:hint="default" w:ascii="Times New Roman" w:hAnsi="Times New Roman" w:eastAsia="黑体" w:cs="Times New Roman"/>
          <w:spacing w:val="8"/>
          <w:sz w:val="32"/>
          <w:szCs w:val="32"/>
          <w:lang w:val="en-US" w:eastAsia="zh-Hans"/>
        </w:rPr>
        <w:t>一是</w:t>
      </w:r>
      <w:r>
        <w:rPr>
          <w:rFonts w:hint="default" w:ascii="Times New Roman" w:hAnsi="Times New Roman" w:eastAsia="仿宋_GB2312" w:cs="Times New Roman"/>
          <w:spacing w:val="8"/>
          <w:sz w:val="32"/>
          <w:szCs w:val="32"/>
        </w:rPr>
        <w:t>全面从严治党“两个责任”没有扛稳压实。</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rPr>
        <w:t>制定</w:t>
      </w:r>
      <w:r>
        <w:rPr>
          <w:rFonts w:hint="default" w:ascii="Times New Roman" w:hAnsi="Times New Roman" w:eastAsia="仿宋_GB2312" w:cs="Times New Roman"/>
          <w:spacing w:val="8"/>
          <w:sz w:val="32"/>
          <w:szCs w:val="32"/>
          <w:lang w:val="en-US" w:eastAsia="zh-Hans"/>
        </w:rPr>
        <w:t>相关廉政谈话制度</w:t>
      </w:r>
      <w:r>
        <w:rPr>
          <w:rFonts w:hint="default" w:ascii="Times New Roman" w:hAnsi="Times New Roman" w:eastAsia="仿宋_GB2312" w:cs="Times New Roman"/>
          <w:spacing w:val="8"/>
          <w:sz w:val="32"/>
          <w:szCs w:val="32"/>
          <w:lang w:eastAsia="zh-Hans"/>
        </w:rPr>
        <w:t>、</w:t>
      </w:r>
      <w:r>
        <w:rPr>
          <w:rFonts w:hint="default" w:ascii="Times New Roman" w:hAnsi="Times New Roman" w:eastAsia="仿宋_GB2312" w:cs="Times New Roman"/>
          <w:spacing w:val="8"/>
          <w:sz w:val="32"/>
          <w:szCs w:val="32"/>
          <w:lang w:val="en-US" w:eastAsia="zh-Hans"/>
        </w:rPr>
        <w:t>领导干部警示教育制度</w:t>
      </w:r>
      <w:r>
        <w:rPr>
          <w:rFonts w:hint="default" w:ascii="Times New Roman" w:hAnsi="Times New Roman" w:eastAsia="仿宋_GB2312" w:cs="Times New Roman"/>
          <w:spacing w:val="8"/>
          <w:sz w:val="32"/>
          <w:szCs w:val="32"/>
          <w:lang w:eastAsia="zh-Hans"/>
        </w:rPr>
        <w:t>、</w:t>
      </w:r>
      <w:r>
        <w:rPr>
          <w:rFonts w:hint="default" w:ascii="Times New Roman" w:hAnsi="Times New Roman" w:eastAsia="仿宋_GB2312" w:cs="Times New Roman"/>
          <w:spacing w:val="8"/>
          <w:sz w:val="32"/>
          <w:szCs w:val="32"/>
          <w:lang w:val="en-US" w:eastAsia="zh-Hans"/>
        </w:rPr>
        <w:t>一岗双责责任追究等制度</w:t>
      </w:r>
      <w:r>
        <w:rPr>
          <w:rFonts w:hint="default" w:ascii="Times New Roman" w:hAnsi="Times New Roman" w:eastAsia="仿宋_GB2312" w:cs="Times New Roman"/>
          <w:spacing w:val="8"/>
          <w:sz w:val="32"/>
          <w:szCs w:val="32"/>
          <w:lang w:eastAsia="zh-Hans"/>
        </w:rPr>
        <w:t>。</w:t>
      </w:r>
      <w:r>
        <w:rPr>
          <w:rFonts w:hint="default" w:ascii="Times New Roman" w:hAnsi="Times New Roman" w:eastAsia="仿宋_GB2312" w:cs="Times New Roman"/>
          <w:spacing w:val="8"/>
          <w:sz w:val="32"/>
          <w:szCs w:val="32"/>
          <w:lang w:val="en-US" w:eastAsia="zh-Hans"/>
        </w:rPr>
        <w:t>组织观看警示教育片</w:t>
      </w:r>
      <w:r>
        <w:rPr>
          <w:rFonts w:hint="default" w:ascii="Times New Roman" w:hAnsi="Times New Roman" w:eastAsia="仿宋_GB2312" w:cs="Times New Roman"/>
          <w:spacing w:val="8"/>
          <w:sz w:val="32"/>
          <w:szCs w:val="32"/>
        </w:rPr>
        <w:t>，组织各党支部党员学习</w:t>
      </w:r>
      <w:r>
        <w:rPr>
          <w:rFonts w:hint="default" w:ascii="Times New Roman" w:hAnsi="Times New Roman" w:eastAsia="仿宋_GB2312" w:cs="Times New Roman"/>
          <w:spacing w:val="8"/>
          <w:sz w:val="32"/>
          <w:szCs w:val="32"/>
          <w:lang w:val="en-US" w:eastAsia="zh-Hans"/>
        </w:rPr>
        <w:t>典型案例</w:t>
      </w:r>
      <w:r>
        <w:rPr>
          <w:rFonts w:hint="default" w:ascii="Times New Roman" w:hAnsi="Times New Roman" w:eastAsia="仿宋_GB2312" w:cs="Times New Roman"/>
          <w:spacing w:val="8"/>
          <w:sz w:val="32"/>
          <w:szCs w:val="32"/>
        </w:rPr>
        <w:t>。</w:t>
      </w:r>
      <w:r>
        <w:rPr>
          <w:rFonts w:hint="default" w:ascii="Times New Roman" w:hAnsi="Times New Roman" w:eastAsia="黑体" w:cs="Times New Roman"/>
          <w:spacing w:val="8"/>
          <w:sz w:val="32"/>
          <w:szCs w:val="32"/>
          <w:lang w:val="en-US" w:eastAsia="zh-Hans"/>
        </w:rPr>
        <w:t>二是</w:t>
      </w:r>
      <w:r>
        <w:rPr>
          <w:rFonts w:hint="default" w:ascii="Times New Roman" w:hAnsi="Times New Roman" w:eastAsia="仿宋_GB2312" w:cs="Times New Roman"/>
          <w:spacing w:val="8"/>
          <w:sz w:val="32"/>
          <w:szCs w:val="32"/>
        </w:rPr>
        <w:t>纪检监察机构落实监督责任不到位。</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rPr>
        <w:t>城管局党组及时向派驻组汇报“三重一大”情况</w:t>
      </w:r>
      <w:r>
        <w:rPr>
          <w:rFonts w:hint="default" w:ascii="Times New Roman" w:hAnsi="Times New Roman" w:eastAsia="仿宋_GB2312" w:cs="Times New Roman"/>
          <w:spacing w:val="8"/>
          <w:sz w:val="32"/>
          <w:szCs w:val="32"/>
          <w:lang w:eastAsia="zh-CN"/>
        </w:rPr>
        <w:t>，</w:t>
      </w:r>
      <w:r>
        <w:rPr>
          <w:rFonts w:hint="default" w:ascii="Times New Roman" w:hAnsi="Times New Roman" w:eastAsia="仿宋_GB2312" w:cs="Times New Roman"/>
          <w:spacing w:val="8"/>
          <w:sz w:val="32"/>
          <w:szCs w:val="32"/>
        </w:rPr>
        <w:t>经与派驻组沟通后再实施部署工作</w:t>
      </w:r>
      <w:r>
        <w:rPr>
          <w:rFonts w:hint="default" w:ascii="Times New Roman" w:hAnsi="Times New Roman" w:eastAsia="仿宋_GB2312" w:cs="Times New Roman"/>
          <w:spacing w:val="8"/>
          <w:sz w:val="32"/>
          <w:szCs w:val="32"/>
          <w:lang w:eastAsia="zh-CN"/>
        </w:rPr>
        <w:t>。</w:t>
      </w:r>
      <w:r>
        <w:rPr>
          <w:rFonts w:hint="default" w:ascii="Times New Roman" w:hAnsi="Times New Roman" w:eastAsia="黑体" w:cs="Times New Roman"/>
          <w:sz w:val="32"/>
          <w:szCs w:val="32"/>
          <w:lang w:val="en-US" w:eastAsia="zh-Hans"/>
        </w:rPr>
        <w:t>三是</w:t>
      </w:r>
      <w:r>
        <w:rPr>
          <w:rFonts w:hint="default" w:ascii="Times New Roman" w:hAnsi="Times New Roman" w:eastAsia="仿宋_GB2312" w:cs="Times New Roman"/>
          <w:spacing w:val="8"/>
          <w:sz w:val="32"/>
          <w:szCs w:val="32"/>
        </w:rPr>
        <w:t>关于深化作风建设不够有力。</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z w:val="32"/>
          <w:szCs w:val="32"/>
        </w:rPr>
        <w:t>重新修订《人员出勤考核管理办法》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pacing w:val="8"/>
          <w:sz w:val="32"/>
          <w:szCs w:val="32"/>
        </w:rPr>
        <w:t>组织全局执法人员进行法律、法规、规章的培训，现已组织执法人员培训4次，培训人员300余人次。严格落实《信访工作条例》要求，建立《12345案件处理制度》，规范12345案件处置工作，与各街道（镇）共同研判对群众反映的普遍性问题，定期对大数据进行梳理形成台账，每月将不定期进行电话回访、电话问效。</w:t>
      </w:r>
      <w:r>
        <w:rPr>
          <w:rFonts w:hint="default" w:ascii="Times New Roman" w:hAnsi="Times New Roman" w:eastAsia="黑体" w:cs="Times New Roman"/>
          <w:spacing w:val="8"/>
          <w:sz w:val="32"/>
          <w:szCs w:val="32"/>
          <w:lang w:val="en-US" w:eastAsia="zh-Hans"/>
        </w:rPr>
        <w:t>四是</w:t>
      </w:r>
      <w:r>
        <w:rPr>
          <w:rFonts w:hint="default" w:ascii="Times New Roman" w:hAnsi="Times New Roman" w:eastAsia="仿宋_GB2312" w:cs="Times New Roman"/>
          <w:spacing w:val="8"/>
          <w:sz w:val="32"/>
          <w:szCs w:val="32"/>
        </w:rPr>
        <w:t>落实财务制度不严格。</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rPr>
        <w:t>每月按需向财政请款，款项到位后及时拨付，针对特殊事项，与财政主管科室积极沟通。加强各项采购制度的学习，财务人员参加市财政组织的财务人员培训班，加强检查、完善各类会计原始凭证，进一步完善财务规章管理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lang w:val="en-US" w:eastAsia="zh-CN"/>
        </w:rPr>
        <w:t>（三）关于</w:t>
      </w:r>
      <w:r>
        <w:rPr>
          <w:rFonts w:hint="default" w:ascii="Times New Roman" w:hAnsi="Times New Roman" w:eastAsia="楷体_GB2312" w:cs="Times New Roman"/>
          <w:color w:val="auto"/>
          <w:sz w:val="32"/>
          <w:szCs w:val="32"/>
        </w:rPr>
        <w:t>聚焦基层党组织建设方面问题</w:t>
      </w:r>
      <w:r>
        <w:rPr>
          <w:rFonts w:hint="default" w:ascii="Times New Roman" w:hAnsi="Times New Roman" w:eastAsia="楷体_GB2312" w:cs="Times New Roman"/>
          <w:color w:val="auto"/>
          <w:sz w:val="32"/>
          <w:szCs w:val="32"/>
          <w:lang w:eastAsia="zh-CN"/>
        </w:rPr>
        <w:t>的</w:t>
      </w:r>
      <w:r>
        <w:rPr>
          <w:rFonts w:hint="default" w:ascii="Times New Roman" w:hAnsi="Times New Roman" w:eastAsia="楷体_GB2312" w:cs="Times New Roman"/>
          <w:color w:val="auto"/>
          <w:sz w:val="32"/>
          <w:szCs w:val="32"/>
          <w:lang w:val="en-US" w:eastAsia="zh-CN"/>
        </w:rPr>
        <w:t>整改情况</w:t>
      </w:r>
    </w:p>
    <w:p>
      <w:pPr>
        <w:keepNext w:val="0"/>
        <w:keepLines w:val="0"/>
        <w:pageBreakBefore w:val="0"/>
        <w:kinsoku/>
        <w:wordWrap/>
        <w:overflowPunct/>
        <w:topLinePunct w:val="0"/>
        <w:autoSpaceDE/>
        <w:autoSpaceDN/>
        <w:bidi w:val="0"/>
        <w:spacing w:line="600" w:lineRule="exact"/>
        <w:ind w:right="0" w:rightChars="0" w:firstLine="672" w:firstLineChars="200"/>
        <w:textAlignment w:val="auto"/>
        <w:rPr>
          <w:rFonts w:hint="default" w:ascii="Times New Roman" w:hAnsi="Times New Roman" w:eastAsia="仿宋_GB2312" w:cs="Times New Roman"/>
          <w:spacing w:val="8"/>
          <w:sz w:val="32"/>
          <w:szCs w:val="32"/>
          <w:highlight w:val="magenta"/>
        </w:rPr>
      </w:pPr>
      <w:r>
        <w:rPr>
          <w:rFonts w:hint="default" w:ascii="Times New Roman" w:hAnsi="Times New Roman" w:eastAsia="黑体" w:cs="Times New Roman"/>
          <w:spacing w:val="8"/>
          <w:sz w:val="32"/>
          <w:szCs w:val="32"/>
          <w:lang w:val="en-US" w:eastAsia="zh-Hans"/>
        </w:rPr>
        <w:t>一是</w:t>
      </w:r>
      <w:r>
        <w:rPr>
          <w:rFonts w:hint="default" w:ascii="Times New Roman" w:hAnsi="Times New Roman" w:eastAsia="仿宋_GB2312" w:cs="Times New Roman"/>
          <w:spacing w:val="8"/>
          <w:sz w:val="32"/>
          <w:szCs w:val="32"/>
        </w:rPr>
        <w:t>抓班子、带队伍能力还需加强。</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rPr>
        <w:t>修订《二道区城市管理局“三重一大”制度》，</w:t>
      </w:r>
      <w:r>
        <w:rPr>
          <w:rFonts w:hint="default" w:ascii="Times New Roman" w:hAnsi="Times New Roman" w:eastAsia="仿宋_GB2312" w:cs="Times New Roman"/>
          <w:sz w:val="32"/>
          <w:szCs w:val="32"/>
        </w:rPr>
        <w:t>加强对“三重一大”中大额资金使用程序手续的监督。</w:t>
      </w:r>
      <w:r>
        <w:rPr>
          <w:rFonts w:hint="default" w:ascii="Times New Roman" w:hAnsi="Times New Roman" w:eastAsia="黑体" w:cs="Times New Roman"/>
          <w:sz w:val="32"/>
          <w:szCs w:val="32"/>
          <w:lang w:val="en-US" w:eastAsia="zh-Hans"/>
        </w:rPr>
        <w:t>二是</w:t>
      </w:r>
      <w:r>
        <w:rPr>
          <w:rFonts w:hint="default" w:ascii="Times New Roman" w:hAnsi="Times New Roman" w:eastAsia="仿宋_GB2312" w:cs="Times New Roman"/>
          <w:spacing w:val="8"/>
          <w:sz w:val="32"/>
          <w:szCs w:val="32"/>
        </w:rPr>
        <w:t>机关党建工作存在虚化弱化现象。</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rPr>
        <w:t>城管局机关党委及下设5个支部均已完成</w:t>
      </w:r>
      <w:r>
        <w:rPr>
          <w:rFonts w:hint="default" w:ascii="Times New Roman" w:hAnsi="Times New Roman" w:eastAsia="仿宋_GB2312" w:cs="Times New Roman"/>
          <w:spacing w:val="8"/>
          <w:sz w:val="32"/>
          <w:szCs w:val="32"/>
          <w:highlight w:val="none"/>
          <w:lang w:val="en-US" w:eastAsia="zh-CN"/>
        </w:rPr>
        <w:t>支委</w:t>
      </w:r>
      <w:r>
        <w:rPr>
          <w:rFonts w:hint="default" w:ascii="Times New Roman" w:hAnsi="Times New Roman" w:eastAsia="仿宋_GB2312" w:cs="Times New Roman"/>
          <w:spacing w:val="8"/>
          <w:sz w:val="32"/>
          <w:szCs w:val="32"/>
        </w:rPr>
        <w:t>换届工作</w:t>
      </w:r>
      <w:r>
        <w:rPr>
          <w:rFonts w:hint="default" w:ascii="Times New Roman" w:hAnsi="Times New Roman" w:eastAsia="仿宋_GB2312" w:cs="Times New Roman"/>
          <w:spacing w:val="8"/>
          <w:sz w:val="32"/>
          <w:szCs w:val="32"/>
          <w:lang w:eastAsia="zh-CN"/>
        </w:rPr>
        <w:t>。</w:t>
      </w:r>
      <w:r>
        <w:rPr>
          <w:rFonts w:hint="default" w:ascii="Times New Roman" w:hAnsi="Times New Roman" w:eastAsia="仿宋_GB2312" w:cs="Times New Roman"/>
          <w:spacing w:val="8"/>
          <w:sz w:val="32"/>
          <w:szCs w:val="32"/>
        </w:rPr>
        <w:t>组织党员干部参观二道区廉政教育基地</w:t>
      </w:r>
      <w:r>
        <w:rPr>
          <w:rFonts w:hint="default" w:ascii="Times New Roman" w:hAnsi="Times New Roman" w:eastAsia="仿宋_GB2312" w:cs="Times New Roman"/>
          <w:spacing w:val="8"/>
          <w:sz w:val="32"/>
          <w:szCs w:val="32"/>
          <w:lang w:eastAsia="zh-CN"/>
        </w:rPr>
        <w:t>。</w:t>
      </w:r>
      <w:r>
        <w:rPr>
          <w:rFonts w:hint="default" w:ascii="Times New Roman" w:hAnsi="Times New Roman" w:eastAsia="仿宋_GB2312" w:cs="Times New Roman"/>
          <w:spacing w:val="8"/>
          <w:sz w:val="32"/>
          <w:szCs w:val="32"/>
        </w:rPr>
        <w:t>制定《二道区城市管理行政执法局党建经费使用管理制度》，机关党委合理运用党建经费</w:t>
      </w:r>
      <w:r>
        <w:rPr>
          <w:rFonts w:hint="default" w:ascii="Times New Roman" w:hAnsi="Times New Roman" w:eastAsia="仿宋_GB2312" w:cs="Times New Roman"/>
          <w:spacing w:val="8"/>
          <w:sz w:val="32"/>
          <w:szCs w:val="32"/>
          <w:lang w:eastAsia="zh-CN"/>
        </w:rPr>
        <w:t>。</w:t>
      </w:r>
      <w:r>
        <w:rPr>
          <w:rFonts w:hint="default" w:ascii="Times New Roman" w:hAnsi="Times New Roman" w:eastAsia="仿宋_GB2312" w:cs="Times New Roman"/>
          <w:spacing w:val="8"/>
          <w:sz w:val="32"/>
          <w:szCs w:val="32"/>
        </w:rPr>
        <w:t>制定《二道区城市管理行政执法局“新时代e支部”学习制度》，机关党委根据各支部e支部完成情况，作出通报。</w:t>
      </w:r>
      <w:r>
        <w:rPr>
          <w:rFonts w:hint="default" w:ascii="Times New Roman" w:hAnsi="Times New Roman" w:eastAsia="黑体" w:cs="Times New Roman"/>
          <w:spacing w:val="8"/>
          <w:sz w:val="32"/>
          <w:szCs w:val="32"/>
          <w:lang w:val="en-US" w:eastAsia="zh-Hans"/>
        </w:rPr>
        <w:t>三是</w:t>
      </w:r>
      <w:r>
        <w:rPr>
          <w:rFonts w:hint="default" w:ascii="Times New Roman" w:hAnsi="Times New Roman" w:eastAsia="仿宋_GB2312" w:cs="Times New Roman"/>
          <w:spacing w:val="8"/>
          <w:sz w:val="32"/>
          <w:szCs w:val="32"/>
        </w:rPr>
        <w:t>选人用人和干部队伍建设仍需强化。</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rPr>
        <w:t>严格按照“三重一大”要求执行，完善议事规则，严肃人事调配纪律，加强借调人员管理，规范借调程序，</w:t>
      </w:r>
      <w:r>
        <w:rPr>
          <w:rFonts w:hint="default" w:ascii="Times New Roman" w:hAnsi="Times New Roman" w:eastAsia="仿宋_GB2312" w:cs="Times New Roman"/>
          <w:spacing w:val="8"/>
          <w:sz w:val="32"/>
          <w:szCs w:val="32"/>
          <w:highlight w:val="none"/>
          <w:lang w:val="en-US" w:eastAsia="zh-CN"/>
        </w:rPr>
        <w:t>严格管理借调人员档案，经整改建立7份“一人一档”</w:t>
      </w:r>
      <w:r>
        <w:rPr>
          <w:rFonts w:hint="default" w:ascii="Times New Roman" w:hAnsi="Times New Roman" w:eastAsia="仿宋_GB2312" w:cs="Times New Roman"/>
          <w:spacing w:val="8"/>
          <w:sz w:val="32"/>
          <w:szCs w:val="32"/>
          <w:highlight w:val="none"/>
        </w:rPr>
        <w:t>。</w:t>
      </w:r>
    </w:p>
    <w:p>
      <w:pPr>
        <w:keepNext w:val="0"/>
        <w:keepLines w:val="0"/>
        <w:pageBreakBefore w:val="0"/>
        <w:kinsoku/>
        <w:wordWrap/>
        <w:overflowPunct/>
        <w:topLinePunct w:val="0"/>
        <w:autoSpaceDE/>
        <w:autoSpaceDN/>
        <w:bidi w:val="0"/>
        <w:spacing w:line="600" w:lineRule="exact"/>
        <w:ind w:right="0" w:rightChars="0" w:firstLine="672" w:firstLineChars="200"/>
        <w:textAlignment w:val="auto"/>
        <w:rPr>
          <w:rFonts w:hint="default" w:ascii="Times New Roman" w:hAnsi="Times New Roman" w:eastAsia="仿宋_GB2312" w:cs="Times New Roman"/>
          <w:bCs/>
          <w:spacing w:val="8"/>
          <w:sz w:val="32"/>
          <w:szCs w:val="32"/>
        </w:rPr>
      </w:pPr>
      <w:r>
        <w:rPr>
          <w:rFonts w:hint="default" w:ascii="Times New Roman" w:hAnsi="Times New Roman" w:eastAsia="楷体_GB2312" w:cs="Times New Roman"/>
          <w:color w:val="000000"/>
          <w:spacing w:val="8"/>
          <w:sz w:val="32"/>
          <w:szCs w:val="32"/>
          <w:lang w:eastAsia="zh-CN"/>
        </w:rPr>
        <w:t>（</w:t>
      </w:r>
      <w:r>
        <w:rPr>
          <w:rFonts w:hint="default" w:ascii="Times New Roman" w:hAnsi="Times New Roman" w:eastAsia="楷体_GB2312" w:cs="Times New Roman"/>
          <w:color w:val="000000"/>
          <w:spacing w:val="8"/>
          <w:sz w:val="32"/>
          <w:szCs w:val="32"/>
          <w:lang w:val="en-US" w:eastAsia="zh-CN"/>
        </w:rPr>
        <w:t>四</w:t>
      </w:r>
      <w:r>
        <w:rPr>
          <w:rFonts w:hint="default" w:ascii="Times New Roman" w:hAnsi="Times New Roman" w:eastAsia="楷体_GB2312" w:cs="Times New Roman"/>
          <w:color w:val="000000"/>
          <w:spacing w:val="8"/>
          <w:sz w:val="32"/>
          <w:szCs w:val="32"/>
          <w:lang w:eastAsia="zh-CN"/>
        </w:rPr>
        <w:t>）</w:t>
      </w:r>
      <w:r>
        <w:rPr>
          <w:rFonts w:hint="default" w:ascii="Times New Roman" w:hAnsi="Times New Roman" w:eastAsia="楷体_GB2312" w:cs="Times New Roman"/>
          <w:color w:val="000000"/>
          <w:spacing w:val="8"/>
          <w:sz w:val="32"/>
          <w:szCs w:val="32"/>
        </w:rPr>
        <w:t>关于巡视巡察、审计等监督发现问题和主题教育检视问题</w:t>
      </w:r>
      <w:r>
        <w:rPr>
          <w:rFonts w:hint="default" w:ascii="Times New Roman" w:hAnsi="Times New Roman" w:eastAsia="楷体_GB2312" w:cs="Times New Roman"/>
          <w:color w:val="000000"/>
          <w:spacing w:val="8"/>
          <w:sz w:val="32"/>
          <w:szCs w:val="32"/>
          <w:lang w:val="en-US" w:eastAsia="zh-CN"/>
        </w:rPr>
        <w:t>的整改</w:t>
      </w:r>
      <w:r>
        <w:rPr>
          <w:rFonts w:hint="default" w:ascii="Times New Roman" w:hAnsi="Times New Roman" w:eastAsia="楷体_GB2312" w:cs="Times New Roman"/>
          <w:color w:val="000000"/>
          <w:spacing w:val="8"/>
          <w:sz w:val="32"/>
          <w:szCs w:val="32"/>
        </w:rPr>
        <w:t>情况</w:t>
      </w:r>
    </w:p>
    <w:p>
      <w:pPr>
        <w:keepNext w:val="0"/>
        <w:keepLines w:val="0"/>
        <w:pageBreakBefore w:val="0"/>
        <w:kinsoku/>
        <w:wordWrap/>
        <w:overflowPunct/>
        <w:topLinePunct w:val="0"/>
        <w:autoSpaceDE/>
        <w:autoSpaceDN/>
        <w:bidi w:val="0"/>
        <w:spacing w:line="600" w:lineRule="exact"/>
        <w:ind w:right="0" w:rightChars="0" w:firstLine="672" w:firstLineChars="200"/>
        <w:textAlignment w:val="auto"/>
        <w:rPr>
          <w:rFonts w:hint="default" w:ascii="Times New Roman" w:hAnsi="Times New Roman" w:eastAsia="仿宋_GB2312" w:cs="Times New Roman"/>
          <w:bCs/>
          <w:spacing w:val="8"/>
          <w:sz w:val="32"/>
          <w:szCs w:val="32"/>
        </w:rPr>
      </w:pPr>
      <w:r>
        <w:rPr>
          <w:rFonts w:hint="default" w:ascii="Times New Roman" w:hAnsi="Times New Roman" w:eastAsia="仿宋_GB2312" w:cs="Times New Roman"/>
          <w:spacing w:val="8"/>
          <w:sz w:val="32"/>
          <w:szCs w:val="32"/>
        </w:rPr>
        <w:t>关于落实整改日常监督责任情况。</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rPr>
        <w:t>结合辖区实际，对占道露天烧烤行为，采取集中整治与重点区域定岗看守相结合，对投诉多发的区域定岗、定人坚守，避免问题的发生。专业非法广告清刷队伍下沉至各属地街道办事处，加大对问题多发区域的巡视密度。</w:t>
      </w:r>
    </w:p>
    <w:p>
      <w:pPr>
        <w:keepNext w:val="0"/>
        <w:keepLines w:val="0"/>
        <w:pageBreakBefore w:val="0"/>
        <w:kinsoku/>
        <w:wordWrap/>
        <w:overflowPunct/>
        <w:topLinePunct w:val="0"/>
        <w:autoSpaceDE/>
        <w:autoSpaceDN/>
        <w:bidi w:val="0"/>
        <w:spacing w:line="600" w:lineRule="exact"/>
        <w:ind w:right="0" w:rightChars="0" w:firstLine="672" w:firstLineChars="200"/>
        <w:textAlignment w:val="auto"/>
        <w:rPr>
          <w:rFonts w:hint="default" w:ascii="Times New Roman" w:hAnsi="Times New Roman" w:eastAsia="仿宋_GB2312" w:cs="Times New Roman"/>
          <w:spacing w:val="8"/>
          <w:sz w:val="32"/>
          <w:szCs w:val="32"/>
        </w:rPr>
      </w:pPr>
      <w:r>
        <w:rPr>
          <w:rFonts w:hint="default" w:ascii="Times New Roman" w:hAnsi="Times New Roman" w:eastAsia="仿宋_GB2312" w:cs="Times New Roman"/>
          <w:spacing w:val="8"/>
          <w:sz w:val="32"/>
          <w:szCs w:val="32"/>
        </w:rPr>
        <w:t>欢迎广大干部群众对巡察整改落实情况进行监督。如有意见建议，请及时向我们反映。</w:t>
      </w:r>
    </w:p>
    <w:p>
      <w:pPr>
        <w:keepNext w:val="0"/>
        <w:keepLines w:val="0"/>
        <w:pageBreakBefore w:val="0"/>
        <w:kinsoku/>
        <w:wordWrap/>
        <w:overflowPunct/>
        <w:topLinePunct w:val="0"/>
        <w:autoSpaceDE/>
        <w:autoSpaceDN/>
        <w:bidi w:val="0"/>
        <w:spacing w:line="600" w:lineRule="exact"/>
        <w:ind w:right="0" w:rightChars="0" w:firstLine="672" w:firstLineChars="200"/>
        <w:textAlignment w:val="auto"/>
        <w:rPr>
          <w:rFonts w:hint="default" w:ascii="Times New Roman" w:hAnsi="Times New Roman" w:eastAsia="仿宋_GB2312" w:cs="Times New Roman"/>
          <w:spacing w:val="8"/>
          <w:sz w:val="32"/>
          <w:szCs w:val="32"/>
        </w:rPr>
      </w:pPr>
      <w:r>
        <w:rPr>
          <w:rFonts w:hint="default" w:ascii="Times New Roman" w:hAnsi="Times New Roman" w:eastAsia="仿宋_GB2312" w:cs="Times New Roman"/>
          <w:spacing w:val="8"/>
          <w:sz w:val="32"/>
          <w:szCs w:val="32"/>
        </w:rPr>
        <w:t>联系电话：0431-81072680；</w:t>
      </w:r>
    </w:p>
    <w:p>
      <w:pPr>
        <w:keepNext w:val="0"/>
        <w:keepLines w:val="0"/>
        <w:pageBreakBefore w:val="0"/>
        <w:kinsoku/>
        <w:wordWrap/>
        <w:overflowPunct/>
        <w:topLinePunct w:val="0"/>
        <w:autoSpaceDE/>
        <w:autoSpaceDN/>
        <w:bidi w:val="0"/>
        <w:spacing w:line="600" w:lineRule="exact"/>
        <w:ind w:right="0" w:rightChars="0" w:firstLine="672" w:firstLineChars="200"/>
        <w:textAlignment w:val="auto"/>
        <w:rPr>
          <w:rFonts w:hint="default" w:ascii="Times New Roman" w:hAnsi="Times New Roman" w:eastAsia="仿宋_GB2312" w:cs="Times New Roman"/>
          <w:spacing w:val="8"/>
          <w:sz w:val="32"/>
          <w:szCs w:val="32"/>
          <w:lang w:eastAsia="zh-CN"/>
        </w:rPr>
      </w:pPr>
      <w:r>
        <w:rPr>
          <w:rFonts w:hint="default" w:ascii="Times New Roman" w:hAnsi="Times New Roman" w:eastAsia="仿宋_GB2312" w:cs="Times New Roman"/>
          <w:spacing w:val="8"/>
          <w:sz w:val="32"/>
          <w:szCs w:val="32"/>
        </w:rPr>
        <w:t>邮政信箱：长春市二道区阜丰胡同77号</w:t>
      </w:r>
      <w:r>
        <w:rPr>
          <w:rFonts w:hint="default" w:ascii="Times New Roman" w:hAnsi="Times New Roman" w:eastAsia="仿宋_GB2312" w:cs="Times New Roman"/>
          <w:spacing w:val="8"/>
          <w:sz w:val="32"/>
          <w:szCs w:val="32"/>
          <w:lang w:eastAsia="zh-CN"/>
        </w:rPr>
        <w:t>。</w:t>
      </w:r>
    </w:p>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cs="Times New Roman"/>
        </w:rPr>
      </w:pPr>
    </w:p>
    <w:p>
      <w:pPr>
        <w:pStyle w:val="6"/>
        <w:keepNext w:val="0"/>
        <w:keepLines w:val="0"/>
        <w:pageBreakBefore w:val="0"/>
        <w:kinsoku/>
        <w:wordWrap/>
        <w:overflowPunct/>
        <w:topLinePunct w:val="0"/>
        <w:autoSpaceDE/>
        <w:autoSpaceDN/>
        <w:bidi w:val="0"/>
        <w:spacing w:line="600" w:lineRule="exact"/>
        <w:ind w:right="0" w:rightChars="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附件</w:t>
      </w:r>
      <w:r>
        <w:rPr>
          <w:rFonts w:hint="default" w:ascii="Times New Roman" w:hAnsi="Times New Roman" w:eastAsia="楷体_GB2312" w:cs="Times New Roman"/>
          <w:sz w:val="32"/>
          <w:szCs w:val="32"/>
          <w:lang w:eastAsia="zh-CN"/>
        </w:rPr>
        <w:t>4-6</w:t>
      </w:r>
    </w:p>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cs="Times New Roman"/>
          <w:lang w:val="en-US" w:eastAsia="zh-CN"/>
        </w:rPr>
      </w:pPr>
    </w:p>
    <w:p>
      <w:pPr>
        <w:pStyle w:val="8"/>
        <w:keepNext w:val="0"/>
        <w:keepLines w:val="0"/>
        <w:pageBreakBefore w:val="0"/>
        <w:widowControl w:val="0"/>
        <w:kinsoku/>
        <w:wordWrap/>
        <w:overflowPunct/>
        <w:topLinePunct w:val="0"/>
        <w:autoSpaceDE/>
        <w:autoSpaceDN/>
        <w:bidi w:val="0"/>
        <w:adjustRightInd/>
        <w:snapToGrid/>
        <w:spacing w:before="0" w:after="0" w:line="600" w:lineRule="exact"/>
        <w:ind w:right="0" w:rightChars="0"/>
        <w:jc w:val="center"/>
        <w:textAlignment w:val="auto"/>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lang w:val="en-US" w:eastAsia="zh-CN"/>
        </w:rPr>
        <w:t>中共长春市二道区</w:t>
      </w:r>
      <w:r>
        <w:rPr>
          <w:rFonts w:hint="default" w:ascii="Times New Roman" w:hAnsi="Times New Roman" w:eastAsia="方正小标宋简体" w:cs="Times New Roman"/>
          <w:sz w:val="44"/>
          <w:szCs w:val="44"/>
          <w:highlight w:val="none"/>
          <w:lang w:val="en-US" w:eastAsia="zh-Hans"/>
        </w:rPr>
        <w:t>发展和改革局党组</w:t>
      </w:r>
      <w:r>
        <w:rPr>
          <w:rFonts w:hint="default" w:ascii="Times New Roman" w:hAnsi="Times New Roman" w:eastAsia="方正小标宋简体" w:cs="Times New Roman"/>
          <w:sz w:val="44"/>
          <w:szCs w:val="44"/>
          <w:highlight w:val="none"/>
          <w:lang w:val="en-US" w:eastAsia="zh-CN"/>
        </w:rPr>
        <w:t>关于</w:t>
      </w:r>
    </w:p>
    <w:p>
      <w:pPr>
        <w:pStyle w:val="8"/>
        <w:keepNext w:val="0"/>
        <w:keepLines w:val="0"/>
        <w:pageBreakBefore w:val="0"/>
        <w:widowControl w:val="0"/>
        <w:kinsoku/>
        <w:wordWrap/>
        <w:overflowPunct/>
        <w:topLinePunct w:val="0"/>
        <w:autoSpaceDE/>
        <w:autoSpaceDN/>
        <w:bidi w:val="0"/>
        <w:adjustRightInd/>
        <w:snapToGrid/>
        <w:spacing w:before="0" w:after="0" w:line="600" w:lineRule="exact"/>
        <w:ind w:right="0" w:rightChars="0"/>
        <w:jc w:val="center"/>
        <w:textAlignment w:val="auto"/>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lang w:val="en-US" w:eastAsia="zh-CN"/>
        </w:rPr>
        <w:t>六届区委第二轮巡察整改进展情况的通报</w:t>
      </w:r>
    </w:p>
    <w:p>
      <w:pPr>
        <w:keepNext w:val="0"/>
        <w:keepLines w:val="0"/>
        <w:pageBreakBefore w:val="0"/>
        <w:kinsoku/>
        <w:wordWrap/>
        <w:overflowPunct/>
        <w:topLinePunct w:val="0"/>
        <w:autoSpaceDE/>
        <w:autoSpaceDN/>
        <w:bidi w:val="0"/>
        <w:spacing w:line="600" w:lineRule="exact"/>
        <w:ind w:right="0" w:rightChars="0"/>
        <w:textAlignment w:val="auto"/>
        <w:rPr>
          <w:rFonts w:hint="default" w:ascii="Times New Roman" w:hAnsi="Times New Roman" w:cs="Times New Roman"/>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lang w:val="en-US" w:eastAsia="zh-CN"/>
        </w:rPr>
        <w:t>一</w:t>
      </w: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rPr>
        <w:t>关于聚焦党中央各项决策部署在基层的落实情况方面问题</w:t>
      </w:r>
      <w:r>
        <w:rPr>
          <w:rFonts w:hint="default" w:ascii="Times New Roman" w:hAnsi="Times New Roman" w:eastAsia="楷体_GB2312" w:cs="Times New Roman"/>
          <w:b w:val="0"/>
          <w:bCs w:val="0"/>
          <w:color w:val="auto"/>
          <w:sz w:val="32"/>
          <w:szCs w:val="32"/>
          <w:lang w:val="en-US" w:eastAsia="zh-CN"/>
        </w:rPr>
        <w:t>的整改情况</w:t>
      </w:r>
    </w:p>
    <w:p>
      <w:pPr>
        <w:keepNext w:val="0"/>
        <w:keepLines w:val="0"/>
        <w:pageBreakBefore w:val="0"/>
        <w:numPr>
          <w:ilvl w:val="0"/>
          <w:numId w:val="0"/>
        </w:numPr>
        <w:kinsoku/>
        <w:wordWrap/>
        <w:overflowPunct/>
        <w:topLinePunct w:val="0"/>
        <w:autoSpaceDE/>
        <w:autoSpaceDN/>
        <w:bidi w:val="0"/>
        <w:spacing w:line="600" w:lineRule="exact"/>
        <w:ind w:right="0" w:rightChars="0" w:firstLine="672" w:firstLineChars="200"/>
        <w:textAlignment w:val="auto"/>
        <w:rPr>
          <w:rFonts w:hint="default" w:ascii="Times New Roman" w:hAnsi="Times New Roman" w:eastAsia="仿宋_GB2312" w:cs="Times New Roman"/>
          <w:color w:val="auto"/>
          <w:spacing w:val="8"/>
          <w:sz w:val="32"/>
          <w:szCs w:val="32"/>
          <w:lang w:eastAsia="zh-CN"/>
        </w:rPr>
      </w:pPr>
      <w:r>
        <w:rPr>
          <w:rFonts w:hint="default" w:ascii="Times New Roman" w:hAnsi="Times New Roman" w:eastAsia="黑体" w:cs="Times New Roman"/>
          <w:spacing w:val="8"/>
          <w:sz w:val="32"/>
          <w:szCs w:val="32"/>
          <w:lang w:val="en-US" w:eastAsia="zh-Hans"/>
        </w:rPr>
        <w:t>一是</w:t>
      </w:r>
      <w:r>
        <w:rPr>
          <w:rFonts w:hint="default" w:ascii="Times New Roman" w:hAnsi="Times New Roman" w:eastAsia="仿宋_GB2312" w:cs="Times New Roman"/>
          <w:spacing w:val="8"/>
          <w:sz w:val="32"/>
          <w:szCs w:val="32"/>
          <w:lang w:val="en" w:eastAsia="zh-CN"/>
        </w:rPr>
        <w:t>学习贯彻习近平新时代中国特色社会主义思想和党的二十大精神不够深入</w:t>
      </w:r>
      <w:r>
        <w:rPr>
          <w:rFonts w:hint="default" w:ascii="Times New Roman" w:hAnsi="Times New Roman" w:eastAsia="仿宋_GB2312" w:cs="Times New Roman"/>
          <w:spacing w:val="8"/>
          <w:sz w:val="32"/>
          <w:szCs w:val="32"/>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pacing w:val="8"/>
          <w:sz w:val="32"/>
          <w:szCs w:val="32"/>
        </w:rPr>
        <w:t>提高政治站位，切实将“第一议题”制度落实在每次党组会</w:t>
      </w:r>
      <w:r>
        <w:rPr>
          <w:rFonts w:hint="default" w:ascii="Times New Roman" w:hAnsi="Times New Roman" w:eastAsia="仿宋_GB2312" w:cs="Times New Roman"/>
          <w:spacing w:val="8"/>
          <w:sz w:val="32"/>
          <w:szCs w:val="32"/>
          <w:lang w:eastAsia="zh-CN"/>
        </w:rPr>
        <w:t>，</w:t>
      </w:r>
      <w:r>
        <w:rPr>
          <w:rFonts w:hint="default" w:ascii="Times New Roman" w:hAnsi="Times New Roman" w:eastAsia="仿宋_GB2312" w:cs="Times New Roman"/>
          <w:spacing w:val="8"/>
          <w:sz w:val="32"/>
          <w:szCs w:val="32"/>
          <w:lang w:val="en-US" w:eastAsia="zh-CN"/>
        </w:rPr>
        <w:t>通过建立长效学习机制，</w:t>
      </w:r>
      <w:r>
        <w:rPr>
          <w:rFonts w:hint="default" w:ascii="Times New Roman" w:hAnsi="Times New Roman" w:eastAsia="仿宋_GB2312" w:cs="Times New Roman"/>
          <w:color w:val="auto"/>
          <w:spacing w:val="8"/>
          <w:sz w:val="32"/>
          <w:szCs w:val="32"/>
          <w:lang w:val="en-US" w:eastAsia="zh-CN"/>
        </w:rPr>
        <w:t>严格依据计划开展党员学习和</w:t>
      </w:r>
      <w:r>
        <w:rPr>
          <w:rFonts w:hint="default" w:ascii="Times New Roman" w:hAnsi="Times New Roman" w:eastAsia="仿宋_GB2312" w:cs="Times New Roman"/>
          <w:color w:val="auto"/>
          <w:spacing w:val="8"/>
          <w:sz w:val="32"/>
          <w:szCs w:val="32"/>
          <w:lang w:eastAsia="zh-CN"/>
        </w:rPr>
        <w:t>党史学习。</w:t>
      </w:r>
      <w:r>
        <w:rPr>
          <w:rFonts w:hint="default" w:ascii="Times New Roman" w:hAnsi="Times New Roman" w:eastAsia="黑体" w:cs="Times New Roman"/>
          <w:color w:val="auto"/>
          <w:spacing w:val="8"/>
          <w:sz w:val="32"/>
          <w:szCs w:val="32"/>
          <w:lang w:val="en-US" w:eastAsia="zh-Hans"/>
        </w:rPr>
        <w:t>二是</w:t>
      </w:r>
      <w:r>
        <w:rPr>
          <w:rFonts w:hint="default" w:ascii="Times New Roman" w:hAnsi="Times New Roman" w:eastAsia="仿宋_GB2312" w:cs="Times New Roman"/>
          <w:color w:val="auto"/>
          <w:spacing w:val="8"/>
          <w:sz w:val="32"/>
          <w:szCs w:val="32"/>
          <w:lang w:val="en" w:eastAsia="zh-CN"/>
        </w:rPr>
        <w:t>履职尽责、贯彻落实本领域相关文件仍有不足</w:t>
      </w:r>
      <w:r>
        <w:rPr>
          <w:rFonts w:hint="default" w:ascii="Times New Roman" w:hAnsi="Times New Roman" w:eastAsia="仿宋_GB2312" w:cs="Times New Roman"/>
          <w:color w:val="auto"/>
          <w:spacing w:val="8"/>
          <w:sz w:val="32"/>
          <w:szCs w:val="32"/>
          <w:lang w:val="en-US"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color w:val="auto"/>
          <w:spacing w:val="8"/>
          <w:sz w:val="32"/>
          <w:szCs w:val="32"/>
          <w:highlight w:val="none"/>
          <w:u w:val="none"/>
          <w:lang w:val="en-US" w:eastAsia="zh-CN"/>
        </w:rPr>
        <w:t>2023年</w:t>
      </w:r>
      <w:r>
        <w:rPr>
          <w:rFonts w:hint="default" w:ascii="Times New Roman" w:hAnsi="Times New Roman" w:eastAsia="仿宋_GB2312" w:cs="Times New Roman"/>
          <w:color w:val="auto"/>
          <w:spacing w:val="8"/>
          <w:sz w:val="32"/>
          <w:szCs w:val="32"/>
          <w:lang w:val="en-US" w:eastAsia="zh-CN"/>
        </w:rPr>
        <w:t>7月制定《2023年三季度项目和固定资产投资预期清单》，确定专人负责项目报送系统操作。通过三季度全区上下共同努力，全区开工复工5000万元以上项目58个，对报件单位上传材料及审批程序，进行细致指导，同时工作人员对系统审批时长进行重点关注，及时进行审批并办结。</w:t>
      </w:r>
      <w:r>
        <w:rPr>
          <w:rFonts w:hint="default" w:ascii="Times New Roman" w:hAnsi="Times New Roman" w:eastAsia="黑体" w:cs="Times New Roman"/>
          <w:color w:val="auto"/>
          <w:spacing w:val="8"/>
          <w:sz w:val="32"/>
          <w:szCs w:val="32"/>
          <w:lang w:val="en-US" w:eastAsia="zh-Hans"/>
        </w:rPr>
        <w:t>三是</w:t>
      </w:r>
      <w:r>
        <w:rPr>
          <w:rFonts w:hint="default" w:ascii="Times New Roman" w:hAnsi="Times New Roman" w:eastAsia="仿宋_GB2312" w:cs="Times New Roman"/>
          <w:color w:val="auto"/>
          <w:spacing w:val="8"/>
          <w:sz w:val="32"/>
          <w:szCs w:val="32"/>
          <w:lang w:val="en-US" w:eastAsia="zh-CN"/>
        </w:rPr>
        <w:t>党组履行职能责任还有不足</w:t>
      </w:r>
      <w:r>
        <w:rPr>
          <w:rFonts w:hint="default" w:ascii="Times New Roman" w:hAnsi="Times New Roman" w:eastAsia="仿宋_GB2312" w:cs="Times New Roman"/>
          <w:spacing w:val="8"/>
          <w:sz w:val="32"/>
          <w:szCs w:val="32"/>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color w:val="auto"/>
          <w:spacing w:val="8"/>
          <w:sz w:val="32"/>
          <w:szCs w:val="32"/>
          <w:lang w:eastAsia="zh-CN"/>
        </w:rPr>
        <w:t>建章立制，确保</w:t>
      </w:r>
      <w:r>
        <w:rPr>
          <w:rFonts w:hint="default" w:ascii="Times New Roman" w:hAnsi="Times New Roman" w:eastAsia="仿宋_GB2312" w:cs="Times New Roman"/>
          <w:color w:val="auto"/>
          <w:spacing w:val="8"/>
          <w:sz w:val="32"/>
          <w:szCs w:val="32"/>
          <w:lang w:val="en-US" w:eastAsia="zh-CN"/>
        </w:rPr>
        <w:t>全</w:t>
      </w:r>
      <w:r>
        <w:rPr>
          <w:rFonts w:hint="default" w:ascii="Times New Roman" w:hAnsi="Times New Roman" w:eastAsia="仿宋_GB2312" w:cs="Times New Roman"/>
          <w:color w:val="auto"/>
          <w:spacing w:val="8"/>
          <w:sz w:val="32"/>
          <w:szCs w:val="32"/>
          <w:lang w:eastAsia="zh-CN"/>
        </w:rPr>
        <w:t>局意识形态工作有组织、有计划推进，将意识形态工作纳入年度工作计划，与其他业务工作同步部署、同步落实，确保责任落实到位、到人。加强具体工作管理，制定工作预案，风险防范清单和任务清单，建立完善网络安全应急预案，积极应对突发事件的发生，不定期提醒工作人员进行网络病毒查杀，发生事件，第一时间上报并控制事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lang w:val="en-US" w:eastAsia="zh-CN"/>
        </w:rPr>
        <w:t>（二）关于</w:t>
      </w:r>
      <w:r>
        <w:rPr>
          <w:rFonts w:hint="default" w:ascii="Times New Roman" w:hAnsi="Times New Roman" w:eastAsia="楷体_GB2312" w:cs="Times New Roman"/>
          <w:color w:val="auto"/>
          <w:sz w:val="32"/>
          <w:szCs w:val="32"/>
        </w:rPr>
        <w:t>聚焦群众身边腐败问题和不正之风以及群众反映强烈问题</w:t>
      </w:r>
      <w:r>
        <w:rPr>
          <w:rFonts w:hint="default" w:ascii="Times New Roman" w:hAnsi="Times New Roman" w:eastAsia="楷体_GB2312" w:cs="Times New Roman"/>
          <w:color w:val="auto"/>
          <w:sz w:val="32"/>
          <w:szCs w:val="32"/>
          <w:lang w:eastAsia="zh-CN"/>
        </w:rPr>
        <w:t>的</w:t>
      </w:r>
      <w:r>
        <w:rPr>
          <w:rFonts w:hint="default" w:ascii="Times New Roman" w:hAnsi="Times New Roman" w:eastAsia="楷体_GB2312" w:cs="Times New Roman"/>
          <w:color w:val="auto"/>
          <w:sz w:val="32"/>
          <w:szCs w:val="32"/>
          <w:lang w:val="en-US" w:eastAsia="zh-CN"/>
        </w:rPr>
        <w:t>整改情况</w:t>
      </w:r>
    </w:p>
    <w:p>
      <w:pPr>
        <w:keepNext w:val="0"/>
        <w:keepLines w:val="0"/>
        <w:pageBreakBefore w:val="0"/>
        <w:numPr>
          <w:ilvl w:val="0"/>
          <w:numId w:val="0"/>
        </w:numPr>
        <w:kinsoku/>
        <w:wordWrap/>
        <w:overflowPunct/>
        <w:topLinePunct w:val="0"/>
        <w:autoSpaceDE/>
        <w:autoSpaceDN/>
        <w:bidi w:val="0"/>
        <w:spacing w:line="600" w:lineRule="exact"/>
        <w:ind w:right="0" w:rightChars="0" w:firstLine="672" w:firstLineChars="200"/>
        <w:textAlignment w:val="auto"/>
        <w:rPr>
          <w:rFonts w:hint="default" w:ascii="Times New Roman" w:hAnsi="Times New Roman" w:eastAsia="仿宋_GB2312" w:cs="Times New Roman"/>
          <w:color w:val="auto"/>
          <w:spacing w:val="8"/>
          <w:sz w:val="32"/>
          <w:szCs w:val="32"/>
          <w:lang w:eastAsia="zh-CN"/>
        </w:rPr>
      </w:pPr>
      <w:r>
        <w:rPr>
          <w:rFonts w:hint="default" w:ascii="Times New Roman" w:hAnsi="Times New Roman" w:eastAsia="黑体" w:cs="Times New Roman"/>
          <w:color w:val="auto"/>
          <w:spacing w:val="8"/>
          <w:sz w:val="32"/>
          <w:szCs w:val="32"/>
          <w:lang w:val="en-US" w:eastAsia="zh-Hans"/>
        </w:rPr>
        <w:t>一是</w:t>
      </w:r>
      <w:r>
        <w:rPr>
          <w:rFonts w:hint="default" w:ascii="Times New Roman" w:hAnsi="Times New Roman" w:eastAsia="仿宋_GB2312" w:cs="Times New Roman"/>
          <w:color w:val="auto"/>
          <w:spacing w:val="8"/>
          <w:sz w:val="32"/>
          <w:szCs w:val="32"/>
          <w:lang w:val="en-US" w:eastAsia="zh-CN"/>
        </w:rPr>
        <w:t>全面从严治党“两个责任”落实情况不到位。</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color w:val="auto"/>
          <w:spacing w:val="8"/>
          <w:sz w:val="32"/>
          <w:szCs w:val="32"/>
          <w:lang w:eastAsia="zh-CN"/>
        </w:rPr>
        <w:t>加强责任意识，除规定动作外，自觉担起抓好党建、管党治党这个首要任务，抓好责任落实，把纪律立起来、严起来。端正工作态度，细节工作必须严谨，提高政治站位，做实做好警示教育工作，在做好规定动作的同时，集思广益开展丰富多样的警示学习。</w:t>
      </w:r>
      <w:r>
        <w:rPr>
          <w:rFonts w:hint="default" w:ascii="Times New Roman" w:hAnsi="Times New Roman" w:eastAsia="黑体" w:cs="Times New Roman"/>
          <w:color w:val="auto"/>
          <w:spacing w:val="8"/>
          <w:sz w:val="32"/>
          <w:szCs w:val="32"/>
          <w:lang w:val="en-US" w:eastAsia="zh-Hans"/>
        </w:rPr>
        <w:t>二是</w:t>
      </w:r>
      <w:r>
        <w:rPr>
          <w:rFonts w:hint="default" w:ascii="Times New Roman" w:hAnsi="Times New Roman" w:eastAsia="仿宋_GB2312" w:cs="Times New Roman"/>
          <w:color w:val="auto"/>
          <w:spacing w:val="8"/>
          <w:sz w:val="32"/>
          <w:szCs w:val="32"/>
          <w:lang w:val="en-US" w:eastAsia="zh-CN"/>
        </w:rPr>
        <w:t>作风建设还不够实。</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color w:val="auto"/>
          <w:spacing w:val="8"/>
          <w:sz w:val="32"/>
          <w:szCs w:val="32"/>
          <w:lang w:val="en-US" w:eastAsia="zh-CN"/>
        </w:rPr>
        <w:t>重新完善考勤和请销假制度，</w:t>
      </w:r>
      <w:r>
        <w:rPr>
          <w:rFonts w:hint="default" w:ascii="Times New Roman" w:hAnsi="Times New Roman" w:eastAsia="仿宋_GB2312" w:cs="Times New Roman"/>
          <w:color w:val="auto"/>
          <w:spacing w:val="8"/>
          <w:sz w:val="32"/>
          <w:szCs w:val="32"/>
          <w:lang w:eastAsia="zh-CN"/>
        </w:rPr>
        <w:t>严格履行签到和外出登记等事项。</w:t>
      </w:r>
      <w:r>
        <w:rPr>
          <w:rFonts w:hint="default" w:ascii="Times New Roman" w:hAnsi="Times New Roman" w:eastAsia="仿宋_GB2312" w:cs="Times New Roman"/>
          <w:color w:val="auto"/>
          <w:spacing w:val="8"/>
          <w:sz w:val="32"/>
          <w:szCs w:val="32"/>
        </w:rPr>
        <w:t>积极对接规上重点服务业企业，不断加强线下实地走访调研，召开企业座谈交流会、业务对接会，实现规上重点服务业企业调研全覆盖</w:t>
      </w:r>
      <w:r>
        <w:rPr>
          <w:rFonts w:hint="default" w:ascii="Times New Roman" w:hAnsi="Times New Roman" w:eastAsia="仿宋_GB2312" w:cs="Times New Roman"/>
          <w:color w:val="auto"/>
          <w:spacing w:val="8"/>
          <w:sz w:val="32"/>
          <w:szCs w:val="32"/>
          <w:lang w:eastAsia="zh-CN"/>
        </w:rPr>
        <w:t>，</w:t>
      </w:r>
      <w:r>
        <w:rPr>
          <w:rFonts w:hint="default" w:ascii="Times New Roman" w:hAnsi="Times New Roman" w:eastAsia="仿宋_GB2312" w:cs="Times New Roman"/>
          <w:color w:val="auto"/>
          <w:spacing w:val="8"/>
          <w:sz w:val="32"/>
          <w:szCs w:val="32"/>
          <w:lang w:val="en-US" w:eastAsia="zh-CN"/>
        </w:rPr>
        <w:t>积极帮助</w:t>
      </w:r>
      <w:r>
        <w:rPr>
          <w:rFonts w:hint="default" w:ascii="Times New Roman" w:hAnsi="Times New Roman" w:eastAsia="仿宋_GB2312" w:cs="Times New Roman"/>
          <w:color w:val="auto"/>
          <w:spacing w:val="8"/>
          <w:sz w:val="32"/>
          <w:szCs w:val="32"/>
        </w:rPr>
        <w:t>规上重点服务业企业</w:t>
      </w:r>
      <w:r>
        <w:rPr>
          <w:rFonts w:hint="default" w:ascii="Times New Roman" w:hAnsi="Times New Roman" w:eastAsia="仿宋_GB2312" w:cs="Times New Roman"/>
          <w:color w:val="auto"/>
          <w:spacing w:val="8"/>
          <w:sz w:val="32"/>
          <w:szCs w:val="32"/>
          <w:lang w:val="en-US" w:eastAsia="zh-CN"/>
        </w:rPr>
        <w:t>争取上级</w:t>
      </w:r>
      <w:r>
        <w:rPr>
          <w:rFonts w:hint="default" w:ascii="Times New Roman" w:hAnsi="Times New Roman" w:eastAsia="仿宋_GB2312" w:cs="Times New Roman"/>
          <w:color w:val="auto"/>
          <w:spacing w:val="8"/>
          <w:sz w:val="32"/>
          <w:szCs w:val="32"/>
        </w:rPr>
        <w:t>资金</w:t>
      </w:r>
      <w:r>
        <w:rPr>
          <w:rFonts w:hint="default" w:ascii="Times New Roman" w:hAnsi="Times New Roman" w:eastAsia="仿宋_GB2312" w:cs="Times New Roman"/>
          <w:color w:val="auto"/>
          <w:spacing w:val="8"/>
          <w:sz w:val="32"/>
          <w:szCs w:val="32"/>
          <w:lang w:eastAsia="zh-CN"/>
        </w:rPr>
        <w:t>。</w:t>
      </w:r>
      <w:r>
        <w:rPr>
          <w:rFonts w:hint="default" w:ascii="Times New Roman" w:hAnsi="Times New Roman" w:eastAsia="仿宋_GB2312" w:cs="Times New Roman"/>
          <w:color w:val="auto"/>
          <w:spacing w:val="8"/>
          <w:sz w:val="32"/>
          <w:szCs w:val="32"/>
          <w:lang w:val="en-US" w:eastAsia="zh-CN"/>
        </w:rPr>
        <w:t>通过召开</w:t>
      </w:r>
      <w:r>
        <w:rPr>
          <w:rFonts w:hint="default" w:ascii="Times New Roman" w:hAnsi="Times New Roman" w:eastAsia="仿宋_GB2312" w:cs="Times New Roman"/>
          <w:color w:val="auto"/>
          <w:spacing w:val="8"/>
          <w:sz w:val="32"/>
          <w:szCs w:val="32"/>
        </w:rPr>
        <w:t>对口合作交流座谈会，</w:t>
      </w:r>
      <w:r>
        <w:rPr>
          <w:rFonts w:hint="default" w:ascii="Times New Roman" w:hAnsi="Times New Roman" w:eastAsia="仿宋_GB2312" w:cs="Times New Roman"/>
          <w:color w:val="auto"/>
          <w:spacing w:val="8"/>
          <w:sz w:val="32"/>
          <w:szCs w:val="32"/>
          <w:lang w:val="en-US" w:eastAsia="zh-CN"/>
        </w:rPr>
        <w:t>实现对口城市企业与我区</w:t>
      </w:r>
      <w:r>
        <w:rPr>
          <w:rFonts w:hint="default" w:ascii="Times New Roman" w:hAnsi="Times New Roman" w:eastAsia="仿宋_GB2312" w:cs="Times New Roman"/>
          <w:color w:val="auto"/>
          <w:spacing w:val="8"/>
          <w:sz w:val="32"/>
          <w:szCs w:val="32"/>
        </w:rPr>
        <w:t>成功签署战略合作协议</w:t>
      </w:r>
      <w:r>
        <w:rPr>
          <w:rFonts w:hint="default" w:ascii="Times New Roman" w:hAnsi="Times New Roman" w:eastAsia="仿宋_GB2312" w:cs="Times New Roman"/>
          <w:color w:val="auto"/>
          <w:spacing w:val="8"/>
          <w:sz w:val="32"/>
          <w:szCs w:val="32"/>
          <w:lang w:eastAsia="zh-CN"/>
        </w:rPr>
        <w:t>。</w:t>
      </w:r>
      <w:r>
        <w:rPr>
          <w:rFonts w:hint="default" w:ascii="Times New Roman" w:hAnsi="Times New Roman" w:eastAsia="仿宋_GB2312" w:cs="Times New Roman"/>
          <w:color w:val="auto"/>
          <w:spacing w:val="8"/>
          <w:sz w:val="32"/>
          <w:szCs w:val="32"/>
          <w:highlight w:val="none"/>
          <w:lang w:eastAsia="zh-CN"/>
        </w:rPr>
        <w:t>完善信访工作流程，</w:t>
      </w:r>
      <w:r>
        <w:rPr>
          <w:rFonts w:hint="default" w:ascii="Times New Roman" w:hAnsi="Times New Roman" w:eastAsia="仿宋_GB2312" w:cs="Times New Roman"/>
          <w:color w:val="auto"/>
          <w:spacing w:val="8"/>
          <w:sz w:val="32"/>
          <w:szCs w:val="32"/>
          <w:highlight w:val="none"/>
          <w:lang w:val="en-US" w:eastAsia="zh-CN"/>
        </w:rPr>
        <w:t>建立</w:t>
      </w:r>
      <w:r>
        <w:rPr>
          <w:rFonts w:hint="default" w:ascii="Times New Roman" w:hAnsi="Times New Roman" w:eastAsia="仿宋_GB2312" w:cs="Times New Roman"/>
          <w:color w:val="auto"/>
          <w:spacing w:val="8"/>
          <w:sz w:val="32"/>
          <w:szCs w:val="32"/>
          <w:highlight w:val="none"/>
          <w:lang w:eastAsia="zh-CN"/>
        </w:rPr>
        <w:t>工作领导小组</w:t>
      </w:r>
      <w:r>
        <w:rPr>
          <w:rFonts w:hint="default" w:ascii="Times New Roman" w:hAnsi="Times New Roman" w:eastAsia="仿宋_GB2312" w:cs="Times New Roman"/>
          <w:color w:val="auto"/>
          <w:spacing w:val="8"/>
          <w:sz w:val="32"/>
          <w:szCs w:val="32"/>
          <w:highlight w:val="none"/>
          <w:lang w:val="en-US" w:eastAsia="zh-CN"/>
        </w:rPr>
        <w:t>机制</w:t>
      </w:r>
      <w:r>
        <w:rPr>
          <w:rFonts w:hint="default" w:ascii="Times New Roman" w:hAnsi="Times New Roman" w:eastAsia="仿宋_GB2312" w:cs="Times New Roman"/>
          <w:color w:val="auto"/>
          <w:spacing w:val="8"/>
          <w:sz w:val="32"/>
          <w:szCs w:val="32"/>
          <w:highlight w:val="none"/>
          <w:lang w:eastAsia="zh-CN"/>
        </w:rPr>
        <w:t>，制定</w:t>
      </w:r>
      <w:r>
        <w:rPr>
          <w:rFonts w:hint="default" w:ascii="Times New Roman" w:hAnsi="Times New Roman" w:eastAsia="仿宋_GB2312" w:cs="Times New Roman"/>
          <w:color w:val="auto"/>
          <w:spacing w:val="8"/>
          <w:sz w:val="32"/>
          <w:szCs w:val="32"/>
          <w:highlight w:val="none"/>
          <w:lang w:val="en-US" w:eastAsia="zh-CN"/>
        </w:rPr>
        <w:t>接访、反馈</w:t>
      </w:r>
      <w:r>
        <w:rPr>
          <w:rFonts w:hint="default" w:ascii="Times New Roman" w:hAnsi="Times New Roman" w:eastAsia="仿宋_GB2312" w:cs="Times New Roman"/>
          <w:color w:val="auto"/>
          <w:spacing w:val="8"/>
          <w:sz w:val="32"/>
          <w:szCs w:val="32"/>
          <w:highlight w:val="none"/>
          <w:lang w:eastAsia="zh-CN"/>
        </w:rPr>
        <w:t>制度。</w:t>
      </w:r>
      <w:r>
        <w:rPr>
          <w:rFonts w:hint="default" w:ascii="Times New Roman" w:hAnsi="Times New Roman" w:eastAsia="黑体" w:cs="Times New Roman"/>
          <w:color w:val="auto"/>
          <w:spacing w:val="8"/>
          <w:sz w:val="32"/>
          <w:szCs w:val="32"/>
          <w:lang w:val="en-US" w:eastAsia="zh-Hans"/>
        </w:rPr>
        <w:t>三是</w:t>
      </w:r>
      <w:r>
        <w:rPr>
          <w:rFonts w:hint="default" w:ascii="Times New Roman" w:hAnsi="Times New Roman" w:eastAsia="仿宋_GB2312" w:cs="Times New Roman"/>
          <w:color w:val="auto"/>
          <w:spacing w:val="8"/>
          <w:sz w:val="32"/>
          <w:szCs w:val="32"/>
          <w:lang w:val="en-US" w:eastAsia="zh-CN"/>
        </w:rPr>
        <w:t>关于财务制度执行不严格。</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color w:val="auto"/>
          <w:spacing w:val="8"/>
          <w:sz w:val="32"/>
          <w:szCs w:val="32"/>
          <w:lang w:val="en-US" w:eastAsia="zh-CN"/>
        </w:rPr>
        <w:t>修订</w:t>
      </w:r>
      <w:r>
        <w:rPr>
          <w:rFonts w:hint="default" w:ascii="Times New Roman" w:hAnsi="Times New Roman" w:eastAsia="仿宋_GB2312" w:cs="Times New Roman"/>
          <w:color w:val="auto"/>
          <w:spacing w:val="8"/>
          <w:sz w:val="32"/>
          <w:szCs w:val="32"/>
          <w:lang w:eastAsia="zh-CN"/>
        </w:rPr>
        <w:t>了财务管理制度、制定“三重一大”重要事项集体研究决定制度。强化专业知识，形成长效机制，坚决杜绝</w:t>
      </w:r>
      <w:r>
        <w:rPr>
          <w:rFonts w:hint="default" w:ascii="Times New Roman" w:hAnsi="Times New Roman" w:eastAsia="仿宋_GB2312" w:cs="Times New Roman"/>
          <w:color w:val="auto"/>
          <w:spacing w:val="8"/>
          <w:sz w:val="32"/>
          <w:szCs w:val="32"/>
          <w:lang w:val="en-US" w:eastAsia="zh-CN"/>
        </w:rPr>
        <w:t>不规范</w:t>
      </w:r>
      <w:r>
        <w:rPr>
          <w:rFonts w:hint="default" w:ascii="Times New Roman" w:hAnsi="Times New Roman" w:eastAsia="仿宋_GB2312" w:cs="Times New Roman"/>
          <w:color w:val="auto"/>
          <w:spacing w:val="8"/>
          <w:sz w:val="32"/>
          <w:szCs w:val="32"/>
          <w:lang w:eastAsia="zh-CN"/>
        </w:rPr>
        <w:t>情况发生。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lang w:val="en-US" w:eastAsia="zh-CN"/>
        </w:rPr>
        <w:t>（三）关于</w:t>
      </w:r>
      <w:r>
        <w:rPr>
          <w:rFonts w:hint="default" w:ascii="Times New Roman" w:hAnsi="Times New Roman" w:eastAsia="楷体_GB2312" w:cs="Times New Roman"/>
          <w:color w:val="auto"/>
          <w:sz w:val="32"/>
          <w:szCs w:val="32"/>
        </w:rPr>
        <w:t>聚焦基层党组织建设方面问题</w:t>
      </w:r>
      <w:r>
        <w:rPr>
          <w:rFonts w:hint="default" w:ascii="Times New Roman" w:hAnsi="Times New Roman" w:eastAsia="楷体_GB2312" w:cs="Times New Roman"/>
          <w:color w:val="auto"/>
          <w:sz w:val="32"/>
          <w:szCs w:val="32"/>
          <w:lang w:eastAsia="zh-CN"/>
        </w:rPr>
        <w:t>的</w:t>
      </w:r>
      <w:r>
        <w:rPr>
          <w:rFonts w:hint="default" w:ascii="Times New Roman" w:hAnsi="Times New Roman" w:eastAsia="楷体_GB2312" w:cs="Times New Roman"/>
          <w:color w:val="auto"/>
          <w:sz w:val="32"/>
          <w:szCs w:val="32"/>
          <w:lang w:val="en-US" w:eastAsia="zh-CN"/>
        </w:rPr>
        <w:t>整改情况</w:t>
      </w:r>
    </w:p>
    <w:p>
      <w:pPr>
        <w:keepNext w:val="0"/>
        <w:keepLines w:val="0"/>
        <w:pageBreakBefore w:val="0"/>
        <w:numPr>
          <w:ilvl w:val="0"/>
          <w:numId w:val="0"/>
        </w:numPr>
        <w:kinsoku/>
        <w:wordWrap/>
        <w:overflowPunct/>
        <w:topLinePunct w:val="0"/>
        <w:autoSpaceDE/>
        <w:autoSpaceDN/>
        <w:bidi w:val="0"/>
        <w:spacing w:line="600" w:lineRule="exact"/>
        <w:ind w:right="0" w:rightChars="0" w:firstLine="672" w:firstLineChars="200"/>
        <w:textAlignment w:val="auto"/>
        <w:rPr>
          <w:rFonts w:hint="default" w:ascii="Times New Roman" w:hAnsi="Times New Roman" w:eastAsia="仿宋_GB2312" w:cs="Times New Roman"/>
          <w:b w:val="0"/>
          <w:bCs w:val="0"/>
          <w:color w:val="auto"/>
          <w:spacing w:val="8"/>
          <w:sz w:val="32"/>
          <w:szCs w:val="32"/>
          <w:lang w:val="en-US" w:eastAsia="zh-CN"/>
        </w:rPr>
      </w:pPr>
      <w:r>
        <w:rPr>
          <w:rFonts w:hint="default" w:ascii="Times New Roman" w:hAnsi="Times New Roman" w:eastAsia="黑体" w:cs="Times New Roman"/>
          <w:color w:val="auto"/>
          <w:spacing w:val="8"/>
          <w:sz w:val="32"/>
          <w:szCs w:val="32"/>
          <w:lang w:val="en-US" w:eastAsia="zh-Hans"/>
        </w:rPr>
        <w:t>一是</w:t>
      </w:r>
      <w:r>
        <w:rPr>
          <w:rFonts w:hint="default" w:ascii="Times New Roman" w:hAnsi="Times New Roman" w:eastAsia="仿宋_GB2312" w:cs="Times New Roman"/>
          <w:color w:val="auto"/>
          <w:spacing w:val="8"/>
          <w:sz w:val="32"/>
          <w:szCs w:val="32"/>
          <w:lang w:val="en-US" w:eastAsia="zh-CN"/>
        </w:rPr>
        <w:t>领导班子政治引领作用还需加强。</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color w:val="auto"/>
          <w:spacing w:val="8"/>
          <w:sz w:val="32"/>
          <w:szCs w:val="32"/>
          <w:lang w:eastAsia="zh-CN"/>
        </w:rPr>
        <w:t>加强理论学习、不断提高党建水平，</w:t>
      </w:r>
      <w:r>
        <w:rPr>
          <w:rFonts w:hint="default" w:ascii="Times New Roman" w:hAnsi="Times New Roman" w:eastAsia="仿宋_GB2312" w:cs="Times New Roman"/>
          <w:color w:val="auto"/>
          <w:spacing w:val="8"/>
          <w:sz w:val="32"/>
          <w:szCs w:val="32"/>
          <w:lang w:val="en-US" w:eastAsia="zh-CN"/>
        </w:rPr>
        <w:t>修订</w:t>
      </w:r>
      <w:r>
        <w:rPr>
          <w:rFonts w:hint="default" w:ascii="Times New Roman" w:hAnsi="Times New Roman" w:eastAsia="仿宋_GB2312" w:cs="Times New Roman"/>
          <w:color w:val="auto"/>
          <w:spacing w:val="8"/>
          <w:sz w:val="32"/>
          <w:szCs w:val="32"/>
          <w:lang w:eastAsia="zh-CN"/>
        </w:rPr>
        <w:t>完善“三会一课”制度。</w:t>
      </w:r>
      <w:r>
        <w:rPr>
          <w:rFonts w:hint="default" w:ascii="Times New Roman" w:hAnsi="Times New Roman" w:eastAsia="黑体" w:cs="Times New Roman"/>
          <w:color w:val="auto"/>
          <w:spacing w:val="8"/>
          <w:sz w:val="32"/>
          <w:szCs w:val="32"/>
          <w:lang w:val="en-US" w:eastAsia="zh-Hans"/>
        </w:rPr>
        <w:t>二是</w:t>
      </w:r>
      <w:r>
        <w:rPr>
          <w:rFonts w:hint="default" w:ascii="Times New Roman" w:hAnsi="Times New Roman" w:eastAsia="仿宋_GB2312" w:cs="Times New Roman"/>
          <w:b w:val="0"/>
          <w:bCs w:val="0"/>
          <w:color w:val="auto"/>
          <w:spacing w:val="8"/>
          <w:sz w:val="32"/>
          <w:szCs w:val="32"/>
          <w:lang w:val="en-US" w:eastAsia="zh-CN"/>
        </w:rPr>
        <w:t>“三会一课”制度执行不严格。</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val="0"/>
          <w:color w:val="auto"/>
          <w:spacing w:val="8"/>
          <w:sz w:val="32"/>
          <w:szCs w:val="32"/>
          <w:lang w:val="en-US" w:eastAsia="zh-CN"/>
        </w:rPr>
        <w:t>健全党建工作责任制，强化监督，不定期对支部的“三会一课”等进行专项检查。</w:t>
      </w:r>
    </w:p>
    <w:p>
      <w:pPr>
        <w:keepNext w:val="0"/>
        <w:keepLines w:val="0"/>
        <w:pageBreakBefore w:val="0"/>
        <w:kinsoku/>
        <w:wordWrap/>
        <w:overflowPunct/>
        <w:topLinePunct w:val="0"/>
        <w:autoSpaceDE/>
        <w:autoSpaceDN/>
        <w:bidi w:val="0"/>
        <w:spacing w:line="600" w:lineRule="exact"/>
        <w:ind w:right="0" w:rightChars="0" w:firstLine="672" w:firstLineChars="200"/>
        <w:textAlignment w:val="auto"/>
        <w:rPr>
          <w:rFonts w:hint="default" w:ascii="Times New Roman" w:hAnsi="Times New Roman" w:eastAsia="仿宋_GB2312" w:cs="Times New Roman"/>
          <w:spacing w:val="8"/>
          <w:sz w:val="32"/>
          <w:szCs w:val="32"/>
        </w:rPr>
      </w:pPr>
      <w:r>
        <w:rPr>
          <w:rFonts w:hint="default" w:ascii="Times New Roman" w:hAnsi="Times New Roman" w:eastAsia="仿宋_GB2312" w:cs="Times New Roman"/>
          <w:spacing w:val="8"/>
          <w:sz w:val="32"/>
          <w:szCs w:val="32"/>
        </w:rPr>
        <w:t>欢迎广大干部群众对巡察整改落实情况进行监督。如有意见建议，请及时向我们反映。</w:t>
      </w:r>
    </w:p>
    <w:p>
      <w:pPr>
        <w:keepNext w:val="0"/>
        <w:keepLines w:val="0"/>
        <w:pageBreakBefore w:val="0"/>
        <w:kinsoku/>
        <w:wordWrap/>
        <w:overflowPunct/>
        <w:topLinePunct w:val="0"/>
        <w:autoSpaceDE/>
        <w:autoSpaceDN/>
        <w:bidi w:val="0"/>
        <w:spacing w:line="600" w:lineRule="exact"/>
        <w:ind w:right="0" w:rightChars="0" w:firstLine="672" w:firstLineChars="200"/>
        <w:textAlignment w:val="auto"/>
        <w:rPr>
          <w:rFonts w:hint="default" w:ascii="Times New Roman" w:hAnsi="Times New Roman" w:eastAsia="仿宋_GB2312" w:cs="Times New Roman"/>
          <w:spacing w:val="8"/>
          <w:sz w:val="32"/>
          <w:szCs w:val="32"/>
        </w:rPr>
      </w:pPr>
      <w:r>
        <w:rPr>
          <w:rFonts w:hint="default" w:ascii="Times New Roman" w:hAnsi="Times New Roman" w:eastAsia="仿宋_GB2312" w:cs="Times New Roman"/>
          <w:spacing w:val="8"/>
          <w:sz w:val="32"/>
          <w:szCs w:val="32"/>
        </w:rPr>
        <w:t>联系电话：</w:t>
      </w:r>
      <w:r>
        <w:rPr>
          <w:rFonts w:hint="default" w:ascii="Times New Roman" w:hAnsi="Times New Roman" w:eastAsia="仿宋_GB2312" w:cs="Times New Roman"/>
          <w:spacing w:val="8"/>
          <w:sz w:val="32"/>
          <w:szCs w:val="32"/>
          <w:lang w:val="en-US" w:eastAsia="zh-CN"/>
        </w:rPr>
        <w:t>0431</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pacing w:val="8"/>
          <w:sz w:val="32"/>
          <w:szCs w:val="32"/>
          <w:lang w:val="en-US" w:eastAsia="zh-CN"/>
        </w:rPr>
        <w:t>84643465</w:t>
      </w:r>
      <w:r>
        <w:rPr>
          <w:rFonts w:hint="default" w:ascii="Times New Roman" w:hAnsi="Times New Roman" w:eastAsia="仿宋_GB2312" w:cs="Times New Roman"/>
          <w:spacing w:val="8"/>
          <w:sz w:val="32"/>
          <w:szCs w:val="32"/>
        </w:rPr>
        <w:t>；</w:t>
      </w:r>
    </w:p>
    <w:p>
      <w:pPr>
        <w:keepNext w:val="0"/>
        <w:keepLines w:val="0"/>
        <w:pageBreakBefore w:val="0"/>
        <w:kinsoku/>
        <w:wordWrap/>
        <w:overflowPunct/>
        <w:topLinePunct w:val="0"/>
        <w:autoSpaceDE/>
        <w:autoSpaceDN/>
        <w:bidi w:val="0"/>
        <w:spacing w:line="600" w:lineRule="exact"/>
        <w:ind w:right="0" w:rightChars="0" w:firstLine="672" w:firstLineChars="200"/>
        <w:textAlignment w:val="auto"/>
        <w:rPr>
          <w:rFonts w:hint="default" w:ascii="Times New Roman" w:hAnsi="Times New Roman" w:eastAsia="仿宋_GB2312" w:cs="Times New Roman"/>
          <w:spacing w:val="8"/>
          <w:sz w:val="32"/>
          <w:szCs w:val="32"/>
          <w:lang w:eastAsia="zh-CN"/>
        </w:rPr>
      </w:pPr>
      <w:r>
        <w:rPr>
          <w:rFonts w:hint="default" w:ascii="Times New Roman" w:hAnsi="Times New Roman" w:eastAsia="仿宋_GB2312" w:cs="Times New Roman"/>
          <w:spacing w:val="8"/>
          <w:sz w:val="32"/>
          <w:szCs w:val="32"/>
        </w:rPr>
        <w:t>邮政信箱：长春市自由大路5379号</w:t>
      </w:r>
      <w:r>
        <w:rPr>
          <w:rFonts w:hint="default" w:ascii="Times New Roman" w:hAnsi="Times New Roman" w:eastAsia="仿宋_GB2312" w:cs="Times New Roman"/>
          <w:spacing w:val="8"/>
          <w:sz w:val="32"/>
          <w:szCs w:val="32"/>
          <w:lang w:eastAsia="zh-CN"/>
        </w:rPr>
        <w:t>。</w:t>
      </w:r>
    </w:p>
    <w:p>
      <w:pPr>
        <w:keepNext w:val="0"/>
        <w:keepLines w:val="0"/>
        <w:pageBreakBefore w:val="0"/>
        <w:kinsoku/>
        <w:wordWrap/>
        <w:overflowPunct/>
        <w:topLinePunct w:val="0"/>
        <w:autoSpaceDE/>
        <w:autoSpaceDN/>
        <w:bidi w:val="0"/>
        <w:spacing w:line="600" w:lineRule="exact"/>
        <w:ind w:right="0" w:rightChars="0" w:firstLine="672" w:firstLineChars="200"/>
        <w:textAlignment w:val="auto"/>
        <w:rPr>
          <w:rFonts w:hint="default" w:ascii="Times New Roman" w:hAnsi="Times New Roman" w:eastAsia="方正仿宋_GBK" w:cs="Times New Roman"/>
          <w:spacing w:val="8"/>
          <w:sz w:val="32"/>
          <w:szCs w:val="32"/>
        </w:rPr>
      </w:pPr>
    </w:p>
    <w:p>
      <w:pPr>
        <w:pStyle w:val="5"/>
        <w:keepNext w:val="0"/>
        <w:keepLines w:val="0"/>
        <w:pageBreakBefore w:val="0"/>
        <w:kinsoku/>
        <w:wordWrap/>
        <w:overflowPunct/>
        <w:topLinePunct w:val="0"/>
        <w:autoSpaceDE/>
        <w:autoSpaceDN/>
        <w:bidi w:val="0"/>
        <w:spacing w:line="600" w:lineRule="exact"/>
        <w:ind w:left="0" w:leftChars="0" w:right="0" w:rightChars="0" w:firstLine="0" w:firstLineChars="0"/>
        <w:textAlignment w:val="auto"/>
        <w:rPr>
          <w:rFonts w:hint="default" w:ascii="Times New Roman" w:hAnsi="Times New Roman" w:cs="Times New Roman"/>
          <w:lang w:eastAsia="zh-CN"/>
        </w:rPr>
      </w:pPr>
    </w:p>
    <w:p>
      <w:pPr>
        <w:pStyle w:val="5"/>
        <w:keepNext w:val="0"/>
        <w:keepLines w:val="0"/>
        <w:pageBreakBefore w:val="0"/>
        <w:kinsoku/>
        <w:wordWrap/>
        <w:overflowPunct/>
        <w:topLinePunct w:val="0"/>
        <w:autoSpaceDE/>
        <w:autoSpaceDN/>
        <w:bidi w:val="0"/>
        <w:spacing w:line="600" w:lineRule="exact"/>
        <w:ind w:left="0" w:leftChars="0" w:right="0" w:rightChars="0" w:firstLine="0" w:firstLineChars="0"/>
        <w:textAlignment w:val="auto"/>
        <w:rPr>
          <w:rFonts w:hint="default" w:ascii="Times New Roman" w:hAnsi="Times New Roman" w:cs="Times New Roman"/>
          <w:lang w:eastAsia="zh-CN"/>
        </w:rPr>
      </w:pPr>
    </w:p>
    <w:p>
      <w:pPr>
        <w:pStyle w:val="5"/>
        <w:keepNext w:val="0"/>
        <w:keepLines w:val="0"/>
        <w:pageBreakBefore w:val="0"/>
        <w:kinsoku/>
        <w:wordWrap/>
        <w:overflowPunct/>
        <w:topLinePunct w:val="0"/>
        <w:autoSpaceDE/>
        <w:autoSpaceDN/>
        <w:bidi w:val="0"/>
        <w:spacing w:line="600" w:lineRule="exact"/>
        <w:ind w:left="0" w:leftChars="0" w:right="0" w:rightChars="0" w:firstLine="0" w:firstLineChars="0"/>
        <w:textAlignment w:val="auto"/>
        <w:rPr>
          <w:rFonts w:hint="default" w:ascii="Times New Roman" w:hAnsi="Times New Roman" w:cs="Times New Roman"/>
          <w:lang w:eastAsia="zh-CN"/>
        </w:rPr>
      </w:pPr>
    </w:p>
    <w:p>
      <w:pPr>
        <w:pStyle w:val="5"/>
        <w:keepNext w:val="0"/>
        <w:keepLines w:val="0"/>
        <w:pageBreakBefore w:val="0"/>
        <w:kinsoku/>
        <w:wordWrap/>
        <w:overflowPunct/>
        <w:topLinePunct w:val="0"/>
        <w:autoSpaceDE/>
        <w:autoSpaceDN/>
        <w:bidi w:val="0"/>
        <w:spacing w:line="600" w:lineRule="exact"/>
        <w:ind w:left="0" w:leftChars="0" w:right="0" w:rightChars="0" w:firstLine="0" w:firstLineChars="0"/>
        <w:textAlignment w:val="auto"/>
        <w:rPr>
          <w:rFonts w:hint="default" w:ascii="Times New Roman" w:hAnsi="Times New Roman" w:cs="Times New Roman"/>
          <w:lang w:eastAsia="zh-CN"/>
        </w:rPr>
      </w:pPr>
    </w:p>
    <w:p>
      <w:pPr>
        <w:pStyle w:val="5"/>
        <w:keepNext w:val="0"/>
        <w:keepLines w:val="0"/>
        <w:pageBreakBefore w:val="0"/>
        <w:kinsoku/>
        <w:wordWrap/>
        <w:overflowPunct/>
        <w:topLinePunct w:val="0"/>
        <w:autoSpaceDE/>
        <w:autoSpaceDN/>
        <w:bidi w:val="0"/>
        <w:spacing w:line="600" w:lineRule="exact"/>
        <w:ind w:left="0" w:leftChars="0" w:right="0" w:rightChars="0" w:firstLine="0" w:firstLineChars="0"/>
        <w:textAlignment w:val="auto"/>
        <w:rPr>
          <w:rFonts w:hint="default" w:ascii="Times New Roman" w:hAnsi="Times New Roman" w:cs="Times New Roman"/>
          <w:lang w:eastAsia="zh-CN"/>
        </w:rPr>
      </w:pPr>
    </w:p>
    <w:p>
      <w:pPr>
        <w:pStyle w:val="5"/>
        <w:keepNext w:val="0"/>
        <w:keepLines w:val="0"/>
        <w:pageBreakBefore w:val="0"/>
        <w:kinsoku/>
        <w:wordWrap/>
        <w:overflowPunct/>
        <w:topLinePunct w:val="0"/>
        <w:autoSpaceDE/>
        <w:autoSpaceDN/>
        <w:bidi w:val="0"/>
        <w:spacing w:line="600" w:lineRule="exact"/>
        <w:ind w:left="0" w:leftChars="0" w:right="0" w:rightChars="0" w:firstLine="0" w:firstLineChars="0"/>
        <w:textAlignment w:val="auto"/>
        <w:rPr>
          <w:rFonts w:hint="default" w:ascii="Times New Roman" w:hAnsi="Times New Roman" w:cs="Times New Roman"/>
          <w:lang w:eastAsia="zh-CN"/>
        </w:rPr>
      </w:pPr>
    </w:p>
    <w:p>
      <w:pPr>
        <w:pStyle w:val="5"/>
        <w:keepNext w:val="0"/>
        <w:keepLines w:val="0"/>
        <w:pageBreakBefore w:val="0"/>
        <w:kinsoku/>
        <w:wordWrap/>
        <w:overflowPunct/>
        <w:topLinePunct w:val="0"/>
        <w:autoSpaceDE/>
        <w:autoSpaceDN/>
        <w:bidi w:val="0"/>
        <w:spacing w:line="600" w:lineRule="exact"/>
        <w:ind w:left="0" w:leftChars="0" w:right="0" w:rightChars="0" w:firstLine="0" w:firstLineChars="0"/>
        <w:textAlignment w:val="auto"/>
        <w:rPr>
          <w:rFonts w:hint="default" w:ascii="Times New Roman" w:hAnsi="Times New Roman" w:cs="Times New Roman"/>
          <w:lang w:eastAsia="zh-CN"/>
        </w:rPr>
      </w:pPr>
    </w:p>
    <w:p>
      <w:pPr>
        <w:pStyle w:val="5"/>
        <w:keepNext w:val="0"/>
        <w:keepLines w:val="0"/>
        <w:pageBreakBefore w:val="0"/>
        <w:kinsoku/>
        <w:wordWrap/>
        <w:overflowPunct/>
        <w:topLinePunct w:val="0"/>
        <w:autoSpaceDE/>
        <w:autoSpaceDN/>
        <w:bidi w:val="0"/>
        <w:spacing w:line="600" w:lineRule="exact"/>
        <w:ind w:left="0" w:leftChars="0" w:right="0" w:rightChars="0" w:firstLine="0" w:firstLineChars="0"/>
        <w:textAlignment w:val="auto"/>
        <w:rPr>
          <w:rFonts w:hint="default" w:ascii="Times New Roman" w:hAnsi="Times New Roman" w:cs="Times New Roman"/>
          <w:lang w:eastAsia="zh-CN"/>
        </w:rPr>
      </w:pPr>
    </w:p>
    <w:p>
      <w:pPr>
        <w:pStyle w:val="5"/>
        <w:keepNext w:val="0"/>
        <w:keepLines w:val="0"/>
        <w:pageBreakBefore w:val="0"/>
        <w:kinsoku/>
        <w:wordWrap/>
        <w:overflowPunct/>
        <w:topLinePunct w:val="0"/>
        <w:autoSpaceDE/>
        <w:autoSpaceDN/>
        <w:bidi w:val="0"/>
        <w:spacing w:line="600" w:lineRule="exact"/>
        <w:ind w:left="0" w:leftChars="0" w:right="0" w:rightChars="0" w:firstLine="0" w:firstLineChars="0"/>
        <w:textAlignment w:val="auto"/>
        <w:rPr>
          <w:rFonts w:hint="default" w:ascii="Times New Roman" w:hAnsi="Times New Roman" w:cs="Times New Roman"/>
          <w:lang w:eastAsia="zh-CN"/>
        </w:rPr>
      </w:pPr>
    </w:p>
    <w:p>
      <w:pPr>
        <w:pStyle w:val="5"/>
        <w:keepNext w:val="0"/>
        <w:keepLines w:val="0"/>
        <w:pageBreakBefore w:val="0"/>
        <w:kinsoku/>
        <w:wordWrap/>
        <w:overflowPunct/>
        <w:topLinePunct w:val="0"/>
        <w:autoSpaceDE/>
        <w:autoSpaceDN/>
        <w:bidi w:val="0"/>
        <w:spacing w:line="600" w:lineRule="exact"/>
        <w:ind w:left="0" w:leftChars="0" w:right="0" w:rightChars="0" w:firstLine="0" w:firstLineChars="0"/>
        <w:textAlignment w:val="auto"/>
        <w:rPr>
          <w:rFonts w:hint="default" w:ascii="Times New Roman" w:hAnsi="Times New Roman" w:cs="Times New Roman"/>
          <w:lang w:eastAsia="zh-CN"/>
        </w:rPr>
      </w:pPr>
    </w:p>
    <w:p>
      <w:pPr>
        <w:pStyle w:val="5"/>
        <w:keepNext w:val="0"/>
        <w:keepLines w:val="0"/>
        <w:pageBreakBefore w:val="0"/>
        <w:kinsoku/>
        <w:wordWrap/>
        <w:overflowPunct/>
        <w:topLinePunct w:val="0"/>
        <w:autoSpaceDE/>
        <w:autoSpaceDN/>
        <w:bidi w:val="0"/>
        <w:spacing w:line="600" w:lineRule="exact"/>
        <w:ind w:left="0" w:leftChars="0" w:right="0" w:rightChars="0" w:firstLine="0" w:firstLineChars="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附件</w:t>
      </w:r>
      <w:r>
        <w:rPr>
          <w:rFonts w:hint="default" w:ascii="Times New Roman" w:hAnsi="Times New Roman" w:eastAsia="楷体_GB2312" w:cs="Times New Roman"/>
          <w:sz w:val="32"/>
          <w:szCs w:val="32"/>
          <w:lang w:eastAsia="zh-CN"/>
        </w:rPr>
        <w:t>4-7</w:t>
      </w:r>
    </w:p>
    <w:p>
      <w:pPr>
        <w:pStyle w:val="5"/>
        <w:keepNext w:val="0"/>
        <w:keepLines w:val="0"/>
        <w:pageBreakBefore w:val="0"/>
        <w:kinsoku/>
        <w:wordWrap/>
        <w:overflowPunct/>
        <w:topLinePunct w:val="0"/>
        <w:autoSpaceDE/>
        <w:autoSpaceDN/>
        <w:bidi w:val="0"/>
        <w:spacing w:line="600" w:lineRule="exact"/>
        <w:ind w:left="0" w:leftChars="0" w:right="0" w:rightChars="0" w:firstLine="0" w:firstLineChars="0"/>
        <w:textAlignment w:val="auto"/>
        <w:rPr>
          <w:rFonts w:hint="default" w:ascii="Times New Roman" w:hAnsi="Times New Roman" w:eastAsia="楷体_GB2312" w:cs="Times New Roman"/>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before="0" w:after="0" w:line="600" w:lineRule="exact"/>
        <w:ind w:right="0" w:right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中共长春市二道区</w:t>
      </w:r>
      <w:r>
        <w:rPr>
          <w:rFonts w:hint="default" w:ascii="Times New Roman" w:hAnsi="Times New Roman" w:eastAsia="方正小标宋简体" w:cs="Times New Roman"/>
          <w:sz w:val="44"/>
          <w:szCs w:val="44"/>
          <w:lang w:val="en-US" w:eastAsia="zh-Hans"/>
        </w:rPr>
        <w:t>财政局党组</w:t>
      </w:r>
      <w:r>
        <w:rPr>
          <w:rFonts w:hint="default" w:ascii="Times New Roman" w:hAnsi="Times New Roman" w:eastAsia="方正小标宋简体" w:cs="Times New Roman"/>
          <w:sz w:val="44"/>
          <w:szCs w:val="44"/>
          <w:lang w:val="en-US" w:eastAsia="zh-CN"/>
        </w:rPr>
        <w:t>关于</w:t>
      </w:r>
    </w:p>
    <w:p>
      <w:pPr>
        <w:pStyle w:val="8"/>
        <w:keepNext w:val="0"/>
        <w:keepLines w:val="0"/>
        <w:pageBreakBefore w:val="0"/>
        <w:widowControl w:val="0"/>
        <w:kinsoku/>
        <w:wordWrap/>
        <w:overflowPunct/>
        <w:topLinePunct w:val="0"/>
        <w:autoSpaceDE/>
        <w:autoSpaceDN/>
        <w:bidi w:val="0"/>
        <w:adjustRightInd/>
        <w:snapToGrid/>
        <w:spacing w:before="0" w:after="0" w:line="600" w:lineRule="exact"/>
        <w:ind w:right="0" w:right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六届区委第二轮巡察整改进展情况的通报</w:t>
      </w:r>
    </w:p>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cs="Times New Roman"/>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lang w:val="en-US" w:eastAsia="zh-CN"/>
        </w:rPr>
        <w:t>一</w:t>
      </w: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rPr>
        <w:t>关于聚焦党中央各项决策部署在基层落实情况方面问题</w:t>
      </w:r>
      <w:r>
        <w:rPr>
          <w:rFonts w:hint="default" w:ascii="Times New Roman" w:hAnsi="Times New Roman" w:eastAsia="楷体_GB2312" w:cs="Times New Roman"/>
          <w:b w:val="0"/>
          <w:bCs w:val="0"/>
          <w:color w:val="auto"/>
          <w:sz w:val="32"/>
          <w:szCs w:val="32"/>
          <w:lang w:val="en-US" w:eastAsia="zh-CN"/>
        </w:rPr>
        <w:t>的整改情况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default" w:ascii="Times New Roman" w:hAnsi="Times New Roman" w:eastAsia="仿宋_GB2312" w:cs="Times New Roman"/>
          <w:color w:val="auto"/>
          <w:spacing w:val="8"/>
          <w:sz w:val="32"/>
          <w:szCs w:val="32"/>
          <w:highlight w:val="none"/>
          <w:lang w:eastAsia="zh-CN"/>
        </w:rPr>
      </w:pPr>
      <w:r>
        <w:rPr>
          <w:rFonts w:hint="default" w:ascii="Times New Roman" w:hAnsi="Times New Roman" w:eastAsia="黑体" w:cs="Times New Roman"/>
          <w:b w:val="0"/>
          <w:bCs/>
          <w:color w:val="000000"/>
          <w:spacing w:val="8"/>
          <w:sz w:val="32"/>
          <w:szCs w:val="32"/>
          <w:highlight w:val="none"/>
          <w:lang w:val="en-US" w:eastAsia="zh-Hans"/>
        </w:rPr>
        <w:t>一是</w:t>
      </w:r>
      <w:r>
        <w:rPr>
          <w:rFonts w:hint="default" w:ascii="Times New Roman" w:hAnsi="Times New Roman" w:eastAsia="仿宋_GB2312" w:cs="Times New Roman"/>
          <w:b w:val="0"/>
          <w:bCs/>
          <w:color w:val="000000"/>
          <w:spacing w:val="8"/>
          <w:sz w:val="32"/>
          <w:szCs w:val="32"/>
          <w:highlight w:val="none"/>
          <w:lang w:eastAsia="zh-CN"/>
        </w:rPr>
        <w:t>学习习近平新时代中国特色社会主义思想和党的理论政策不深不透。</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color w:val="000000"/>
          <w:spacing w:val="8"/>
          <w:sz w:val="32"/>
          <w:szCs w:val="32"/>
          <w:highlight w:val="none"/>
        </w:rPr>
        <w:t>利用网络学习平台，拓宽学习教育渠道</w:t>
      </w:r>
      <w:r>
        <w:rPr>
          <w:rFonts w:hint="default" w:ascii="Times New Roman" w:hAnsi="Times New Roman" w:eastAsia="仿宋_GB2312" w:cs="Times New Roman"/>
          <w:color w:val="000000"/>
          <w:spacing w:val="8"/>
          <w:sz w:val="32"/>
          <w:szCs w:val="32"/>
          <w:highlight w:val="none"/>
          <w:lang w:eastAsia="zh-CN"/>
        </w:rPr>
        <w:t>，</w:t>
      </w:r>
      <w:r>
        <w:rPr>
          <w:rFonts w:hint="default" w:ascii="Times New Roman" w:hAnsi="Times New Roman" w:eastAsia="仿宋_GB2312" w:cs="Times New Roman"/>
          <w:b w:val="0"/>
          <w:bCs/>
          <w:color w:val="auto"/>
          <w:spacing w:val="8"/>
          <w:sz w:val="32"/>
          <w:szCs w:val="32"/>
          <w:highlight w:val="none"/>
          <w:lang w:eastAsia="zh-CN"/>
        </w:rPr>
        <w:t>开展“每周一读”、理论学习应知应会等活动，加强对习近平新时代中国特色社会主义思想和党的理论政策学习。</w:t>
      </w:r>
      <w:r>
        <w:rPr>
          <w:rFonts w:hint="default" w:ascii="Times New Roman" w:hAnsi="Times New Roman" w:eastAsia="仿宋_GB2312" w:cs="Times New Roman"/>
          <w:color w:val="000000"/>
          <w:spacing w:val="8"/>
          <w:sz w:val="32"/>
          <w:szCs w:val="32"/>
          <w:highlight w:val="none"/>
          <w:lang w:eastAsia="zh-CN"/>
        </w:rPr>
        <w:t>深入学习贯彻落实“第一议题”制度，</w:t>
      </w:r>
      <w:r>
        <w:rPr>
          <w:rFonts w:hint="default" w:ascii="Times New Roman" w:hAnsi="Times New Roman" w:eastAsia="仿宋_GB2312" w:cs="Times New Roman"/>
          <w:color w:val="000000"/>
          <w:spacing w:val="8"/>
          <w:sz w:val="32"/>
          <w:szCs w:val="32"/>
          <w:highlight w:val="none"/>
        </w:rPr>
        <w:t>加强学习中央、省、市、区财经工作会议精神，及时了解国家财政相关政策法规，牢记财政职责使命，充分发挥财政职能作用</w:t>
      </w:r>
      <w:r>
        <w:rPr>
          <w:rFonts w:hint="default" w:ascii="Times New Roman" w:hAnsi="Times New Roman" w:eastAsia="仿宋_GB2312" w:cs="Times New Roman"/>
          <w:color w:val="000000"/>
          <w:spacing w:val="8"/>
          <w:sz w:val="32"/>
          <w:szCs w:val="32"/>
          <w:highlight w:val="none"/>
          <w:lang w:eastAsia="zh-CN"/>
        </w:rPr>
        <w:t>。通过</w:t>
      </w:r>
      <w:r>
        <w:rPr>
          <w:rFonts w:hint="default" w:ascii="Times New Roman" w:hAnsi="Times New Roman" w:eastAsia="仿宋_GB2312" w:cs="Times New Roman"/>
          <w:color w:val="000000"/>
          <w:spacing w:val="8"/>
          <w:sz w:val="32"/>
          <w:szCs w:val="32"/>
          <w:highlight w:val="none"/>
        </w:rPr>
        <w:t>红色阵地教育</w:t>
      </w:r>
      <w:r>
        <w:rPr>
          <w:rFonts w:hint="default" w:ascii="Times New Roman" w:hAnsi="Times New Roman" w:eastAsia="仿宋_GB2312" w:cs="Times New Roman"/>
          <w:color w:val="000000"/>
          <w:spacing w:val="8"/>
          <w:sz w:val="32"/>
          <w:szCs w:val="32"/>
          <w:highlight w:val="none"/>
          <w:lang w:eastAsia="zh-CN"/>
        </w:rPr>
        <w:t>、</w:t>
      </w:r>
      <w:r>
        <w:rPr>
          <w:rFonts w:hint="default" w:ascii="Times New Roman" w:hAnsi="Times New Roman" w:eastAsia="仿宋_GB2312" w:cs="Times New Roman"/>
          <w:color w:val="000000"/>
          <w:spacing w:val="8"/>
          <w:sz w:val="32"/>
          <w:szCs w:val="32"/>
          <w:highlight w:val="none"/>
        </w:rPr>
        <w:t>专题党课</w:t>
      </w:r>
      <w:r>
        <w:rPr>
          <w:rFonts w:hint="default" w:ascii="Times New Roman" w:hAnsi="Times New Roman" w:eastAsia="仿宋_GB2312" w:cs="Times New Roman"/>
          <w:color w:val="000000"/>
          <w:spacing w:val="8"/>
          <w:sz w:val="32"/>
          <w:szCs w:val="32"/>
          <w:highlight w:val="none"/>
          <w:lang w:eastAsia="zh-CN"/>
        </w:rPr>
        <w:t>、</w:t>
      </w:r>
      <w:r>
        <w:rPr>
          <w:rFonts w:hint="default" w:ascii="Times New Roman" w:hAnsi="Times New Roman" w:eastAsia="仿宋_GB2312" w:cs="Times New Roman"/>
          <w:color w:val="000000"/>
          <w:spacing w:val="8"/>
          <w:sz w:val="32"/>
          <w:szCs w:val="32"/>
          <w:highlight w:val="none"/>
        </w:rPr>
        <w:t>以赛促学</w:t>
      </w:r>
      <w:r>
        <w:rPr>
          <w:rFonts w:hint="default" w:ascii="Times New Roman" w:hAnsi="Times New Roman" w:eastAsia="仿宋_GB2312" w:cs="Times New Roman"/>
          <w:color w:val="000000"/>
          <w:spacing w:val="8"/>
          <w:sz w:val="32"/>
          <w:szCs w:val="32"/>
          <w:highlight w:val="none"/>
          <w:lang w:eastAsia="zh-CN"/>
        </w:rPr>
        <w:t>等</w:t>
      </w:r>
      <w:r>
        <w:rPr>
          <w:rFonts w:hint="default" w:ascii="Times New Roman" w:hAnsi="Times New Roman" w:eastAsia="仿宋_GB2312" w:cs="Times New Roman"/>
          <w:color w:val="000000"/>
          <w:spacing w:val="8"/>
          <w:sz w:val="32"/>
          <w:szCs w:val="32"/>
          <w:highlight w:val="none"/>
        </w:rPr>
        <w:t>特色鲜明、形式多样的方式推动党史学习教育入脑入心、走深走实。</w:t>
      </w:r>
      <w:r>
        <w:rPr>
          <w:rFonts w:hint="default" w:ascii="Times New Roman" w:hAnsi="Times New Roman" w:eastAsia="黑体" w:cs="Times New Roman"/>
          <w:color w:val="000000"/>
          <w:spacing w:val="8"/>
          <w:sz w:val="32"/>
          <w:szCs w:val="32"/>
          <w:highlight w:val="none"/>
          <w:lang w:val="en-US" w:eastAsia="zh-Hans"/>
        </w:rPr>
        <w:t>二是</w:t>
      </w:r>
      <w:r>
        <w:rPr>
          <w:rFonts w:hint="default" w:ascii="Times New Roman" w:hAnsi="Times New Roman" w:eastAsia="仿宋_GB2312" w:cs="Times New Roman"/>
          <w:color w:val="000000"/>
          <w:spacing w:val="8"/>
          <w:sz w:val="32"/>
          <w:szCs w:val="32"/>
          <w:highlight w:val="none"/>
          <w:lang w:eastAsia="zh-CN"/>
        </w:rPr>
        <w:t>履行职能责任，贯彻本领域相关文件精神不到位。</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color w:val="000000"/>
          <w:spacing w:val="8"/>
          <w:sz w:val="32"/>
          <w:szCs w:val="32"/>
          <w:highlight w:val="none"/>
          <w:lang w:eastAsia="zh-CN"/>
        </w:rPr>
        <w:t>全面落实党组织管党责任，将理论学习中心组学习列入重要议事日程，纳入党建工作责任制。做到“举一反三”，认真查找相关制度漏洞，健全长效机制，</w:t>
      </w:r>
      <w:r>
        <w:rPr>
          <w:rFonts w:hint="default" w:ascii="Times New Roman" w:hAnsi="Times New Roman" w:eastAsia="仿宋_GB2312" w:cs="Times New Roman"/>
          <w:color w:val="000000"/>
          <w:spacing w:val="8"/>
          <w:sz w:val="32"/>
          <w:szCs w:val="32"/>
          <w:highlight w:val="none"/>
        </w:rPr>
        <w:t>加强预算资金的规范管理，重点关注结余资金的缴库工作，及时进行资金盘活，</w:t>
      </w:r>
      <w:r>
        <w:rPr>
          <w:rFonts w:hint="default" w:ascii="Times New Roman" w:hAnsi="Times New Roman" w:eastAsia="仿宋_GB2312" w:cs="Times New Roman"/>
          <w:color w:val="000000"/>
          <w:spacing w:val="8"/>
          <w:sz w:val="32"/>
          <w:szCs w:val="32"/>
          <w:highlight w:val="none"/>
          <w:lang w:eastAsia="zh-CN"/>
        </w:rPr>
        <w:t>常调度、勤督促，</w:t>
      </w:r>
      <w:r>
        <w:rPr>
          <w:rFonts w:hint="default" w:ascii="Times New Roman" w:hAnsi="Times New Roman" w:eastAsia="仿宋_GB2312" w:cs="Times New Roman"/>
          <w:color w:val="000000"/>
          <w:spacing w:val="8"/>
          <w:sz w:val="32"/>
          <w:szCs w:val="32"/>
          <w:highlight w:val="none"/>
        </w:rPr>
        <w:t>使资金使用效能发挥至最佳</w:t>
      </w:r>
      <w:r>
        <w:rPr>
          <w:rFonts w:hint="default" w:ascii="Times New Roman" w:hAnsi="Times New Roman" w:eastAsia="仿宋_GB2312" w:cs="Times New Roman"/>
          <w:color w:val="000000"/>
          <w:spacing w:val="8"/>
          <w:sz w:val="32"/>
          <w:szCs w:val="32"/>
          <w:highlight w:val="none"/>
          <w:lang w:eastAsia="zh-CN"/>
        </w:rPr>
        <w:t>。</w:t>
      </w:r>
      <w:r>
        <w:rPr>
          <w:rFonts w:hint="default" w:ascii="Times New Roman" w:hAnsi="Times New Roman" w:eastAsia="黑体" w:cs="Times New Roman"/>
          <w:color w:val="000000"/>
          <w:spacing w:val="8"/>
          <w:sz w:val="32"/>
          <w:szCs w:val="32"/>
          <w:highlight w:val="none"/>
          <w:lang w:val="en-US" w:eastAsia="zh-Hans"/>
        </w:rPr>
        <w:t>三是</w:t>
      </w:r>
      <w:r>
        <w:rPr>
          <w:rFonts w:hint="default" w:ascii="Times New Roman" w:hAnsi="Times New Roman" w:eastAsia="仿宋_GB2312" w:cs="Times New Roman"/>
          <w:color w:val="000000"/>
          <w:spacing w:val="8"/>
          <w:sz w:val="32"/>
          <w:szCs w:val="32"/>
          <w:highlight w:val="none"/>
          <w:lang w:eastAsia="zh-CN"/>
        </w:rPr>
        <w:t>坚持和加强党的全面领导还有短板。</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color w:val="auto"/>
          <w:spacing w:val="8"/>
          <w:sz w:val="32"/>
          <w:szCs w:val="32"/>
          <w:highlight w:val="none"/>
          <w:lang w:eastAsia="zh-CN"/>
        </w:rPr>
        <w:t>压实责任，</w:t>
      </w:r>
      <w:r>
        <w:rPr>
          <w:rFonts w:hint="default" w:ascii="Times New Roman" w:hAnsi="Times New Roman" w:eastAsia="仿宋_GB2312" w:cs="Times New Roman"/>
          <w:color w:val="000000"/>
          <w:spacing w:val="8"/>
          <w:sz w:val="32"/>
          <w:szCs w:val="32"/>
          <w:highlight w:val="none"/>
        </w:rPr>
        <w:t>加强意识形态阵地建设</w:t>
      </w:r>
      <w:r>
        <w:rPr>
          <w:rFonts w:hint="default" w:ascii="Times New Roman" w:hAnsi="Times New Roman" w:eastAsia="仿宋_GB2312" w:cs="Times New Roman"/>
          <w:color w:val="000000"/>
          <w:spacing w:val="8"/>
          <w:sz w:val="32"/>
          <w:szCs w:val="32"/>
          <w:highlight w:val="none"/>
          <w:lang w:eastAsia="zh-CN"/>
        </w:rPr>
        <w:t>，筑牢思想防线，加强宣传辅导，完善相关工作制度。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lang w:val="en-US" w:eastAsia="zh-CN"/>
        </w:rPr>
        <w:t>（二）关于</w:t>
      </w:r>
      <w:r>
        <w:rPr>
          <w:rFonts w:hint="default" w:ascii="Times New Roman" w:hAnsi="Times New Roman" w:eastAsia="楷体_GB2312" w:cs="Times New Roman"/>
          <w:color w:val="auto"/>
          <w:sz w:val="32"/>
          <w:szCs w:val="32"/>
        </w:rPr>
        <w:t>聚焦群众身边腐败问题和不正之风以及群众反映强烈问题</w:t>
      </w:r>
      <w:r>
        <w:rPr>
          <w:rFonts w:hint="default" w:ascii="Times New Roman" w:hAnsi="Times New Roman" w:eastAsia="楷体_GB2312" w:cs="Times New Roman"/>
          <w:color w:val="auto"/>
          <w:sz w:val="32"/>
          <w:szCs w:val="32"/>
          <w:lang w:eastAsia="zh-CN"/>
        </w:rPr>
        <w:t>的</w:t>
      </w:r>
      <w:r>
        <w:rPr>
          <w:rFonts w:hint="default" w:ascii="Times New Roman" w:hAnsi="Times New Roman" w:eastAsia="楷体_GB2312" w:cs="Times New Roman"/>
          <w:color w:val="auto"/>
          <w:sz w:val="32"/>
          <w:szCs w:val="32"/>
          <w:lang w:val="en-US" w:eastAsia="zh-CN"/>
        </w:rPr>
        <w:t>整改情况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default" w:ascii="Times New Roman" w:hAnsi="Times New Roman" w:eastAsia="仿宋_GB2312" w:cs="Times New Roman"/>
          <w:color w:val="0070C0"/>
          <w:spacing w:val="8"/>
          <w:sz w:val="32"/>
          <w:szCs w:val="32"/>
          <w:highlight w:val="none"/>
          <w:lang w:eastAsia="zh-CN"/>
        </w:rPr>
      </w:pPr>
      <w:r>
        <w:rPr>
          <w:rFonts w:hint="default" w:ascii="Times New Roman" w:hAnsi="Times New Roman" w:eastAsia="黑体" w:cs="Times New Roman"/>
          <w:color w:val="000000"/>
          <w:spacing w:val="8"/>
          <w:sz w:val="32"/>
          <w:szCs w:val="32"/>
          <w:highlight w:val="none"/>
          <w:lang w:val="en-US" w:eastAsia="zh-Hans"/>
        </w:rPr>
        <w:t>一是</w:t>
      </w:r>
      <w:r>
        <w:rPr>
          <w:rFonts w:hint="default" w:ascii="Times New Roman" w:hAnsi="Times New Roman" w:eastAsia="仿宋_GB2312" w:cs="Times New Roman"/>
          <w:color w:val="000000"/>
          <w:spacing w:val="8"/>
          <w:sz w:val="32"/>
          <w:szCs w:val="32"/>
          <w:highlight w:val="none"/>
          <w:lang w:eastAsia="zh-CN"/>
        </w:rPr>
        <w:t>对党风廉政建设工作重视程度不够。</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color w:val="000000"/>
          <w:spacing w:val="8"/>
          <w:sz w:val="32"/>
          <w:szCs w:val="32"/>
          <w:highlight w:val="none"/>
          <w:lang w:eastAsia="zh-CN"/>
        </w:rPr>
        <w:t>加强组织领导，落实党风廉政建设责任，加强学习教育，多种形式</w:t>
      </w:r>
      <w:r>
        <w:rPr>
          <w:rFonts w:hint="default" w:ascii="Times New Roman" w:hAnsi="Times New Roman" w:eastAsia="仿宋_GB2312" w:cs="Times New Roman"/>
          <w:color w:val="000000"/>
          <w:spacing w:val="8"/>
          <w:sz w:val="32"/>
          <w:szCs w:val="32"/>
          <w:highlight w:val="none"/>
        </w:rPr>
        <w:t>组织全局干部开展</w:t>
      </w:r>
      <w:r>
        <w:rPr>
          <w:rFonts w:hint="default" w:ascii="Times New Roman" w:hAnsi="Times New Roman" w:eastAsia="仿宋_GB2312" w:cs="Times New Roman"/>
          <w:color w:val="000000"/>
          <w:spacing w:val="8"/>
          <w:sz w:val="32"/>
          <w:szCs w:val="32"/>
          <w:highlight w:val="none"/>
          <w:lang w:eastAsia="zh-CN"/>
        </w:rPr>
        <w:t>党风</w:t>
      </w:r>
      <w:r>
        <w:rPr>
          <w:rFonts w:hint="default" w:ascii="Times New Roman" w:hAnsi="Times New Roman" w:eastAsia="仿宋_GB2312" w:cs="Times New Roman"/>
          <w:color w:val="000000"/>
          <w:spacing w:val="8"/>
          <w:sz w:val="32"/>
          <w:szCs w:val="32"/>
          <w:highlight w:val="none"/>
        </w:rPr>
        <w:t>廉政建设活动，</w:t>
      </w:r>
      <w:r>
        <w:rPr>
          <w:rFonts w:hint="default" w:ascii="Times New Roman" w:hAnsi="Times New Roman" w:eastAsia="仿宋_GB2312" w:cs="Times New Roman"/>
          <w:color w:val="000000"/>
          <w:spacing w:val="8"/>
          <w:sz w:val="32"/>
          <w:szCs w:val="32"/>
          <w:highlight w:val="none"/>
          <w:lang w:eastAsia="zh-CN"/>
        </w:rPr>
        <w:t>筑牢反腐倡廉思想防线，聚焦制度建设，</w:t>
      </w:r>
      <w:r>
        <w:rPr>
          <w:rFonts w:hint="default" w:ascii="Times New Roman" w:hAnsi="Times New Roman" w:eastAsia="仿宋_GB2312" w:cs="Times New Roman"/>
          <w:color w:val="000000"/>
          <w:spacing w:val="8"/>
          <w:sz w:val="32"/>
          <w:szCs w:val="32"/>
          <w:highlight w:val="none"/>
        </w:rPr>
        <w:t>强化主责意识，落实管理责任，强化协同防范。</w:t>
      </w:r>
      <w:r>
        <w:rPr>
          <w:rFonts w:hint="default" w:ascii="Times New Roman" w:hAnsi="Times New Roman" w:eastAsia="黑体" w:cs="Times New Roman"/>
          <w:color w:val="000000"/>
          <w:spacing w:val="8"/>
          <w:sz w:val="32"/>
          <w:szCs w:val="32"/>
          <w:highlight w:val="none"/>
          <w:lang w:val="en-US" w:eastAsia="zh-Hans"/>
        </w:rPr>
        <w:t>二是</w:t>
      </w:r>
      <w:r>
        <w:rPr>
          <w:rFonts w:hint="default" w:ascii="Times New Roman" w:hAnsi="Times New Roman" w:eastAsia="仿宋_GB2312" w:cs="Times New Roman"/>
          <w:color w:val="000000"/>
          <w:spacing w:val="8"/>
          <w:sz w:val="32"/>
          <w:szCs w:val="32"/>
          <w:highlight w:val="none"/>
          <w:lang w:eastAsia="zh-CN"/>
        </w:rPr>
        <w:t>作风建设不严不实。</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color w:val="000000"/>
          <w:spacing w:val="8"/>
          <w:sz w:val="32"/>
          <w:szCs w:val="32"/>
          <w:highlight w:val="none"/>
        </w:rPr>
        <w:t>制定</w:t>
      </w:r>
      <w:r>
        <w:rPr>
          <w:rFonts w:hint="default" w:ascii="Times New Roman" w:hAnsi="Times New Roman" w:eastAsia="仿宋_GB2312" w:cs="Times New Roman"/>
          <w:color w:val="000000"/>
          <w:spacing w:val="8"/>
          <w:sz w:val="32"/>
          <w:szCs w:val="32"/>
          <w:highlight w:val="none"/>
          <w:lang w:eastAsia="zh-CN"/>
        </w:rPr>
        <w:t>业务培训计划</w:t>
      </w:r>
      <w:r>
        <w:rPr>
          <w:rFonts w:hint="default" w:ascii="Times New Roman" w:hAnsi="Times New Roman" w:eastAsia="仿宋_GB2312" w:cs="Times New Roman"/>
          <w:color w:val="000000"/>
          <w:spacing w:val="8"/>
          <w:sz w:val="32"/>
          <w:szCs w:val="32"/>
          <w:highlight w:val="none"/>
        </w:rPr>
        <w:t>对全区行政事业单位</w:t>
      </w:r>
      <w:r>
        <w:rPr>
          <w:rFonts w:hint="default" w:ascii="Times New Roman" w:hAnsi="Times New Roman" w:eastAsia="仿宋_GB2312" w:cs="Times New Roman"/>
          <w:color w:val="000000"/>
          <w:spacing w:val="8"/>
          <w:sz w:val="32"/>
          <w:szCs w:val="32"/>
          <w:highlight w:val="none"/>
          <w:lang w:eastAsia="zh-CN"/>
        </w:rPr>
        <w:t>工作人员进行相关业务培训，</w:t>
      </w:r>
      <w:r>
        <w:rPr>
          <w:rFonts w:hint="default" w:ascii="Times New Roman" w:hAnsi="Times New Roman" w:eastAsia="仿宋_GB2312" w:cs="Times New Roman"/>
          <w:color w:val="000000"/>
          <w:spacing w:val="8"/>
          <w:sz w:val="32"/>
          <w:szCs w:val="32"/>
          <w:highlight w:val="none"/>
        </w:rPr>
        <w:t>加强日常业务指导</w:t>
      </w:r>
      <w:r>
        <w:rPr>
          <w:rFonts w:hint="default" w:ascii="Times New Roman" w:hAnsi="Times New Roman" w:eastAsia="仿宋_GB2312" w:cs="Times New Roman"/>
          <w:color w:val="000000"/>
          <w:spacing w:val="8"/>
          <w:sz w:val="32"/>
          <w:szCs w:val="32"/>
          <w:highlight w:val="none"/>
          <w:lang w:eastAsia="zh-CN"/>
        </w:rPr>
        <w:t>，加强干部队伍作风建设，引导党员干部不断增强政治意识、责任意识和自律意识。</w:t>
      </w:r>
      <w:r>
        <w:rPr>
          <w:rFonts w:hint="default" w:ascii="Times New Roman" w:hAnsi="Times New Roman" w:eastAsia="黑体" w:cs="Times New Roman"/>
          <w:color w:val="000000"/>
          <w:spacing w:val="8"/>
          <w:sz w:val="32"/>
          <w:szCs w:val="32"/>
          <w:highlight w:val="none"/>
          <w:lang w:val="en-US" w:eastAsia="zh-Hans"/>
        </w:rPr>
        <w:t>三是</w:t>
      </w:r>
      <w:r>
        <w:rPr>
          <w:rFonts w:hint="default" w:ascii="Times New Roman" w:hAnsi="Times New Roman" w:eastAsia="仿宋_GB2312" w:cs="Times New Roman"/>
          <w:color w:val="000000"/>
          <w:spacing w:val="8"/>
          <w:sz w:val="32"/>
          <w:szCs w:val="32"/>
          <w:highlight w:val="none"/>
          <w:lang w:eastAsia="zh-CN"/>
        </w:rPr>
        <w:t>资金管理、使用制度执行不严格问题。</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color w:val="000000"/>
          <w:spacing w:val="8"/>
          <w:sz w:val="32"/>
          <w:szCs w:val="32"/>
          <w:highlight w:val="none"/>
        </w:rPr>
        <w:t>认真贯彻落实中央、省、市文件精神，牢固树立“过紧日子”思想，强化资金使用的合法性、规范性、程序性和严肃性</w:t>
      </w:r>
      <w:r>
        <w:rPr>
          <w:rFonts w:hint="default" w:ascii="Times New Roman" w:hAnsi="Times New Roman" w:eastAsia="仿宋_GB2312" w:cs="Times New Roman"/>
          <w:color w:val="000000"/>
          <w:spacing w:val="8"/>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lang w:val="en-US" w:eastAsia="zh-CN"/>
        </w:rPr>
        <w:t>（三）关于</w:t>
      </w:r>
      <w:r>
        <w:rPr>
          <w:rFonts w:hint="default" w:ascii="Times New Roman" w:hAnsi="Times New Roman" w:eastAsia="楷体_GB2312" w:cs="Times New Roman"/>
          <w:color w:val="auto"/>
          <w:sz w:val="32"/>
          <w:szCs w:val="32"/>
        </w:rPr>
        <w:t>聚焦基层党组织建设方面问题</w:t>
      </w:r>
      <w:r>
        <w:rPr>
          <w:rFonts w:hint="default" w:ascii="Times New Roman" w:hAnsi="Times New Roman" w:eastAsia="楷体_GB2312" w:cs="Times New Roman"/>
          <w:color w:val="auto"/>
          <w:sz w:val="32"/>
          <w:szCs w:val="32"/>
          <w:lang w:eastAsia="zh-CN"/>
        </w:rPr>
        <w:t>的</w:t>
      </w:r>
      <w:r>
        <w:rPr>
          <w:rFonts w:hint="default" w:ascii="Times New Roman" w:hAnsi="Times New Roman" w:eastAsia="楷体_GB2312" w:cs="Times New Roman"/>
          <w:color w:val="auto"/>
          <w:sz w:val="32"/>
          <w:szCs w:val="32"/>
          <w:lang w:val="en-US" w:eastAsia="zh-CN"/>
        </w:rPr>
        <w:t>整改情况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default" w:ascii="Times New Roman" w:hAnsi="Times New Roman" w:eastAsia="仿宋_GB2312" w:cs="Times New Roman"/>
          <w:color w:val="000000"/>
          <w:spacing w:val="8"/>
          <w:sz w:val="32"/>
          <w:szCs w:val="32"/>
          <w:highlight w:val="none"/>
        </w:rPr>
      </w:pPr>
      <w:r>
        <w:rPr>
          <w:rFonts w:hint="default" w:ascii="Times New Roman" w:hAnsi="Times New Roman" w:eastAsia="黑体" w:cs="Times New Roman"/>
          <w:color w:val="auto"/>
          <w:spacing w:val="8"/>
          <w:sz w:val="32"/>
          <w:szCs w:val="32"/>
          <w:highlight w:val="none"/>
          <w:lang w:val="en-US" w:eastAsia="zh-Hans"/>
        </w:rPr>
        <w:t>一是</w:t>
      </w:r>
      <w:r>
        <w:rPr>
          <w:rFonts w:hint="default" w:ascii="Times New Roman" w:hAnsi="Times New Roman" w:eastAsia="仿宋_GB2312" w:cs="Times New Roman"/>
          <w:color w:val="auto"/>
          <w:spacing w:val="8"/>
          <w:sz w:val="32"/>
          <w:szCs w:val="32"/>
          <w:highlight w:val="none"/>
        </w:rPr>
        <w:t>领导班子建设有待进一步提升。</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color w:val="auto"/>
          <w:spacing w:val="8"/>
          <w:sz w:val="32"/>
          <w:szCs w:val="32"/>
          <w:highlight w:val="none"/>
          <w:lang w:eastAsia="zh-CN"/>
        </w:rPr>
        <w:t>充分发挥党组领导核心作用，加强党内政治生活，创新党建工作方式方法，深入推进党风廉政建设。</w:t>
      </w:r>
      <w:r>
        <w:rPr>
          <w:rFonts w:hint="default" w:ascii="Times New Roman" w:hAnsi="Times New Roman" w:eastAsia="黑体" w:cs="Times New Roman"/>
          <w:color w:val="000000"/>
          <w:spacing w:val="8"/>
          <w:sz w:val="32"/>
          <w:szCs w:val="32"/>
          <w:highlight w:val="none"/>
          <w:lang w:val="en-US" w:eastAsia="zh-Hans"/>
        </w:rPr>
        <w:t>二是</w:t>
      </w:r>
      <w:r>
        <w:rPr>
          <w:rFonts w:hint="default" w:ascii="Times New Roman" w:hAnsi="Times New Roman" w:eastAsia="仿宋_GB2312" w:cs="Times New Roman"/>
          <w:color w:val="000000"/>
          <w:spacing w:val="8"/>
          <w:sz w:val="32"/>
          <w:szCs w:val="32"/>
          <w:highlight w:val="none"/>
          <w:lang w:eastAsia="zh-CN"/>
        </w:rPr>
        <w:t>机关党建抓得不实。</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color w:val="000000"/>
          <w:spacing w:val="8"/>
          <w:sz w:val="32"/>
          <w:szCs w:val="32"/>
          <w:highlight w:val="none"/>
          <w:lang w:eastAsia="zh-CN"/>
        </w:rPr>
        <w:t>积极探索形式活、主题新、成效好、有亮点、吸引力强的党建活动，通过观看视频、重温入党誓词、集体诵读、学习交流等形式提升学习效果。</w:t>
      </w:r>
      <w:r>
        <w:rPr>
          <w:rFonts w:hint="default" w:ascii="Times New Roman" w:hAnsi="Times New Roman" w:eastAsia="仿宋_GB2312" w:cs="Times New Roman"/>
          <w:color w:val="000000"/>
          <w:spacing w:val="8"/>
          <w:sz w:val="32"/>
          <w:szCs w:val="32"/>
          <w:highlight w:val="none"/>
        </w:rPr>
        <w:t>全面</w:t>
      </w:r>
      <w:r>
        <w:rPr>
          <w:rFonts w:hint="default" w:ascii="Times New Roman" w:hAnsi="Times New Roman" w:eastAsia="仿宋_GB2312" w:cs="Times New Roman"/>
          <w:color w:val="000000"/>
          <w:spacing w:val="8"/>
          <w:sz w:val="32"/>
          <w:szCs w:val="32"/>
          <w:highlight w:val="none"/>
          <w:lang w:eastAsia="zh-CN"/>
        </w:rPr>
        <w:t>落实</w:t>
      </w:r>
      <w:r>
        <w:rPr>
          <w:rFonts w:hint="default" w:ascii="Times New Roman" w:hAnsi="Times New Roman" w:eastAsia="仿宋_GB2312" w:cs="Times New Roman"/>
          <w:color w:val="000000"/>
          <w:spacing w:val="8"/>
          <w:sz w:val="32"/>
          <w:szCs w:val="32"/>
          <w:highlight w:val="none"/>
        </w:rPr>
        <w:t>党组织生活各项制度</w:t>
      </w:r>
      <w:r>
        <w:rPr>
          <w:rFonts w:hint="default" w:ascii="Times New Roman" w:hAnsi="Times New Roman" w:eastAsia="仿宋_GB2312" w:cs="Times New Roman"/>
          <w:color w:val="000000"/>
          <w:spacing w:val="8"/>
          <w:sz w:val="32"/>
          <w:szCs w:val="32"/>
          <w:highlight w:val="none"/>
          <w:lang w:eastAsia="zh-CN"/>
        </w:rPr>
        <w:t>，</w:t>
      </w:r>
      <w:r>
        <w:rPr>
          <w:rFonts w:hint="default" w:ascii="Times New Roman" w:hAnsi="Times New Roman" w:eastAsia="仿宋_GB2312" w:cs="Times New Roman"/>
          <w:color w:val="000000"/>
          <w:spacing w:val="8"/>
          <w:sz w:val="32"/>
          <w:szCs w:val="32"/>
          <w:highlight w:val="none"/>
        </w:rPr>
        <w:t>规范相关程序</w:t>
      </w:r>
      <w:r>
        <w:rPr>
          <w:rFonts w:hint="default" w:ascii="Times New Roman" w:hAnsi="Times New Roman" w:eastAsia="仿宋_GB2312" w:cs="Times New Roman"/>
          <w:color w:val="000000"/>
          <w:spacing w:val="8"/>
          <w:sz w:val="32"/>
          <w:szCs w:val="32"/>
          <w:highlight w:val="none"/>
          <w:lang w:eastAsia="zh-CN"/>
        </w:rPr>
        <w:t>。常态化开展</w:t>
      </w:r>
      <w:r>
        <w:rPr>
          <w:rFonts w:hint="default" w:ascii="Times New Roman" w:hAnsi="Times New Roman" w:eastAsia="仿宋_GB2312" w:cs="Times New Roman"/>
          <w:color w:val="000000"/>
          <w:spacing w:val="8"/>
          <w:sz w:val="32"/>
          <w:szCs w:val="32"/>
          <w:highlight w:val="none"/>
        </w:rPr>
        <w:t>谈心谈话，</w:t>
      </w:r>
      <w:r>
        <w:rPr>
          <w:rFonts w:hint="default" w:ascii="Times New Roman" w:hAnsi="Times New Roman" w:eastAsia="仿宋_GB2312" w:cs="Times New Roman"/>
          <w:color w:val="000000"/>
          <w:spacing w:val="8"/>
          <w:sz w:val="32"/>
          <w:szCs w:val="32"/>
          <w:highlight w:val="none"/>
          <w:lang w:eastAsia="zh-CN"/>
        </w:rPr>
        <w:t>高质量</w:t>
      </w:r>
      <w:r>
        <w:rPr>
          <w:rFonts w:hint="default" w:ascii="Times New Roman" w:hAnsi="Times New Roman" w:eastAsia="仿宋_GB2312" w:cs="Times New Roman"/>
          <w:color w:val="000000"/>
          <w:spacing w:val="8"/>
          <w:sz w:val="32"/>
          <w:szCs w:val="32"/>
          <w:highlight w:val="none"/>
        </w:rPr>
        <w:t>批评与自我批评</w:t>
      </w:r>
      <w:r>
        <w:rPr>
          <w:rFonts w:hint="default" w:ascii="Times New Roman" w:hAnsi="Times New Roman" w:eastAsia="仿宋_GB2312" w:cs="Times New Roman"/>
          <w:color w:val="000000"/>
          <w:spacing w:val="8"/>
          <w:sz w:val="32"/>
          <w:szCs w:val="32"/>
          <w:highlight w:val="none"/>
          <w:lang w:eastAsia="zh-CN"/>
        </w:rPr>
        <w:t>，促进干部健康成长</w:t>
      </w:r>
      <w:r>
        <w:rPr>
          <w:rFonts w:hint="default" w:ascii="Times New Roman" w:hAnsi="Times New Roman" w:eastAsia="仿宋_GB2312" w:cs="Times New Roman"/>
          <w:color w:val="000000"/>
          <w:spacing w:val="8"/>
          <w:sz w:val="32"/>
          <w:szCs w:val="32"/>
          <w:highlight w:val="none"/>
        </w:rPr>
        <w:t>。</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仿宋_GB2312" w:cs="Times New Roman"/>
          <w:color w:val="000000"/>
          <w:spacing w:val="8"/>
          <w:sz w:val="32"/>
          <w:szCs w:val="32"/>
          <w:highlight w:val="none"/>
        </w:rPr>
      </w:pPr>
      <w:r>
        <w:rPr>
          <w:rFonts w:hint="default" w:ascii="Times New Roman" w:hAnsi="Times New Roman" w:eastAsia="仿宋_GB2312" w:cs="Times New Roman"/>
          <w:color w:val="000000"/>
          <w:spacing w:val="8"/>
          <w:sz w:val="32"/>
          <w:szCs w:val="32"/>
          <w:highlight w:val="none"/>
        </w:rPr>
        <w:t>欢迎广大干部群众对巡察整改落实情况进行监督。如有意见建议，请及时向我们反映。</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仿宋_GB2312" w:cs="Times New Roman"/>
          <w:color w:val="000000"/>
          <w:spacing w:val="8"/>
          <w:sz w:val="32"/>
          <w:szCs w:val="32"/>
          <w:highlight w:val="none"/>
        </w:rPr>
      </w:pPr>
      <w:r>
        <w:rPr>
          <w:rFonts w:hint="default" w:ascii="Times New Roman" w:hAnsi="Times New Roman" w:eastAsia="仿宋_GB2312" w:cs="Times New Roman"/>
          <w:color w:val="000000"/>
          <w:spacing w:val="8"/>
          <w:sz w:val="32"/>
          <w:szCs w:val="32"/>
          <w:highlight w:val="none"/>
        </w:rPr>
        <w:t>联系电话：0431-84665375；</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仿宋_GB2312" w:cs="Times New Roman"/>
          <w:color w:val="000000"/>
          <w:spacing w:val="8"/>
          <w:sz w:val="32"/>
          <w:szCs w:val="32"/>
          <w:highlight w:val="none"/>
          <w:lang w:val="en-US" w:eastAsia="zh-CN"/>
        </w:rPr>
      </w:pPr>
      <w:r>
        <w:rPr>
          <w:rFonts w:hint="default" w:ascii="Times New Roman" w:hAnsi="Times New Roman" w:eastAsia="仿宋_GB2312" w:cs="Times New Roman"/>
          <w:color w:val="000000"/>
          <w:spacing w:val="8"/>
          <w:sz w:val="32"/>
          <w:szCs w:val="32"/>
          <w:highlight w:val="none"/>
          <w:lang w:val="en-US" w:eastAsia="zh-CN"/>
        </w:rPr>
        <w:t>邮政信箱：长春市自由大路5379号。</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仿宋_GB2312" w:cs="Times New Roman"/>
          <w:color w:val="000000"/>
          <w:spacing w:val="8"/>
          <w:sz w:val="32"/>
          <w:szCs w:val="32"/>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仿宋_GB2312" w:cs="Times New Roman"/>
          <w:color w:val="000000"/>
          <w:spacing w:val="8"/>
          <w:sz w:val="32"/>
          <w:szCs w:val="32"/>
          <w:highlight w:val="none"/>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仿宋_GB2312" w:cs="Times New Roman"/>
          <w:color w:val="000000"/>
          <w:spacing w:val="8"/>
          <w:sz w:val="32"/>
          <w:szCs w:val="32"/>
          <w:highlight w:val="none"/>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仿宋_GB2312" w:cs="Times New Roman"/>
          <w:color w:val="000000"/>
          <w:spacing w:val="8"/>
          <w:sz w:val="32"/>
          <w:szCs w:val="32"/>
          <w:highlight w:val="none"/>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仿宋_GB2312" w:cs="Times New Roman"/>
          <w:color w:val="000000"/>
          <w:spacing w:val="8"/>
          <w:sz w:val="32"/>
          <w:szCs w:val="32"/>
          <w:highlight w:val="none"/>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仿宋_GB2312" w:cs="Times New Roman"/>
          <w:color w:val="000000"/>
          <w:spacing w:val="8"/>
          <w:sz w:val="32"/>
          <w:szCs w:val="32"/>
          <w:highlight w:val="none"/>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仿宋_GB2312" w:cs="Times New Roman"/>
          <w:color w:val="000000"/>
          <w:spacing w:val="8"/>
          <w:sz w:val="32"/>
          <w:szCs w:val="32"/>
          <w:highlight w:val="none"/>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仿宋_GB2312" w:cs="Times New Roman"/>
          <w:color w:val="000000"/>
          <w:spacing w:val="8"/>
          <w:sz w:val="32"/>
          <w:szCs w:val="32"/>
          <w:highlight w:val="none"/>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仿宋_GB2312" w:cs="Times New Roman"/>
          <w:color w:val="000000"/>
          <w:spacing w:val="8"/>
          <w:sz w:val="32"/>
          <w:szCs w:val="32"/>
          <w:highlight w:val="none"/>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仿宋_GB2312" w:cs="Times New Roman"/>
          <w:color w:val="000000"/>
          <w:spacing w:val="8"/>
          <w:sz w:val="32"/>
          <w:szCs w:val="32"/>
          <w:highlight w:val="none"/>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仿宋_GB2312" w:cs="Times New Roman"/>
          <w:color w:val="000000"/>
          <w:spacing w:val="8"/>
          <w:sz w:val="32"/>
          <w:szCs w:val="32"/>
          <w:highlight w:val="none"/>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spacing w:val="8"/>
          <w:sz w:val="32"/>
          <w:szCs w:val="32"/>
          <w:highlight w:val="none"/>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楷体_GB2312" w:cs="Times New Roman"/>
          <w:color w:val="000000"/>
          <w:spacing w:val="8"/>
          <w:sz w:val="32"/>
          <w:szCs w:val="32"/>
          <w:highlight w:val="none"/>
          <w:lang w:val="en-US" w:eastAsia="zh-CN"/>
        </w:rPr>
      </w:pPr>
      <w:r>
        <w:rPr>
          <w:rFonts w:hint="default" w:ascii="Times New Roman" w:hAnsi="Times New Roman" w:eastAsia="楷体_GB2312" w:cs="Times New Roman"/>
          <w:color w:val="000000"/>
          <w:spacing w:val="8"/>
          <w:sz w:val="32"/>
          <w:szCs w:val="32"/>
          <w:highlight w:val="none"/>
          <w:lang w:val="en-US" w:eastAsia="zh-CN"/>
        </w:rPr>
        <w:t>附件</w:t>
      </w:r>
      <w:r>
        <w:rPr>
          <w:rFonts w:hint="default" w:ascii="Times New Roman" w:hAnsi="Times New Roman" w:eastAsia="楷体_GB2312" w:cs="Times New Roman"/>
          <w:color w:val="000000"/>
          <w:spacing w:val="8"/>
          <w:sz w:val="32"/>
          <w:szCs w:val="32"/>
          <w:highlight w:val="none"/>
          <w:lang w:eastAsia="zh-CN"/>
        </w:rPr>
        <w:t>4-8</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楷体_GB2312" w:cs="Times New Roman"/>
          <w:color w:val="000000"/>
          <w:spacing w:val="8"/>
          <w:sz w:val="32"/>
          <w:szCs w:val="32"/>
          <w:highlight w:val="none"/>
          <w:lang w:val="en-US" w:eastAsia="zh-CN"/>
        </w:rPr>
      </w:pPr>
    </w:p>
    <w:p>
      <w:pPr>
        <w:pStyle w:val="8"/>
        <w:keepNext w:val="0"/>
        <w:keepLines w:val="0"/>
        <w:pageBreakBefore w:val="0"/>
        <w:widowControl w:val="0"/>
        <w:kinsoku/>
        <w:wordWrap/>
        <w:overflowPunct/>
        <w:topLinePunct w:val="0"/>
        <w:autoSpaceDE/>
        <w:autoSpaceDN/>
        <w:bidi w:val="0"/>
        <w:adjustRightInd/>
        <w:snapToGrid/>
        <w:spacing w:before="0" w:after="0" w:line="600" w:lineRule="exact"/>
        <w:ind w:right="0" w:rightChars="0"/>
        <w:jc w:val="center"/>
        <w:textAlignment w:val="auto"/>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lang w:val="en-US" w:eastAsia="zh-CN"/>
        </w:rPr>
        <w:t>中共长春市二道区</w:t>
      </w:r>
      <w:r>
        <w:rPr>
          <w:rFonts w:hint="default" w:ascii="Times New Roman" w:hAnsi="Times New Roman" w:eastAsia="方正小标宋简体" w:cs="Times New Roman"/>
          <w:sz w:val="44"/>
          <w:szCs w:val="44"/>
          <w:highlight w:val="none"/>
          <w:lang w:val="en-US" w:eastAsia="zh-Hans"/>
        </w:rPr>
        <w:t>人社局党组</w:t>
      </w:r>
      <w:r>
        <w:rPr>
          <w:rFonts w:hint="default" w:ascii="Times New Roman" w:hAnsi="Times New Roman" w:eastAsia="方正小标宋简体" w:cs="Times New Roman"/>
          <w:sz w:val="44"/>
          <w:szCs w:val="44"/>
          <w:highlight w:val="none"/>
          <w:lang w:val="en-US" w:eastAsia="zh-CN"/>
        </w:rPr>
        <w:t>关于</w:t>
      </w:r>
    </w:p>
    <w:p>
      <w:pPr>
        <w:pStyle w:val="8"/>
        <w:keepNext w:val="0"/>
        <w:keepLines w:val="0"/>
        <w:pageBreakBefore w:val="0"/>
        <w:widowControl w:val="0"/>
        <w:kinsoku/>
        <w:wordWrap/>
        <w:overflowPunct/>
        <w:topLinePunct w:val="0"/>
        <w:autoSpaceDE/>
        <w:autoSpaceDN/>
        <w:bidi w:val="0"/>
        <w:adjustRightInd/>
        <w:snapToGrid/>
        <w:spacing w:before="0" w:after="0" w:line="600" w:lineRule="exact"/>
        <w:ind w:right="0" w:rightChars="0"/>
        <w:jc w:val="center"/>
        <w:textAlignment w:val="auto"/>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lang w:val="en-US" w:eastAsia="zh-CN"/>
        </w:rPr>
        <w:t>六届区委第二轮巡察整改进展情况的通报</w:t>
      </w:r>
    </w:p>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lang w:val="en-US" w:eastAsia="zh-CN"/>
        </w:rPr>
        <w:t>一</w:t>
      </w: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rPr>
        <w:t>关于聚焦党中央各项决策部署在基层落实情况方面问题</w:t>
      </w:r>
      <w:r>
        <w:rPr>
          <w:rFonts w:hint="default" w:ascii="Times New Roman" w:hAnsi="Times New Roman" w:eastAsia="楷体_GB2312" w:cs="Times New Roman"/>
          <w:b w:val="0"/>
          <w:bCs w:val="0"/>
          <w:color w:val="auto"/>
          <w:sz w:val="32"/>
          <w:szCs w:val="32"/>
          <w:lang w:val="en-US" w:eastAsia="zh-CN"/>
        </w:rPr>
        <w:t>的整改情况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72" w:firstLineChars="200"/>
        <w:textAlignment w:val="auto"/>
        <w:rPr>
          <w:rFonts w:hint="default" w:ascii="Times New Roman" w:hAnsi="Times New Roman" w:eastAsia="方正黑体_GBK" w:cs="Times New Roman"/>
          <w:color w:val="auto"/>
          <w:spacing w:val="8"/>
          <w:sz w:val="32"/>
          <w:szCs w:val="32"/>
          <w:highlight w:val="none"/>
          <w:lang w:val="en-US"/>
        </w:rPr>
      </w:pPr>
      <w:r>
        <w:rPr>
          <w:rFonts w:hint="default" w:ascii="Times New Roman" w:hAnsi="Times New Roman" w:eastAsia="黑体" w:cs="Times New Roman"/>
          <w:color w:val="auto"/>
          <w:spacing w:val="8"/>
          <w:sz w:val="32"/>
          <w:szCs w:val="32"/>
          <w:highlight w:val="none"/>
          <w:lang w:val="en-US" w:eastAsia="zh-Hans"/>
        </w:rPr>
        <w:t>一是</w:t>
      </w:r>
      <w:r>
        <w:rPr>
          <w:rFonts w:hint="eastAsia" w:ascii="仿宋_GB2312" w:hAnsi="仿宋_GB2312" w:eastAsia="仿宋_GB2312" w:cs="仿宋_GB2312"/>
          <w:color w:val="auto"/>
          <w:spacing w:val="8"/>
          <w:sz w:val="32"/>
          <w:szCs w:val="32"/>
          <w:highlight w:val="none"/>
          <w:lang w:val="en-US" w:eastAsia="zh-CN"/>
        </w:rPr>
        <w:t>对</w:t>
      </w:r>
      <w:r>
        <w:rPr>
          <w:rFonts w:hint="eastAsia" w:ascii="仿宋_GB2312" w:hAnsi="仿宋_GB2312" w:eastAsia="仿宋_GB2312" w:cs="仿宋_GB2312"/>
          <w:color w:val="auto"/>
          <w:spacing w:val="8"/>
          <w:sz w:val="32"/>
          <w:szCs w:val="32"/>
          <w:highlight w:val="none"/>
          <w:lang w:val="en"/>
        </w:rPr>
        <w:t>中央人才工作会议精神学习传达</w:t>
      </w:r>
      <w:r>
        <w:rPr>
          <w:rFonts w:hint="eastAsia" w:ascii="仿宋_GB2312" w:hAnsi="仿宋_GB2312" w:eastAsia="仿宋_GB2312" w:cs="仿宋_GB2312"/>
          <w:color w:val="auto"/>
          <w:spacing w:val="8"/>
          <w:sz w:val="32"/>
          <w:szCs w:val="32"/>
          <w:highlight w:val="none"/>
          <w:lang w:val="en-US" w:eastAsia="zh-CN"/>
        </w:rPr>
        <w:t>不到位。</w:t>
      </w:r>
      <w:r>
        <w:rPr>
          <w:rFonts w:hint="eastAsia" w:ascii="Times New Roman Regular" w:hAnsi="Times New Roman Regular" w:eastAsia="仿宋_GB2312" w:cs="Times New Roman Regular"/>
          <w:b w:val="0"/>
          <w:bCs w:val="0"/>
          <w:sz w:val="32"/>
          <w:szCs w:val="32"/>
          <w:lang w:val="en-US" w:eastAsia="zh-CN"/>
        </w:rPr>
        <w:t>进展：</w:t>
      </w:r>
      <w:r>
        <w:rPr>
          <w:rFonts w:hint="eastAsia" w:ascii="仿宋_GB2312" w:hAnsi="仿宋_GB2312" w:eastAsia="仿宋_GB2312" w:cs="仿宋_GB2312"/>
          <w:color w:val="auto"/>
          <w:spacing w:val="8"/>
          <w:sz w:val="32"/>
          <w:szCs w:val="32"/>
          <w:highlight w:val="none"/>
          <w:lang w:val="en-US" w:eastAsia="zh-CN"/>
        </w:rPr>
        <w:t>局党组及时跟进学习</w:t>
      </w:r>
      <w:r>
        <w:rPr>
          <w:rFonts w:hint="eastAsia" w:ascii="仿宋_GB2312" w:hAnsi="仿宋_GB2312" w:eastAsia="仿宋_GB2312" w:cs="仿宋_GB2312"/>
          <w:color w:val="auto"/>
          <w:spacing w:val="8"/>
          <w:sz w:val="32"/>
          <w:szCs w:val="32"/>
          <w:highlight w:val="none"/>
          <w:lang w:val="en" w:eastAsia="zh-CN"/>
        </w:rPr>
        <w:t>习近平总书记关于</w:t>
      </w:r>
      <w:r>
        <w:rPr>
          <w:rFonts w:hint="eastAsia" w:ascii="仿宋_GB2312" w:hAnsi="仿宋_GB2312" w:eastAsia="仿宋_GB2312" w:cs="仿宋_GB2312"/>
          <w:color w:val="auto"/>
          <w:spacing w:val="8"/>
          <w:sz w:val="32"/>
          <w:szCs w:val="32"/>
          <w:highlight w:val="none"/>
          <w:lang w:val="en-US" w:eastAsia="zh-CN"/>
        </w:rPr>
        <w:t>人才工作、就业工作等人社</w:t>
      </w:r>
      <w:r>
        <w:rPr>
          <w:rFonts w:hint="eastAsia" w:ascii="仿宋_GB2312" w:hAnsi="仿宋_GB2312" w:eastAsia="仿宋_GB2312" w:cs="仿宋_GB2312"/>
          <w:color w:val="auto"/>
          <w:spacing w:val="8"/>
          <w:sz w:val="32"/>
          <w:szCs w:val="32"/>
          <w:highlight w:val="none"/>
          <w:lang w:val="en" w:eastAsia="zh-CN"/>
        </w:rPr>
        <w:t>领域的重要指示精神，</w:t>
      </w:r>
      <w:r>
        <w:rPr>
          <w:rFonts w:hint="eastAsia" w:ascii="仿宋_GB2312" w:hAnsi="仿宋_GB2312" w:eastAsia="仿宋_GB2312" w:cs="仿宋_GB2312"/>
          <w:color w:val="auto"/>
          <w:spacing w:val="8"/>
          <w:sz w:val="32"/>
          <w:szCs w:val="32"/>
          <w:highlight w:val="none"/>
          <w:lang w:val="en-US" w:eastAsia="zh-CN"/>
        </w:rPr>
        <w:t>通过“强师计划”等招聘活动、发放乡村人才补贴等措施将会议精神贯彻落实到位。</w:t>
      </w:r>
      <w:r>
        <w:rPr>
          <w:rFonts w:hint="eastAsia" w:ascii="黑体" w:hAnsi="黑体" w:eastAsia="黑体" w:cs="黑体"/>
          <w:color w:val="auto"/>
          <w:spacing w:val="8"/>
          <w:sz w:val="32"/>
          <w:szCs w:val="32"/>
          <w:highlight w:val="none"/>
          <w:lang w:val="en-US" w:eastAsia="zh-CN"/>
        </w:rPr>
        <w:t>二是</w:t>
      </w:r>
      <w:r>
        <w:rPr>
          <w:rFonts w:hint="default" w:ascii="Times New Roman" w:hAnsi="Times New Roman" w:eastAsia="仿宋_GB2312" w:cs="Times New Roman"/>
          <w:color w:val="auto"/>
          <w:spacing w:val="8"/>
          <w:sz w:val="32"/>
          <w:szCs w:val="32"/>
          <w:highlight w:val="none"/>
          <w:lang w:val="en"/>
        </w:rPr>
        <w:t>理论学习抓得不实</w:t>
      </w:r>
      <w:r>
        <w:rPr>
          <w:rFonts w:hint="eastAsia" w:ascii="Times New Roman" w:hAnsi="Times New Roman" w:eastAsia="仿宋_GB2312" w:cs="Times New Roman"/>
          <w:color w:val="auto"/>
          <w:spacing w:val="8"/>
          <w:sz w:val="32"/>
          <w:szCs w:val="32"/>
          <w:highlight w:val="none"/>
          <w:lang w:val="en"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color w:val="auto"/>
          <w:spacing w:val="8"/>
          <w:sz w:val="32"/>
          <w:szCs w:val="32"/>
          <w:highlight w:val="none"/>
          <w:lang w:val="en-US" w:eastAsia="zh-CN"/>
        </w:rPr>
        <w:t>通过开展调查研究、阅读活动、培训轮训等形式全面抓实理论学习。</w:t>
      </w:r>
      <w:r>
        <w:rPr>
          <w:rFonts w:hint="eastAsia" w:ascii="黑体" w:hAnsi="黑体" w:eastAsia="黑体" w:cs="黑体"/>
          <w:color w:val="auto"/>
          <w:spacing w:val="8"/>
          <w:sz w:val="32"/>
          <w:szCs w:val="32"/>
          <w:highlight w:val="none"/>
          <w:lang w:val="en-US" w:eastAsia="zh-CN"/>
        </w:rPr>
        <w:t>三是</w:t>
      </w:r>
      <w:r>
        <w:rPr>
          <w:rFonts w:hint="default" w:ascii="Times New Roman" w:hAnsi="Times New Roman" w:eastAsia="仿宋_GB2312" w:cs="Times New Roman"/>
          <w:color w:val="auto"/>
          <w:spacing w:val="8"/>
          <w:sz w:val="32"/>
          <w:szCs w:val="32"/>
          <w:highlight w:val="none"/>
          <w:lang w:val="en"/>
        </w:rPr>
        <w:t>“第一议题”制度落实不严</w:t>
      </w:r>
      <w:r>
        <w:rPr>
          <w:rFonts w:hint="default" w:ascii="Times New Roman" w:hAnsi="Times New Roman" w:eastAsia="仿宋_GB2312" w:cs="Times New Roman"/>
          <w:color w:val="auto"/>
          <w:spacing w:val="8"/>
          <w:sz w:val="32"/>
          <w:szCs w:val="32"/>
          <w:highlight w:val="none"/>
          <w:lang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color w:val="auto"/>
          <w:spacing w:val="8"/>
          <w:sz w:val="32"/>
          <w:szCs w:val="32"/>
          <w:highlight w:val="none"/>
          <w:lang w:val="en-US" w:eastAsia="zh-CN"/>
        </w:rPr>
        <w:t>通过</w:t>
      </w:r>
      <w:r>
        <w:rPr>
          <w:rFonts w:hint="default" w:ascii="Times New Roman" w:hAnsi="Times New Roman" w:eastAsia="仿宋_GB2312" w:cs="Times New Roman"/>
          <w:color w:val="auto"/>
          <w:spacing w:val="8"/>
          <w:sz w:val="32"/>
          <w:szCs w:val="32"/>
          <w:highlight w:val="none"/>
          <w:lang w:val="en"/>
        </w:rPr>
        <w:t>规范第一议题上会传达程序</w:t>
      </w:r>
      <w:r>
        <w:rPr>
          <w:rFonts w:hint="default" w:ascii="Times New Roman" w:hAnsi="Times New Roman" w:eastAsia="仿宋_GB2312" w:cs="Times New Roman"/>
          <w:color w:val="auto"/>
          <w:spacing w:val="8"/>
          <w:sz w:val="32"/>
          <w:szCs w:val="32"/>
          <w:highlight w:val="none"/>
          <w:lang w:val="en-US" w:eastAsia="zh-CN"/>
        </w:rPr>
        <w:t>等措施严格落实</w:t>
      </w:r>
      <w:r>
        <w:rPr>
          <w:rFonts w:hint="default" w:ascii="Times New Roman" w:hAnsi="Times New Roman" w:eastAsia="仿宋_GB2312" w:cs="Times New Roman"/>
          <w:color w:val="auto"/>
          <w:spacing w:val="8"/>
          <w:sz w:val="32"/>
          <w:szCs w:val="32"/>
          <w:highlight w:val="none"/>
          <w:lang w:val="en"/>
        </w:rPr>
        <w:t>“第一议题”制度</w:t>
      </w:r>
      <w:r>
        <w:rPr>
          <w:rFonts w:hint="eastAsia" w:ascii="Times New Roman" w:hAnsi="Times New Roman" w:eastAsia="仿宋_GB2312" w:cs="Times New Roman"/>
          <w:color w:val="auto"/>
          <w:spacing w:val="8"/>
          <w:sz w:val="32"/>
          <w:szCs w:val="32"/>
          <w:highlight w:val="none"/>
          <w:lang w:val="en" w:eastAsia="zh-CN"/>
        </w:rPr>
        <w:t>。</w:t>
      </w:r>
      <w:r>
        <w:rPr>
          <w:rFonts w:hint="eastAsia" w:ascii="黑体" w:hAnsi="黑体" w:eastAsia="黑体" w:cs="黑体"/>
          <w:color w:val="auto"/>
          <w:spacing w:val="8"/>
          <w:sz w:val="32"/>
          <w:szCs w:val="32"/>
          <w:highlight w:val="none"/>
          <w:lang w:val="en-US" w:eastAsia="zh-CN"/>
        </w:rPr>
        <w:t>四</w:t>
      </w:r>
      <w:r>
        <w:rPr>
          <w:rFonts w:hint="default" w:ascii="Times New Roman" w:hAnsi="Times New Roman" w:eastAsia="黑体" w:cs="Times New Roman"/>
          <w:color w:val="auto"/>
          <w:spacing w:val="8"/>
          <w:sz w:val="32"/>
          <w:szCs w:val="32"/>
          <w:highlight w:val="none"/>
          <w:lang w:val="en-US" w:eastAsia="zh-Hans"/>
        </w:rPr>
        <w:t>是</w:t>
      </w:r>
      <w:r>
        <w:rPr>
          <w:rFonts w:hint="default" w:ascii="Times New Roman" w:hAnsi="Times New Roman" w:eastAsia="仿宋_GB2312" w:cs="Times New Roman"/>
          <w:color w:val="auto"/>
          <w:spacing w:val="8"/>
          <w:kern w:val="2"/>
          <w:sz w:val="32"/>
          <w:szCs w:val="32"/>
          <w:highlight w:val="none"/>
          <w:lang w:val="en" w:eastAsia="zh-CN" w:bidi="ar-SA"/>
        </w:rPr>
        <w:t>对外窗口服务不到位</w:t>
      </w:r>
      <w:r>
        <w:rPr>
          <w:rFonts w:hint="eastAsia" w:ascii="Times New Roman" w:hAnsi="Times New Roman" w:eastAsia="仿宋_GB2312" w:cs="Times New Roman"/>
          <w:color w:val="auto"/>
          <w:spacing w:val="8"/>
          <w:kern w:val="2"/>
          <w:sz w:val="32"/>
          <w:szCs w:val="32"/>
          <w:highlight w:val="none"/>
          <w:lang w:val="en" w:eastAsia="zh-CN" w:bidi="ar-SA"/>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color w:val="auto"/>
          <w:spacing w:val="8"/>
          <w:sz w:val="32"/>
          <w:szCs w:val="32"/>
          <w:highlight w:val="none"/>
          <w:lang w:val="en-US" w:eastAsia="zh-CN"/>
        </w:rPr>
        <w:t>认真</w:t>
      </w:r>
      <w:r>
        <w:rPr>
          <w:rFonts w:hint="default" w:ascii="Times New Roman" w:hAnsi="Times New Roman" w:eastAsia="仿宋_GB2312" w:cs="Times New Roman"/>
          <w:color w:val="auto"/>
          <w:spacing w:val="8"/>
          <w:kern w:val="2"/>
          <w:sz w:val="32"/>
          <w:szCs w:val="32"/>
          <w:highlight w:val="none"/>
          <w:lang w:val="en" w:eastAsia="zh-CN" w:bidi="ar-SA"/>
        </w:rPr>
        <w:t>履行</w:t>
      </w:r>
      <w:r>
        <w:rPr>
          <w:rFonts w:hint="default" w:ascii="Times New Roman" w:hAnsi="Times New Roman" w:eastAsia="仿宋_GB2312" w:cs="Times New Roman"/>
          <w:color w:val="auto"/>
          <w:spacing w:val="8"/>
          <w:kern w:val="2"/>
          <w:sz w:val="32"/>
          <w:szCs w:val="32"/>
          <w:highlight w:val="none"/>
          <w:lang w:val="en-US" w:eastAsia="zh-CN" w:bidi="ar-SA"/>
        </w:rPr>
        <w:t>部门</w:t>
      </w:r>
      <w:r>
        <w:rPr>
          <w:rFonts w:hint="default" w:ascii="Times New Roman" w:hAnsi="Times New Roman" w:eastAsia="仿宋_GB2312" w:cs="Times New Roman"/>
          <w:color w:val="auto"/>
          <w:spacing w:val="8"/>
          <w:kern w:val="2"/>
          <w:sz w:val="32"/>
          <w:szCs w:val="32"/>
          <w:highlight w:val="none"/>
          <w:lang w:val="en" w:eastAsia="zh-CN" w:bidi="ar-SA"/>
        </w:rPr>
        <w:t>职能责任，</w:t>
      </w:r>
      <w:r>
        <w:rPr>
          <w:rFonts w:hint="eastAsia" w:ascii="Times New Roman" w:hAnsi="Times New Roman" w:eastAsia="仿宋_GB2312" w:cs="Times New Roman"/>
          <w:color w:val="auto"/>
          <w:spacing w:val="8"/>
          <w:kern w:val="2"/>
          <w:sz w:val="32"/>
          <w:szCs w:val="32"/>
          <w:highlight w:val="none"/>
          <w:lang w:val="en-US" w:eastAsia="zh-CN" w:bidi="ar-SA"/>
        </w:rPr>
        <w:t>设置接待岗并</w:t>
      </w:r>
      <w:r>
        <w:rPr>
          <w:rFonts w:hint="default" w:ascii="Times New Roman" w:hAnsi="Times New Roman" w:eastAsia="仿宋_GB2312" w:cs="Times New Roman"/>
          <w:color w:val="auto"/>
          <w:spacing w:val="8"/>
          <w:kern w:val="2"/>
          <w:sz w:val="32"/>
          <w:szCs w:val="32"/>
          <w:highlight w:val="none"/>
          <w:lang w:val="en-US" w:eastAsia="zh-CN" w:bidi="ar-SA"/>
        </w:rPr>
        <w:t>实施</w:t>
      </w:r>
      <w:r>
        <w:rPr>
          <w:rFonts w:hint="default" w:ascii="Times New Roman" w:hAnsi="Times New Roman" w:eastAsia="仿宋_GB2312" w:cs="Times New Roman"/>
          <w:color w:val="auto"/>
          <w:spacing w:val="8"/>
          <w:sz w:val="32"/>
          <w:szCs w:val="32"/>
          <w:highlight w:val="none"/>
        </w:rPr>
        <w:t>《二道区就业服务局咨询服务岗位制度》</w:t>
      </w:r>
      <w:r>
        <w:rPr>
          <w:rFonts w:hint="default" w:ascii="Times New Roman" w:hAnsi="Times New Roman" w:eastAsia="仿宋_GB2312" w:cs="Times New Roman"/>
          <w:color w:val="auto"/>
          <w:spacing w:val="8"/>
          <w:sz w:val="32"/>
          <w:szCs w:val="32"/>
          <w:highlight w:val="none"/>
          <w:lang w:val="en-US" w:eastAsia="zh-CN"/>
        </w:rPr>
        <w:t>等制度</w:t>
      </w:r>
      <w:r>
        <w:rPr>
          <w:rFonts w:hint="eastAsia" w:ascii="Times New Roman" w:hAnsi="Times New Roman" w:eastAsia="仿宋_GB2312" w:cs="Times New Roman"/>
          <w:color w:val="auto"/>
          <w:spacing w:val="8"/>
          <w:sz w:val="32"/>
          <w:szCs w:val="32"/>
          <w:highlight w:val="none"/>
          <w:lang w:val="en-US" w:eastAsia="zh-CN"/>
        </w:rPr>
        <w:t>。</w:t>
      </w:r>
      <w:r>
        <w:rPr>
          <w:rFonts w:hint="eastAsia" w:ascii="黑体" w:hAnsi="黑体" w:eastAsia="黑体" w:cs="黑体"/>
          <w:color w:val="auto"/>
          <w:spacing w:val="8"/>
          <w:kern w:val="2"/>
          <w:sz w:val="32"/>
          <w:szCs w:val="32"/>
          <w:highlight w:val="none"/>
          <w:lang w:val="en-US" w:eastAsia="zh-CN" w:bidi="ar-SA"/>
        </w:rPr>
        <w:t>五是</w:t>
      </w:r>
      <w:r>
        <w:rPr>
          <w:rFonts w:hint="default" w:ascii="Times New Roman" w:hAnsi="Times New Roman" w:eastAsia="仿宋_GB2312" w:cs="Times New Roman"/>
          <w:color w:val="auto"/>
          <w:spacing w:val="8"/>
          <w:kern w:val="2"/>
          <w:sz w:val="32"/>
          <w:szCs w:val="32"/>
          <w:highlight w:val="none"/>
          <w:lang w:val="en" w:eastAsia="zh-CN" w:bidi="ar-SA"/>
        </w:rPr>
        <w:t>档案管理不规范</w:t>
      </w:r>
      <w:r>
        <w:rPr>
          <w:rFonts w:hint="eastAsia" w:ascii="Times New Roman" w:hAnsi="Times New Roman" w:eastAsia="仿宋_GB2312" w:cs="Times New Roman"/>
          <w:color w:val="auto"/>
          <w:spacing w:val="8"/>
          <w:kern w:val="2"/>
          <w:sz w:val="32"/>
          <w:szCs w:val="32"/>
          <w:highlight w:val="none"/>
          <w:lang w:val="en" w:eastAsia="zh-CN" w:bidi="ar-SA"/>
        </w:rPr>
        <w:t>。</w:t>
      </w:r>
      <w:r>
        <w:rPr>
          <w:rFonts w:hint="eastAsia" w:ascii="Times New Roman Regular" w:hAnsi="Times New Roman Regular" w:eastAsia="仿宋_GB2312" w:cs="Times New Roman Regular"/>
          <w:b w:val="0"/>
          <w:bCs w:val="0"/>
          <w:sz w:val="32"/>
          <w:szCs w:val="32"/>
          <w:lang w:val="en-US" w:eastAsia="zh-CN"/>
        </w:rPr>
        <w:t>进展：</w:t>
      </w:r>
      <w:r>
        <w:rPr>
          <w:rFonts w:hint="eastAsia" w:ascii="Times New Roman" w:hAnsi="Times New Roman" w:eastAsia="仿宋_GB2312" w:cs="Times New Roman"/>
          <w:color w:val="auto"/>
          <w:spacing w:val="8"/>
          <w:kern w:val="2"/>
          <w:sz w:val="32"/>
          <w:szCs w:val="32"/>
          <w:highlight w:val="none"/>
          <w:lang w:val="en-US" w:eastAsia="zh-CN" w:bidi="ar-SA"/>
        </w:rPr>
        <w:t>在</w:t>
      </w:r>
      <w:r>
        <w:rPr>
          <w:rFonts w:hint="eastAsia" w:ascii="Times New Roman" w:hAnsi="Times New Roman" w:eastAsia="仿宋_GB2312" w:cs="Times New Roman"/>
          <w:color w:val="auto"/>
          <w:spacing w:val="8"/>
          <w:kern w:val="2"/>
          <w:sz w:val="32"/>
          <w:szCs w:val="32"/>
          <w:highlight w:val="none"/>
          <w:lang w:val="en" w:eastAsia="zh-CN" w:bidi="ar-SA"/>
        </w:rPr>
        <w:t>区政府第二办公区打造标准化档案室，定期进行安全检查及清洁工作，</w:t>
      </w:r>
      <w:r>
        <w:rPr>
          <w:rFonts w:hint="eastAsia" w:ascii="Times New Roman" w:hAnsi="Times New Roman" w:eastAsia="仿宋_GB2312" w:cs="Times New Roman"/>
          <w:color w:val="auto"/>
          <w:spacing w:val="8"/>
          <w:kern w:val="2"/>
          <w:sz w:val="32"/>
          <w:szCs w:val="32"/>
          <w:highlight w:val="none"/>
          <w:lang w:val="en-US" w:eastAsia="zh-CN" w:bidi="ar-SA"/>
        </w:rPr>
        <w:t>并对</w:t>
      </w:r>
      <w:r>
        <w:rPr>
          <w:rFonts w:hint="eastAsia" w:ascii="Times New Roman" w:hAnsi="Times New Roman" w:eastAsia="仿宋_GB2312" w:cs="Times New Roman"/>
          <w:color w:val="auto"/>
          <w:spacing w:val="8"/>
          <w:kern w:val="2"/>
          <w:sz w:val="32"/>
          <w:szCs w:val="32"/>
          <w:highlight w:val="none"/>
          <w:lang w:val="en" w:eastAsia="zh-CN" w:bidi="ar-SA"/>
        </w:rPr>
        <w:t>档案实</w:t>
      </w:r>
      <w:r>
        <w:rPr>
          <w:rFonts w:hint="eastAsia" w:ascii="Times New Roman" w:hAnsi="Times New Roman" w:eastAsia="仿宋_GB2312" w:cs="Times New Roman"/>
          <w:color w:val="auto"/>
          <w:spacing w:val="8"/>
          <w:kern w:val="2"/>
          <w:sz w:val="32"/>
          <w:szCs w:val="32"/>
          <w:highlight w:val="none"/>
          <w:lang w:val="en-US" w:eastAsia="zh-CN" w:bidi="ar-SA"/>
        </w:rPr>
        <w:t>行</w:t>
      </w:r>
      <w:r>
        <w:rPr>
          <w:rFonts w:hint="eastAsia" w:ascii="Times New Roman" w:hAnsi="Times New Roman" w:eastAsia="仿宋_GB2312" w:cs="Times New Roman"/>
          <w:color w:val="auto"/>
          <w:spacing w:val="8"/>
          <w:kern w:val="2"/>
          <w:sz w:val="32"/>
          <w:szCs w:val="32"/>
          <w:highlight w:val="none"/>
          <w:lang w:val="en" w:eastAsia="zh-CN" w:bidi="ar-SA"/>
        </w:rPr>
        <w:t>数字化管理</w:t>
      </w:r>
      <w:r>
        <w:rPr>
          <w:rFonts w:hint="eastAsia" w:ascii="Times New Roman" w:hAnsi="Times New Roman" w:eastAsia="仿宋_GB2312" w:cs="Times New Roman"/>
          <w:color w:val="auto"/>
          <w:spacing w:val="8"/>
          <w:kern w:val="2"/>
          <w:sz w:val="32"/>
          <w:szCs w:val="32"/>
          <w:highlight w:val="none"/>
          <w:lang w:val="en-US" w:eastAsia="zh-CN" w:bidi="ar-SA"/>
        </w:rPr>
        <w:t>。</w:t>
      </w:r>
      <w:r>
        <w:rPr>
          <w:rFonts w:hint="eastAsia" w:ascii="黑体" w:hAnsi="黑体" w:eastAsia="黑体" w:cs="黑体"/>
          <w:color w:val="auto"/>
          <w:spacing w:val="8"/>
          <w:sz w:val="32"/>
          <w:szCs w:val="32"/>
          <w:highlight w:val="none"/>
          <w:lang w:val="en-US" w:eastAsia="zh-CN"/>
        </w:rPr>
        <w:t>六是</w:t>
      </w:r>
      <w:r>
        <w:rPr>
          <w:rFonts w:hint="default" w:ascii="Times New Roman" w:hAnsi="Times New Roman" w:eastAsia="仿宋_GB2312" w:cs="Times New Roman"/>
          <w:color w:val="auto"/>
          <w:spacing w:val="8"/>
          <w:sz w:val="32"/>
          <w:szCs w:val="32"/>
          <w:highlight w:val="none"/>
          <w:lang w:val="en" w:eastAsia="zh-CN"/>
        </w:rPr>
        <w:t>医疗费用二次报销延迟滞后</w:t>
      </w:r>
      <w:r>
        <w:rPr>
          <w:rFonts w:hint="eastAsia" w:ascii="Times New Roman" w:hAnsi="Times New Roman" w:eastAsia="仿宋_GB2312" w:cs="Times New Roman"/>
          <w:color w:val="auto"/>
          <w:spacing w:val="8"/>
          <w:sz w:val="32"/>
          <w:szCs w:val="32"/>
          <w:highlight w:val="none"/>
          <w:lang w:val="en"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eastAsia" w:ascii="Times New Roman" w:hAnsi="Times New Roman" w:eastAsia="仿宋_GB2312" w:cs="Times New Roman"/>
          <w:color w:val="auto"/>
          <w:spacing w:val="8"/>
          <w:sz w:val="32"/>
          <w:szCs w:val="32"/>
          <w:highlight w:val="none"/>
          <w:lang w:val="en" w:eastAsia="zh-CN"/>
        </w:rPr>
        <w:t>进一步强化工作人员业务学习培训，</w:t>
      </w:r>
      <w:r>
        <w:rPr>
          <w:rFonts w:hint="default" w:ascii="Times New Roman" w:hAnsi="Times New Roman" w:eastAsia="仿宋_GB2312" w:cs="Times New Roman"/>
          <w:b w:val="0"/>
          <w:color w:val="auto"/>
          <w:spacing w:val="8"/>
          <w:sz w:val="32"/>
          <w:szCs w:val="32"/>
          <w:highlight w:val="none"/>
          <w:lang w:val="en-US" w:eastAsia="zh-CN"/>
        </w:rPr>
        <w:t>实施医保票据“分类分时”报送机制</w:t>
      </w:r>
      <w:r>
        <w:rPr>
          <w:rFonts w:hint="eastAsia" w:ascii="Times New Roman" w:hAnsi="Times New Roman" w:eastAsia="仿宋_GB2312" w:cs="Times New Roman"/>
          <w:b w:val="0"/>
          <w:color w:val="auto"/>
          <w:spacing w:val="8"/>
          <w:sz w:val="32"/>
          <w:szCs w:val="32"/>
          <w:highlight w:val="none"/>
          <w:lang w:val="en-US" w:eastAsia="zh-CN"/>
        </w:rPr>
        <w:t>。</w:t>
      </w:r>
      <w:r>
        <w:rPr>
          <w:rFonts w:hint="eastAsia" w:ascii="黑体" w:hAnsi="黑体" w:eastAsia="黑体" w:cs="黑体"/>
          <w:b w:val="0"/>
          <w:color w:val="auto"/>
          <w:spacing w:val="8"/>
          <w:sz w:val="32"/>
          <w:szCs w:val="32"/>
          <w:highlight w:val="none"/>
          <w:lang w:val="en-US" w:eastAsia="zh-CN"/>
        </w:rPr>
        <w:t>七是</w:t>
      </w:r>
      <w:r>
        <w:rPr>
          <w:rFonts w:hint="default" w:ascii="Times New Roman" w:hAnsi="Times New Roman" w:eastAsia="仿宋_GB2312" w:cs="Times New Roman"/>
          <w:color w:val="auto"/>
          <w:spacing w:val="8"/>
          <w:sz w:val="32"/>
          <w:szCs w:val="32"/>
          <w:highlight w:val="none"/>
          <w:lang w:val="en" w:eastAsia="zh-CN"/>
        </w:rPr>
        <w:t>就业培训工作亟需加强</w:t>
      </w:r>
      <w:r>
        <w:rPr>
          <w:rFonts w:hint="eastAsia" w:ascii="Times New Roman" w:hAnsi="Times New Roman" w:eastAsia="仿宋_GB2312" w:cs="Times New Roman"/>
          <w:color w:val="auto"/>
          <w:spacing w:val="8"/>
          <w:sz w:val="32"/>
          <w:szCs w:val="32"/>
          <w:highlight w:val="none"/>
          <w:lang w:val="en"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eastAsia" w:ascii="Times New Roman" w:hAnsi="Times New Roman" w:eastAsia="仿宋_GB2312" w:cs="Times New Roman"/>
          <w:color w:val="auto"/>
          <w:spacing w:val="8"/>
          <w:sz w:val="32"/>
          <w:szCs w:val="32"/>
          <w:highlight w:val="none"/>
          <w:lang w:val="en" w:eastAsia="zh-CN"/>
        </w:rPr>
        <w:t>制定了《二道区就业困难群体培训方案》，</w:t>
      </w:r>
      <w:r>
        <w:rPr>
          <w:rFonts w:hint="eastAsia" w:ascii="Times New Roman" w:hAnsi="Times New Roman" w:eastAsia="仿宋_GB2312" w:cs="Times New Roman"/>
          <w:color w:val="auto"/>
          <w:spacing w:val="8"/>
          <w:sz w:val="32"/>
          <w:szCs w:val="32"/>
          <w:highlight w:val="none"/>
          <w:lang w:val="en-US" w:eastAsia="zh-CN"/>
        </w:rPr>
        <w:t>组织</w:t>
      </w:r>
      <w:r>
        <w:rPr>
          <w:rFonts w:hint="eastAsia" w:ascii="Times New Roman" w:hAnsi="Times New Roman" w:eastAsia="仿宋_GB2312" w:cs="Times New Roman"/>
          <w:color w:val="auto"/>
          <w:spacing w:val="8"/>
          <w:sz w:val="32"/>
          <w:szCs w:val="32"/>
          <w:highlight w:val="none"/>
          <w:lang w:val="en" w:eastAsia="zh-CN"/>
        </w:rPr>
        <w:t>各街镇</w:t>
      </w:r>
      <w:r>
        <w:rPr>
          <w:rFonts w:hint="eastAsia" w:ascii="Times New Roman" w:hAnsi="Times New Roman" w:eastAsia="仿宋_GB2312" w:cs="Times New Roman"/>
          <w:color w:val="auto"/>
          <w:spacing w:val="8"/>
          <w:sz w:val="32"/>
          <w:szCs w:val="32"/>
          <w:highlight w:val="none"/>
          <w:lang w:val="en-US" w:eastAsia="zh-CN"/>
        </w:rPr>
        <w:t>结合</w:t>
      </w:r>
      <w:r>
        <w:rPr>
          <w:rFonts w:hint="eastAsia" w:ascii="Times New Roman" w:hAnsi="Times New Roman" w:eastAsia="仿宋_GB2312" w:cs="Times New Roman"/>
          <w:color w:val="auto"/>
          <w:spacing w:val="8"/>
          <w:sz w:val="32"/>
          <w:szCs w:val="32"/>
          <w:highlight w:val="none"/>
          <w:lang w:val="en" w:eastAsia="zh-CN"/>
        </w:rPr>
        <w:t>实际情况开展多工种的技能培训</w:t>
      </w:r>
      <w:r>
        <w:rPr>
          <w:rFonts w:hint="eastAsia" w:ascii="Times New Roman" w:hAnsi="Times New Roman" w:eastAsia="仿宋_GB2312" w:cs="Times New Roman"/>
          <w:color w:val="auto"/>
          <w:spacing w:val="8"/>
          <w:sz w:val="32"/>
          <w:szCs w:val="32"/>
          <w:highlight w:val="none"/>
          <w:lang w:val="en-US" w:eastAsia="zh-CN"/>
        </w:rPr>
        <w:t>44场</w:t>
      </w:r>
      <w:r>
        <w:rPr>
          <w:rFonts w:hint="eastAsia" w:ascii="Times New Roman" w:hAnsi="Times New Roman" w:eastAsia="仿宋_GB2312" w:cs="Times New Roman"/>
          <w:color w:val="auto"/>
          <w:spacing w:val="8"/>
          <w:sz w:val="32"/>
          <w:szCs w:val="32"/>
          <w:highlight w:val="none"/>
          <w:lang w:val="en" w:eastAsia="zh-CN"/>
        </w:rPr>
        <w:t>。</w:t>
      </w:r>
      <w:r>
        <w:rPr>
          <w:rFonts w:hint="eastAsia" w:ascii="黑体" w:hAnsi="黑体" w:eastAsia="黑体" w:cs="黑体"/>
          <w:color w:val="auto"/>
          <w:spacing w:val="8"/>
          <w:sz w:val="32"/>
          <w:szCs w:val="32"/>
          <w:highlight w:val="none"/>
          <w:lang w:val="en-US" w:eastAsia="zh-CN"/>
        </w:rPr>
        <w:t>八是</w:t>
      </w:r>
      <w:r>
        <w:rPr>
          <w:rFonts w:hint="default" w:ascii="Times New Roman" w:hAnsi="Times New Roman" w:eastAsia="仿宋_GB2312" w:cs="Times New Roman"/>
          <w:color w:val="auto"/>
          <w:spacing w:val="8"/>
          <w:sz w:val="32"/>
          <w:szCs w:val="32"/>
          <w:highlight w:val="none"/>
          <w:lang w:val="en" w:eastAsia="zh-CN"/>
        </w:rPr>
        <w:t>场所安全管理不严格</w:t>
      </w:r>
      <w:r>
        <w:rPr>
          <w:rFonts w:hint="eastAsia" w:ascii="Times New Roman" w:hAnsi="Times New Roman" w:eastAsia="仿宋_GB2312" w:cs="Times New Roman"/>
          <w:color w:val="auto"/>
          <w:spacing w:val="8"/>
          <w:sz w:val="32"/>
          <w:szCs w:val="32"/>
          <w:highlight w:val="none"/>
          <w:lang w:val="en"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color w:val="auto"/>
          <w:spacing w:val="8"/>
          <w:sz w:val="32"/>
          <w:szCs w:val="32"/>
          <w:highlight w:val="none"/>
        </w:rPr>
        <w:t>对就业局灭火器</w:t>
      </w:r>
      <w:r>
        <w:rPr>
          <w:rFonts w:hint="eastAsia" w:ascii="Times New Roman" w:hAnsi="Times New Roman" w:eastAsia="仿宋_GB2312" w:cs="Times New Roman"/>
          <w:color w:val="auto"/>
          <w:spacing w:val="8"/>
          <w:sz w:val="32"/>
          <w:szCs w:val="32"/>
          <w:highlight w:val="none"/>
          <w:lang w:val="en-US" w:eastAsia="zh-CN"/>
        </w:rPr>
        <w:t>和</w:t>
      </w:r>
      <w:r>
        <w:rPr>
          <w:rFonts w:hint="default" w:ascii="Times New Roman" w:hAnsi="Times New Roman" w:eastAsia="仿宋_GB2312" w:cs="Times New Roman"/>
          <w:color w:val="auto"/>
          <w:spacing w:val="8"/>
          <w:sz w:val="32"/>
          <w:szCs w:val="32"/>
          <w:highlight w:val="none"/>
        </w:rPr>
        <w:t>消防器材等消防安全设施</w:t>
      </w:r>
      <w:r>
        <w:rPr>
          <w:rFonts w:hint="default" w:ascii="Times New Roman" w:hAnsi="Times New Roman" w:eastAsia="仿宋_GB2312" w:cs="Times New Roman"/>
          <w:color w:val="auto"/>
          <w:spacing w:val="8"/>
          <w:sz w:val="32"/>
          <w:szCs w:val="32"/>
          <w:highlight w:val="none"/>
          <w:lang w:val="en-US" w:eastAsia="zh-CN"/>
        </w:rPr>
        <w:t>及时</w:t>
      </w:r>
      <w:r>
        <w:rPr>
          <w:rFonts w:hint="default" w:ascii="Times New Roman" w:hAnsi="Times New Roman" w:eastAsia="仿宋_GB2312" w:cs="Times New Roman"/>
          <w:color w:val="auto"/>
          <w:spacing w:val="8"/>
          <w:sz w:val="32"/>
          <w:szCs w:val="32"/>
          <w:highlight w:val="none"/>
        </w:rPr>
        <w:t>更新维护</w:t>
      </w:r>
      <w:r>
        <w:rPr>
          <w:rFonts w:hint="eastAsia" w:ascii="Times New Roman" w:hAnsi="Times New Roman" w:eastAsia="仿宋_GB2312" w:cs="Times New Roman"/>
          <w:color w:val="auto"/>
          <w:spacing w:val="8"/>
          <w:sz w:val="32"/>
          <w:szCs w:val="32"/>
          <w:highlight w:val="none"/>
          <w:lang w:eastAsia="zh-CN"/>
        </w:rPr>
        <w:t>。</w:t>
      </w:r>
      <w:r>
        <w:rPr>
          <w:rFonts w:hint="eastAsia" w:ascii="黑体" w:hAnsi="黑体" w:eastAsia="黑体" w:cs="黑体"/>
          <w:color w:val="auto"/>
          <w:spacing w:val="8"/>
          <w:sz w:val="32"/>
          <w:szCs w:val="32"/>
          <w:highlight w:val="none"/>
          <w:lang w:val="en-US" w:eastAsia="zh-CN"/>
        </w:rPr>
        <w:t>九是</w:t>
      </w:r>
      <w:r>
        <w:rPr>
          <w:rFonts w:hint="default" w:ascii="Times New Roman" w:hAnsi="Times New Roman" w:eastAsia="仿宋_GB2312" w:cs="Times New Roman"/>
          <w:color w:val="auto"/>
          <w:spacing w:val="8"/>
          <w:sz w:val="32"/>
          <w:szCs w:val="32"/>
          <w:highlight w:val="none"/>
          <w:lang w:val="en" w:eastAsia="zh-CN"/>
        </w:rPr>
        <w:t>对外就业服务基础建设不完善</w:t>
      </w:r>
      <w:r>
        <w:rPr>
          <w:rFonts w:hint="default" w:ascii="Times New Roman" w:hAnsi="Times New Roman" w:eastAsia="仿宋_GB2312" w:cs="Times New Roman"/>
          <w:color w:val="auto"/>
          <w:spacing w:val="8"/>
          <w:sz w:val="32"/>
          <w:szCs w:val="32"/>
          <w:highlight w:val="none"/>
          <w:lang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color w:val="auto"/>
          <w:spacing w:val="8"/>
          <w:sz w:val="32"/>
          <w:szCs w:val="32"/>
          <w:highlight w:val="none"/>
          <w:lang w:val="en-US" w:eastAsia="zh-CN"/>
        </w:rPr>
        <w:t>积极协调筹措就业服务基础设施维修资金等措施，将</w:t>
      </w:r>
      <w:r>
        <w:rPr>
          <w:rFonts w:hint="default" w:ascii="Times New Roman" w:hAnsi="Times New Roman" w:eastAsia="仿宋_GB2312" w:cs="Times New Roman"/>
          <w:color w:val="auto"/>
          <w:spacing w:val="8"/>
          <w:kern w:val="2"/>
          <w:sz w:val="32"/>
          <w:szCs w:val="32"/>
          <w:highlight w:val="none"/>
          <w:lang w:val="en" w:eastAsia="zh-CN" w:bidi="ar-SA"/>
        </w:rPr>
        <w:t>上级决策部署贯彻落实</w:t>
      </w:r>
      <w:r>
        <w:rPr>
          <w:rFonts w:hint="default" w:ascii="Times New Roman" w:hAnsi="Times New Roman" w:eastAsia="仿宋_GB2312" w:cs="Times New Roman"/>
          <w:color w:val="auto"/>
          <w:spacing w:val="8"/>
          <w:kern w:val="2"/>
          <w:sz w:val="32"/>
          <w:szCs w:val="32"/>
          <w:highlight w:val="none"/>
          <w:lang w:val="en-US" w:eastAsia="zh-CN" w:bidi="ar-SA"/>
        </w:rPr>
        <w:t>到位。</w:t>
      </w:r>
      <w:r>
        <w:rPr>
          <w:rFonts w:hint="eastAsia" w:ascii="Times New Roman" w:hAnsi="Times New Roman" w:eastAsia="黑体" w:cs="Times New Roman"/>
          <w:color w:val="auto"/>
          <w:spacing w:val="8"/>
          <w:kern w:val="2"/>
          <w:sz w:val="32"/>
          <w:szCs w:val="32"/>
          <w:highlight w:val="none"/>
          <w:lang w:val="en-US" w:eastAsia="zh-CN" w:bidi="ar-SA"/>
        </w:rPr>
        <w:t>十是</w:t>
      </w:r>
      <w:r>
        <w:rPr>
          <w:rFonts w:hint="eastAsia" w:ascii="仿宋_GB2312" w:hAnsi="仿宋_GB2312" w:eastAsia="仿宋_GB2312" w:cs="仿宋_GB2312"/>
          <w:color w:val="auto"/>
          <w:spacing w:val="8"/>
          <w:kern w:val="2"/>
          <w:sz w:val="32"/>
          <w:szCs w:val="32"/>
          <w:highlight w:val="none"/>
          <w:lang w:val="en-US" w:eastAsia="zh-CN" w:bidi="ar-SA"/>
        </w:rPr>
        <w:t>破解民</w:t>
      </w:r>
      <w:r>
        <w:rPr>
          <w:rFonts w:hint="eastAsia" w:ascii="仿宋_GB2312" w:hAnsi="仿宋_GB2312" w:eastAsia="仿宋_GB2312" w:cs="仿宋_GB2312"/>
          <w:color w:val="auto"/>
          <w:spacing w:val="-12"/>
          <w:sz w:val="32"/>
          <w:szCs w:val="32"/>
        </w:rPr>
        <w:t>工</w:t>
      </w:r>
      <w:r>
        <w:rPr>
          <w:rFonts w:hint="default" w:ascii="Times New Roman" w:hAnsi="Times New Roman" w:eastAsia="仿宋_GB2312" w:cs="Times New Roman"/>
          <w:color w:val="auto"/>
          <w:spacing w:val="-12"/>
          <w:sz w:val="32"/>
          <w:szCs w:val="32"/>
        </w:rPr>
        <w:t>欠薪问</w:t>
      </w:r>
      <w:r>
        <w:rPr>
          <w:rFonts w:hint="default" w:ascii="Times New Roman" w:hAnsi="Times New Roman" w:eastAsia="仿宋_GB2312" w:cs="Times New Roman"/>
          <w:color w:val="auto"/>
          <w:spacing w:val="2"/>
          <w:sz w:val="32"/>
          <w:szCs w:val="32"/>
        </w:rPr>
        <w:t>题主动意识不够强</w:t>
      </w:r>
      <w:r>
        <w:rPr>
          <w:rFonts w:hint="default" w:ascii="Times New Roman" w:hAnsi="Times New Roman" w:eastAsia="仿宋_GB2312" w:cs="Times New Roman"/>
          <w:color w:val="auto"/>
          <w:spacing w:val="8"/>
          <w:sz w:val="32"/>
          <w:szCs w:val="32"/>
          <w:highlight w:val="none"/>
          <w:lang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color w:val="auto"/>
          <w:spacing w:val="8"/>
          <w:sz w:val="32"/>
          <w:szCs w:val="32"/>
          <w:highlight w:val="none"/>
        </w:rPr>
        <w:t>成立整治政府投资项目拖欠农民工工资问题工作专班，</w:t>
      </w:r>
      <w:r>
        <w:rPr>
          <w:rFonts w:hint="default" w:ascii="Times New Roman" w:hAnsi="Times New Roman" w:eastAsia="仿宋_GB2312" w:cs="Times New Roman"/>
          <w:color w:val="auto"/>
          <w:spacing w:val="8"/>
          <w:sz w:val="32"/>
          <w:szCs w:val="32"/>
          <w:highlight w:val="none"/>
          <w:lang w:val="en-US" w:eastAsia="zh-CN"/>
        </w:rPr>
        <w:t>积极组织开展劳动保障监察员业务能力培训。</w:t>
      </w:r>
      <w:r>
        <w:rPr>
          <w:rFonts w:hint="eastAsia" w:ascii="黑体" w:hAnsi="黑体" w:eastAsia="黑体" w:cs="黑体"/>
          <w:color w:val="auto"/>
          <w:spacing w:val="2"/>
          <w:sz w:val="32"/>
          <w:szCs w:val="32"/>
          <w:lang w:val="en-US" w:eastAsia="zh-CN"/>
        </w:rPr>
        <w:t>十一是</w:t>
      </w:r>
      <w:r>
        <w:rPr>
          <w:rFonts w:hint="default" w:ascii="Times New Roman" w:hAnsi="Times New Roman" w:eastAsia="仿宋_GB2312" w:cs="Times New Roman"/>
          <w:color w:val="auto"/>
          <w:spacing w:val="8"/>
          <w:sz w:val="32"/>
          <w:szCs w:val="32"/>
          <w:highlight w:val="none"/>
          <w:lang w:val="en" w:eastAsia="zh-CN"/>
        </w:rPr>
        <w:t>意识形态工作落实不到位</w:t>
      </w:r>
      <w:r>
        <w:rPr>
          <w:rFonts w:hint="eastAsia" w:ascii="Times New Roman" w:hAnsi="Times New Roman" w:eastAsia="仿宋_GB2312" w:cs="Times New Roman"/>
          <w:color w:val="auto"/>
          <w:spacing w:val="8"/>
          <w:sz w:val="32"/>
          <w:szCs w:val="32"/>
          <w:highlight w:val="none"/>
          <w:lang w:val="en"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color w:val="auto"/>
          <w:spacing w:val="8"/>
          <w:sz w:val="32"/>
          <w:szCs w:val="32"/>
          <w:highlight w:val="none"/>
          <w:lang w:val="en-US" w:eastAsia="zh-CN"/>
        </w:rPr>
        <w:t>将意识形态工作纳入党组重要议事日程，局党组先后召开3次会议专题研究意识形态工作，并将意识形态工作纳入处级领导年度</w:t>
      </w:r>
      <w:r>
        <w:rPr>
          <w:rFonts w:hint="default" w:ascii="Times New Roman" w:hAnsi="Times New Roman" w:eastAsia="仿宋_GB2312" w:cs="Times New Roman"/>
          <w:color w:val="auto"/>
          <w:spacing w:val="8"/>
          <w:sz w:val="32"/>
          <w:szCs w:val="32"/>
          <w:highlight w:val="none"/>
        </w:rPr>
        <w:t>述职述廉报告</w:t>
      </w:r>
      <w:r>
        <w:rPr>
          <w:rFonts w:hint="default" w:ascii="Times New Roman" w:hAnsi="Times New Roman" w:eastAsia="仿宋_GB2312" w:cs="Times New Roman"/>
          <w:color w:val="auto"/>
          <w:spacing w:val="8"/>
          <w:sz w:val="32"/>
          <w:szCs w:val="32"/>
          <w:highlight w:val="none"/>
          <w:lang w:val="en-US" w:eastAsia="zh-CN"/>
        </w:rPr>
        <w:t>中，压紧压实相关责任，推动意识形态工作落实到位。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lang w:val="en-US" w:eastAsia="zh-CN"/>
        </w:rPr>
        <w:t>（二）关于</w:t>
      </w:r>
      <w:r>
        <w:rPr>
          <w:rFonts w:hint="default" w:ascii="Times New Roman" w:hAnsi="Times New Roman" w:eastAsia="楷体_GB2312" w:cs="Times New Roman"/>
          <w:color w:val="auto"/>
          <w:sz w:val="32"/>
          <w:szCs w:val="32"/>
        </w:rPr>
        <w:t>聚焦群众身边腐败问题和不正之风以及群众反映强烈问题</w:t>
      </w:r>
      <w:r>
        <w:rPr>
          <w:rFonts w:hint="default" w:ascii="Times New Roman" w:hAnsi="Times New Roman" w:eastAsia="楷体_GB2312" w:cs="Times New Roman"/>
          <w:color w:val="auto"/>
          <w:sz w:val="32"/>
          <w:szCs w:val="32"/>
          <w:lang w:eastAsia="zh-CN"/>
        </w:rPr>
        <w:t>的</w:t>
      </w:r>
      <w:r>
        <w:rPr>
          <w:rFonts w:hint="default" w:ascii="Times New Roman" w:hAnsi="Times New Roman" w:eastAsia="楷体_GB2312" w:cs="Times New Roman"/>
          <w:color w:val="auto"/>
          <w:sz w:val="32"/>
          <w:szCs w:val="32"/>
          <w:lang w:val="en-US" w:eastAsia="zh-CN"/>
        </w:rPr>
        <w:t>整改情况</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72" w:firstLineChars="200"/>
        <w:textAlignment w:val="auto"/>
        <w:rPr>
          <w:rFonts w:hint="eastAsia" w:ascii="Times New Roman" w:hAnsi="Times New Roman" w:eastAsia="仿宋_GB2312" w:cs="Times New Roman"/>
          <w:color w:val="auto"/>
          <w:spacing w:val="8"/>
          <w:kern w:val="2"/>
          <w:sz w:val="32"/>
          <w:szCs w:val="32"/>
          <w:highlight w:val="none"/>
          <w:lang w:val="en-US" w:eastAsia="zh-CN" w:bidi="ar-SA"/>
        </w:rPr>
      </w:pPr>
      <w:r>
        <w:rPr>
          <w:rFonts w:hint="default" w:ascii="Times New Roman" w:hAnsi="Times New Roman" w:eastAsia="黑体" w:cs="Times New Roman"/>
          <w:spacing w:val="8"/>
          <w:kern w:val="2"/>
          <w:sz w:val="32"/>
          <w:szCs w:val="32"/>
          <w:lang w:val="en-US" w:eastAsia="zh-Hans" w:bidi="ar-SA"/>
        </w:rPr>
        <w:t>一是</w:t>
      </w:r>
      <w:r>
        <w:rPr>
          <w:rFonts w:hint="default" w:ascii="Times New Roman" w:hAnsi="Times New Roman" w:eastAsia="仿宋_GB2312" w:cs="Times New Roman"/>
          <w:color w:val="auto"/>
          <w:spacing w:val="8"/>
          <w:kern w:val="2"/>
          <w:sz w:val="32"/>
          <w:szCs w:val="32"/>
          <w:highlight w:val="none"/>
          <w:lang w:val="en-US" w:eastAsia="zh-CN" w:bidi="ar-SA"/>
        </w:rPr>
        <w:t>针对廉政风险点排查不到位</w:t>
      </w:r>
      <w:r>
        <w:rPr>
          <w:rFonts w:hint="eastAsia" w:ascii="Times New Roman" w:hAnsi="Times New Roman" w:eastAsia="仿宋_GB2312" w:cs="Times New Roman"/>
          <w:color w:val="auto"/>
          <w:spacing w:val="8"/>
          <w:kern w:val="2"/>
          <w:sz w:val="32"/>
          <w:szCs w:val="32"/>
          <w:highlight w:val="none"/>
          <w:lang w:val="en-US" w:eastAsia="zh-CN" w:bidi="ar-SA"/>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color w:val="auto"/>
          <w:spacing w:val="8"/>
          <w:kern w:val="2"/>
          <w:sz w:val="32"/>
          <w:szCs w:val="32"/>
          <w:highlight w:val="none"/>
          <w:lang w:val="en-US" w:eastAsia="zh-CN" w:bidi="ar-SA"/>
        </w:rPr>
        <w:t>人社局对人员招聘、技能培训等重点领域重要环节加强廉政风险点排查</w:t>
      </w:r>
      <w:r>
        <w:rPr>
          <w:rFonts w:hint="eastAsia" w:ascii="Times New Roman" w:hAnsi="Times New Roman" w:eastAsia="仿宋_GB2312" w:cs="Times New Roman"/>
          <w:color w:val="auto"/>
          <w:spacing w:val="8"/>
          <w:kern w:val="2"/>
          <w:sz w:val="32"/>
          <w:szCs w:val="32"/>
          <w:highlight w:val="none"/>
          <w:lang w:val="en-US" w:eastAsia="zh-CN" w:bidi="ar-SA"/>
        </w:rPr>
        <w:t>。</w:t>
      </w:r>
      <w:r>
        <w:rPr>
          <w:rFonts w:hint="eastAsia" w:ascii="黑体" w:hAnsi="黑体" w:eastAsia="黑体" w:cs="黑体"/>
          <w:color w:val="auto"/>
          <w:spacing w:val="8"/>
          <w:kern w:val="2"/>
          <w:sz w:val="32"/>
          <w:szCs w:val="32"/>
          <w:highlight w:val="none"/>
          <w:lang w:val="en-US" w:eastAsia="zh-CN" w:bidi="ar-SA"/>
        </w:rPr>
        <w:t>二是</w:t>
      </w:r>
      <w:r>
        <w:rPr>
          <w:rFonts w:hint="default" w:ascii="Times New Roman" w:hAnsi="Times New Roman" w:eastAsia="仿宋_GB2312" w:cs="Times New Roman"/>
          <w:color w:val="auto"/>
          <w:spacing w:val="8"/>
          <w:kern w:val="2"/>
          <w:sz w:val="32"/>
          <w:szCs w:val="32"/>
          <w:highlight w:val="none"/>
          <w:lang w:val="en-US" w:eastAsia="zh-CN" w:bidi="ar-SA"/>
        </w:rPr>
        <w:t>对下属单位执法工作监督不严格</w:t>
      </w:r>
      <w:r>
        <w:rPr>
          <w:rFonts w:hint="default" w:ascii="Times New Roman" w:hAnsi="Times New Roman" w:eastAsia="仿宋_GB2312" w:cs="Times New Roman"/>
          <w:color w:val="auto"/>
          <w:spacing w:val="8"/>
          <w:kern w:val="2"/>
          <w:sz w:val="32"/>
          <w:szCs w:val="32"/>
          <w:highlight w:val="none"/>
          <w:lang w:eastAsia="zh-CN" w:bidi="ar-SA"/>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color w:val="auto"/>
          <w:spacing w:val="8"/>
          <w:kern w:val="2"/>
          <w:sz w:val="32"/>
          <w:szCs w:val="32"/>
          <w:highlight w:val="none"/>
          <w:lang w:val="en-US" w:eastAsia="zh-CN" w:bidi="ar-SA"/>
        </w:rPr>
        <w:t>建立健全劳动监察立案执法的监督管理机制</w:t>
      </w:r>
      <w:r>
        <w:rPr>
          <w:rFonts w:hint="eastAsia" w:ascii="Times New Roman" w:hAnsi="Times New Roman" w:eastAsia="仿宋_GB2312" w:cs="Times New Roman"/>
          <w:color w:val="auto"/>
          <w:spacing w:val="8"/>
          <w:kern w:val="2"/>
          <w:sz w:val="32"/>
          <w:szCs w:val="32"/>
          <w:highlight w:val="none"/>
          <w:lang w:val="en-US" w:eastAsia="zh-CN" w:bidi="ar-SA"/>
        </w:rPr>
        <w:t>和重大执法决定法制审核制度</w:t>
      </w:r>
      <w:r>
        <w:rPr>
          <w:rFonts w:hint="default" w:ascii="Times New Roman" w:hAnsi="Times New Roman" w:eastAsia="仿宋_GB2312" w:cs="Times New Roman"/>
          <w:color w:val="auto"/>
          <w:spacing w:val="8"/>
          <w:kern w:val="2"/>
          <w:sz w:val="32"/>
          <w:szCs w:val="32"/>
          <w:highlight w:val="none"/>
          <w:lang w:val="en-US" w:eastAsia="zh-CN" w:bidi="ar-SA"/>
        </w:rPr>
        <w:t>，完善《劳动保障监察办案规程》，进一步强化了内部监督。</w:t>
      </w:r>
      <w:r>
        <w:rPr>
          <w:rFonts w:hint="eastAsia" w:ascii="黑体" w:hAnsi="黑体" w:eastAsia="黑体" w:cs="黑体"/>
          <w:color w:val="auto"/>
          <w:spacing w:val="8"/>
          <w:kern w:val="2"/>
          <w:sz w:val="32"/>
          <w:szCs w:val="32"/>
          <w:highlight w:val="none"/>
          <w:lang w:val="en-US" w:eastAsia="zh-CN" w:bidi="ar-SA"/>
        </w:rPr>
        <w:t>三</w:t>
      </w:r>
      <w:r>
        <w:rPr>
          <w:rFonts w:hint="default" w:ascii="Times New Roman" w:hAnsi="Times New Roman" w:eastAsia="黑体" w:cs="Times New Roman"/>
          <w:color w:val="auto"/>
          <w:spacing w:val="8"/>
          <w:kern w:val="2"/>
          <w:sz w:val="32"/>
          <w:szCs w:val="32"/>
          <w:highlight w:val="none"/>
          <w:lang w:val="en-US" w:eastAsia="zh-Hans" w:bidi="ar-SA"/>
        </w:rPr>
        <w:t>是</w:t>
      </w:r>
      <w:r>
        <w:rPr>
          <w:rFonts w:hint="default" w:ascii="Times New Roman" w:hAnsi="Times New Roman" w:eastAsia="仿宋_GB2312" w:cs="Times New Roman"/>
          <w:color w:val="auto"/>
          <w:spacing w:val="8"/>
          <w:kern w:val="2"/>
          <w:sz w:val="32"/>
          <w:szCs w:val="32"/>
          <w:highlight w:val="none"/>
          <w:lang w:val="en-US" w:eastAsia="zh-CN" w:bidi="ar-SA"/>
        </w:rPr>
        <w:t>执行工作纪律不严格</w:t>
      </w:r>
      <w:r>
        <w:rPr>
          <w:rFonts w:hint="eastAsia" w:ascii="Times New Roman" w:hAnsi="Times New Roman" w:eastAsia="仿宋_GB2312" w:cs="Times New Roman"/>
          <w:color w:val="auto"/>
          <w:spacing w:val="8"/>
          <w:kern w:val="2"/>
          <w:sz w:val="32"/>
          <w:szCs w:val="32"/>
          <w:highlight w:val="none"/>
          <w:lang w:val="en-US" w:eastAsia="zh-CN" w:bidi="ar-SA"/>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color w:val="auto"/>
          <w:spacing w:val="8"/>
          <w:kern w:val="2"/>
          <w:sz w:val="32"/>
          <w:szCs w:val="32"/>
          <w:highlight w:val="none"/>
          <w:lang w:val="en-US" w:eastAsia="zh-CN" w:bidi="ar-SA"/>
        </w:rPr>
        <w:t>人社局严格执行签到、外出报备、考勤打卡制度，定期明察暗访进行在岗情况监督</w:t>
      </w:r>
      <w:r>
        <w:rPr>
          <w:rFonts w:hint="eastAsia" w:ascii="Times New Roman" w:hAnsi="Times New Roman" w:eastAsia="仿宋_GB2312" w:cs="Times New Roman"/>
          <w:color w:val="auto"/>
          <w:spacing w:val="8"/>
          <w:kern w:val="2"/>
          <w:sz w:val="32"/>
          <w:szCs w:val="32"/>
          <w:highlight w:val="none"/>
          <w:lang w:val="en-US" w:eastAsia="zh-CN" w:bidi="ar-SA"/>
        </w:rPr>
        <w:t>。</w:t>
      </w:r>
      <w:r>
        <w:rPr>
          <w:rFonts w:hint="eastAsia" w:ascii="黑体" w:hAnsi="黑体" w:eastAsia="黑体" w:cs="黑体"/>
          <w:color w:val="auto"/>
          <w:spacing w:val="8"/>
          <w:kern w:val="2"/>
          <w:sz w:val="32"/>
          <w:szCs w:val="32"/>
          <w:highlight w:val="none"/>
          <w:lang w:val="en-US" w:eastAsia="zh-CN" w:bidi="ar-SA"/>
        </w:rPr>
        <w:t>四是</w:t>
      </w:r>
      <w:r>
        <w:rPr>
          <w:rFonts w:hint="default" w:ascii="Times New Roman" w:hAnsi="Times New Roman" w:eastAsia="仿宋_GB2312" w:cs="Times New Roman"/>
          <w:color w:val="auto"/>
          <w:spacing w:val="8"/>
          <w:kern w:val="2"/>
          <w:sz w:val="32"/>
          <w:szCs w:val="32"/>
          <w:highlight w:val="none"/>
          <w:lang w:val="en-US" w:eastAsia="zh-CN" w:bidi="ar-SA"/>
        </w:rPr>
        <w:t>公务用车管理不规范。</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color w:val="auto"/>
          <w:spacing w:val="8"/>
          <w:kern w:val="2"/>
          <w:sz w:val="32"/>
          <w:szCs w:val="32"/>
          <w:highlight w:val="none"/>
          <w:lang w:val="en-US" w:eastAsia="zh-CN" w:bidi="ar-SA"/>
        </w:rPr>
        <w:t>运用吉林省党政机关公务用车信息化管理平台规范公务用车管理，进一步强化作风建设。</w:t>
      </w:r>
      <w:r>
        <w:rPr>
          <w:rFonts w:hint="eastAsia" w:ascii="Times New Roman" w:hAnsi="Times New Roman" w:eastAsia="黑体" w:cs="Times New Roman"/>
          <w:color w:val="auto"/>
          <w:spacing w:val="8"/>
          <w:kern w:val="2"/>
          <w:sz w:val="32"/>
          <w:szCs w:val="32"/>
          <w:highlight w:val="none"/>
          <w:lang w:val="en-US" w:eastAsia="zh-CN" w:bidi="ar-SA"/>
        </w:rPr>
        <w:t>五</w:t>
      </w:r>
      <w:r>
        <w:rPr>
          <w:rFonts w:hint="default" w:ascii="Times New Roman" w:hAnsi="Times New Roman" w:eastAsia="黑体" w:cs="Times New Roman"/>
          <w:color w:val="auto"/>
          <w:spacing w:val="8"/>
          <w:kern w:val="2"/>
          <w:sz w:val="32"/>
          <w:szCs w:val="32"/>
          <w:highlight w:val="none"/>
          <w:lang w:val="en-US" w:eastAsia="zh-Hans" w:bidi="ar-SA"/>
        </w:rPr>
        <w:t>是</w:t>
      </w:r>
      <w:r>
        <w:rPr>
          <w:rFonts w:hint="default" w:ascii="Times New Roman" w:hAnsi="Times New Roman" w:eastAsia="仿宋_GB2312" w:cs="Times New Roman"/>
          <w:color w:val="auto"/>
          <w:spacing w:val="8"/>
          <w:kern w:val="2"/>
          <w:sz w:val="32"/>
          <w:szCs w:val="32"/>
          <w:highlight w:val="none"/>
          <w:lang w:val="en-US" w:eastAsia="zh-CN" w:bidi="ar-SA"/>
        </w:rPr>
        <w:t>预算编制不科学</w:t>
      </w:r>
      <w:r>
        <w:rPr>
          <w:rFonts w:hint="eastAsia" w:ascii="Times New Roman" w:hAnsi="Times New Roman" w:eastAsia="仿宋_GB2312" w:cs="Times New Roman"/>
          <w:color w:val="auto"/>
          <w:spacing w:val="8"/>
          <w:kern w:val="2"/>
          <w:sz w:val="32"/>
          <w:szCs w:val="32"/>
          <w:highlight w:val="none"/>
          <w:lang w:val="en-US" w:eastAsia="zh-CN" w:bidi="ar-SA"/>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color w:val="auto"/>
          <w:spacing w:val="8"/>
          <w:kern w:val="2"/>
          <w:sz w:val="32"/>
          <w:szCs w:val="32"/>
          <w:highlight w:val="none"/>
          <w:lang w:val="en-US" w:eastAsia="zh-CN" w:bidi="ar-SA"/>
        </w:rPr>
        <w:t>人社局将年度预算的项目、科目等按照资金标识分门别类制定，下发精细化编制预算通知，逐级对预算情况进行审核</w:t>
      </w:r>
      <w:r>
        <w:rPr>
          <w:rFonts w:hint="eastAsia" w:ascii="Times New Roman" w:hAnsi="Times New Roman" w:eastAsia="仿宋_GB2312" w:cs="Times New Roman"/>
          <w:color w:val="auto"/>
          <w:spacing w:val="8"/>
          <w:kern w:val="2"/>
          <w:sz w:val="32"/>
          <w:szCs w:val="32"/>
          <w:highlight w:val="none"/>
          <w:lang w:val="en-US" w:eastAsia="zh-CN" w:bidi="ar-SA"/>
        </w:rPr>
        <w:t>。</w:t>
      </w:r>
      <w:r>
        <w:rPr>
          <w:rFonts w:hint="eastAsia" w:ascii="黑体" w:hAnsi="黑体" w:eastAsia="黑体" w:cs="黑体"/>
          <w:color w:val="auto"/>
          <w:spacing w:val="8"/>
          <w:kern w:val="2"/>
          <w:sz w:val="32"/>
          <w:szCs w:val="32"/>
          <w:highlight w:val="none"/>
          <w:lang w:val="en-US" w:eastAsia="zh-CN" w:bidi="ar-SA"/>
        </w:rPr>
        <w:t>六是</w:t>
      </w:r>
      <w:r>
        <w:rPr>
          <w:rFonts w:hint="default" w:ascii="Times New Roman" w:hAnsi="Times New Roman" w:eastAsia="仿宋_GB2312" w:cs="Times New Roman"/>
          <w:color w:val="auto"/>
          <w:spacing w:val="8"/>
          <w:kern w:val="2"/>
          <w:sz w:val="32"/>
          <w:szCs w:val="32"/>
          <w:highlight w:val="none"/>
          <w:lang w:val="en-US" w:eastAsia="zh-CN" w:bidi="ar-SA"/>
        </w:rPr>
        <w:t>预算执行率低</w:t>
      </w:r>
      <w:r>
        <w:rPr>
          <w:rFonts w:hint="eastAsia" w:ascii="Times New Roman" w:hAnsi="Times New Roman" w:eastAsia="仿宋_GB2312" w:cs="Times New Roman"/>
          <w:color w:val="auto"/>
          <w:spacing w:val="8"/>
          <w:kern w:val="2"/>
          <w:sz w:val="32"/>
          <w:szCs w:val="32"/>
          <w:highlight w:val="none"/>
          <w:lang w:val="en-US" w:eastAsia="zh-CN" w:bidi="ar-SA"/>
        </w:rPr>
        <w:t>。</w:t>
      </w:r>
      <w:r>
        <w:rPr>
          <w:rFonts w:hint="eastAsia" w:ascii="Times New Roman Regular" w:hAnsi="Times New Roman Regular" w:eastAsia="仿宋_GB2312" w:cs="Times New Roman Regular"/>
          <w:b w:val="0"/>
          <w:bCs w:val="0"/>
          <w:sz w:val="32"/>
          <w:szCs w:val="32"/>
          <w:lang w:val="en-US" w:eastAsia="zh-CN"/>
        </w:rPr>
        <w:t>进展：</w:t>
      </w:r>
      <w:r>
        <w:rPr>
          <w:rFonts w:hint="eastAsia" w:ascii="Times New Roman" w:hAnsi="Times New Roman" w:eastAsia="仿宋_GB2312" w:cs="Times New Roman"/>
          <w:color w:val="auto"/>
          <w:spacing w:val="8"/>
          <w:kern w:val="2"/>
          <w:sz w:val="32"/>
          <w:szCs w:val="32"/>
          <w:highlight w:val="none"/>
          <w:lang w:val="en-US" w:eastAsia="zh-CN" w:bidi="ar-SA"/>
        </w:rPr>
        <w:t>定期对预算情况进行跟踪，及时提醒预算所提报科室对年度所制定的预算执行情况进行落实。</w:t>
      </w:r>
      <w:r>
        <w:rPr>
          <w:rFonts w:hint="eastAsia" w:ascii="黑体" w:hAnsi="黑体" w:eastAsia="黑体" w:cs="黑体"/>
          <w:color w:val="auto"/>
          <w:spacing w:val="8"/>
          <w:kern w:val="2"/>
          <w:sz w:val="32"/>
          <w:szCs w:val="32"/>
          <w:highlight w:val="none"/>
          <w:lang w:val="en-US" w:eastAsia="zh-CN" w:bidi="ar-SA"/>
        </w:rPr>
        <w:t>七是</w:t>
      </w:r>
      <w:r>
        <w:rPr>
          <w:rFonts w:hint="default" w:ascii="Times New Roman" w:hAnsi="Times New Roman" w:eastAsia="仿宋_GB2312" w:cs="Times New Roman"/>
          <w:color w:val="auto"/>
          <w:spacing w:val="8"/>
          <w:kern w:val="2"/>
          <w:sz w:val="32"/>
          <w:szCs w:val="32"/>
          <w:highlight w:val="none"/>
          <w:lang w:val="en-US" w:eastAsia="zh-CN" w:bidi="ar-SA"/>
        </w:rPr>
        <w:t>账证不符</w:t>
      </w:r>
      <w:r>
        <w:rPr>
          <w:rFonts w:hint="eastAsia" w:ascii="Times New Roman" w:hAnsi="Times New Roman" w:eastAsia="仿宋_GB2312" w:cs="Times New Roman"/>
          <w:color w:val="auto"/>
          <w:spacing w:val="8"/>
          <w:kern w:val="2"/>
          <w:sz w:val="32"/>
          <w:szCs w:val="32"/>
          <w:highlight w:val="none"/>
          <w:lang w:val="en-US" w:eastAsia="zh-CN" w:bidi="ar-SA"/>
        </w:rPr>
        <w:t>。</w:t>
      </w:r>
      <w:r>
        <w:rPr>
          <w:rFonts w:hint="eastAsia" w:ascii="Times New Roman Regular" w:hAnsi="Times New Roman Regular" w:eastAsia="仿宋_GB2312" w:cs="Times New Roman Regular"/>
          <w:b w:val="0"/>
          <w:bCs w:val="0"/>
          <w:sz w:val="32"/>
          <w:szCs w:val="32"/>
          <w:lang w:val="en-US" w:eastAsia="zh-CN"/>
        </w:rPr>
        <w:t>进展：</w:t>
      </w:r>
      <w:r>
        <w:rPr>
          <w:rFonts w:hint="eastAsia" w:ascii="Times New Roman" w:hAnsi="Times New Roman" w:eastAsia="仿宋_GB2312" w:cs="Times New Roman"/>
          <w:color w:val="auto"/>
          <w:spacing w:val="8"/>
          <w:kern w:val="2"/>
          <w:sz w:val="32"/>
          <w:szCs w:val="32"/>
          <w:highlight w:val="none"/>
          <w:lang w:val="en-US" w:eastAsia="zh-CN" w:bidi="ar-SA"/>
        </w:rPr>
        <w:t>与</w:t>
      </w:r>
      <w:r>
        <w:rPr>
          <w:rFonts w:hint="default" w:ascii="Times New Roman" w:hAnsi="Times New Roman" w:eastAsia="仿宋_GB2312" w:cs="Times New Roman"/>
          <w:color w:val="auto"/>
          <w:spacing w:val="8"/>
          <w:sz w:val="32"/>
          <w:szCs w:val="32"/>
          <w:highlight w:val="none"/>
        </w:rPr>
        <w:t>财政服务中心</w:t>
      </w:r>
      <w:r>
        <w:rPr>
          <w:rFonts w:hint="eastAsia" w:ascii="Times New Roman" w:hAnsi="Times New Roman" w:eastAsia="仿宋_GB2312" w:cs="Times New Roman"/>
          <w:color w:val="auto"/>
          <w:spacing w:val="8"/>
          <w:sz w:val="32"/>
          <w:szCs w:val="32"/>
          <w:highlight w:val="none"/>
          <w:lang w:val="en-US" w:eastAsia="zh-CN"/>
        </w:rPr>
        <w:t>加强沟通</w:t>
      </w:r>
      <w:r>
        <w:rPr>
          <w:rFonts w:hint="default" w:ascii="Times New Roman" w:hAnsi="Times New Roman" w:eastAsia="仿宋_GB2312" w:cs="Times New Roman"/>
          <w:color w:val="auto"/>
          <w:spacing w:val="8"/>
          <w:sz w:val="32"/>
          <w:szCs w:val="32"/>
          <w:highlight w:val="none"/>
        </w:rPr>
        <w:t>，</w:t>
      </w:r>
      <w:r>
        <w:rPr>
          <w:rFonts w:hint="eastAsia" w:ascii="Times New Roman" w:hAnsi="Times New Roman" w:eastAsia="仿宋_GB2312" w:cs="Times New Roman"/>
          <w:color w:val="auto"/>
          <w:spacing w:val="8"/>
          <w:sz w:val="32"/>
          <w:szCs w:val="32"/>
          <w:highlight w:val="none"/>
          <w:lang w:val="en-US" w:eastAsia="zh-CN"/>
        </w:rPr>
        <w:t>确保</w:t>
      </w:r>
      <w:r>
        <w:rPr>
          <w:rFonts w:hint="default" w:ascii="Times New Roman" w:hAnsi="Times New Roman" w:eastAsia="仿宋_GB2312" w:cs="Times New Roman"/>
          <w:color w:val="auto"/>
          <w:spacing w:val="8"/>
          <w:sz w:val="32"/>
          <w:szCs w:val="32"/>
          <w:highlight w:val="none"/>
        </w:rPr>
        <w:t>记账严谨</w:t>
      </w:r>
      <w:r>
        <w:rPr>
          <w:rFonts w:hint="eastAsia" w:ascii="Times New Roman" w:hAnsi="Times New Roman" w:eastAsia="仿宋_GB2312" w:cs="Times New Roman"/>
          <w:color w:val="auto"/>
          <w:spacing w:val="8"/>
          <w:sz w:val="32"/>
          <w:szCs w:val="32"/>
          <w:highlight w:val="none"/>
          <w:lang w:eastAsia="zh-CN"/>
        </w:rPr>
        <w:t>。</w:t>
      </w:r>
      <w:r>
        <w:rPr>
          <w:rFonts w:hint="eastAsia" w:ascii="黑体" w:hAnsi="黑体" w:eastAsia="黑体" w:cs="黑体"/>
          <w:color w:val="auto"/>
          <w:spacing w:val="8"/>
          <w:sz w:val="32"/>
          <w:szCs w:val="32"/>
          <w:highlight w:val="none"/>
          <w:lang w:val="en-US" w:eastAsia="zh-CN"/>
        </w:rPr>
        <w:t>八是</w:t>
      </w:r>
      <w:r>
        <w:rPr>
          <w:rFonts w:hint="default" w:ascii="Times New Roman" w:hAnsi="Times New Roman" w:eastAsia="仿宋_GB2312" w:cs="Times New Roman"/>
          <w:color w:val="auto"/>
          <w:spacing w:val="8"/>
          <w:kern w:val="2"/>
          <w:sz w:val="32"/>
          <w:szCs w:val="32"/>
          <w:highlight w:val="none"/>
          <w:lang w:val="en-US" w:eastAsia="zh-CN" w:bidi="ar-SA"/>
        </w:rPr>
        <w:t>未使用公务卡结算</w:t>
      </w:r>
      <w:r>
        <w:rPr>
          <w:rFonts w:hint="eastAsia" w:ascii="Times New Roman" w:hAnsi="Times New Roman" w:eastAsia="仿宋_GB2312" w:cs="Times New Roman"/>
          <w:color w:val="auto"/>
          <w:spacing w:val="8"/>
          <w:kern w:val="2"/>
          <w:sz w:val="32"/>
          <w:szCs w:val="32"/>
          <w:highlight w:val="none"/>
          <w:lang w:val="en-US" w:eastAsia="zh-CN" w:bidi="ar-SA"/>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color w:val="auto"/>
          <w:spacing w:val="8"/>
          <w:kern w:val="2"/>
          <w:sz w:val="32"/>
          <w:szCs w:val="32"/>
          <w:highlight w:val="none"/>
          <w:lang w:val="en-US" w:eastAsia="zh-CN" w:bidi="ar-SA"/>
        </w:rPr>
        <w:t>通过发放《预算单位公务卡强制结算目录》并制定本单位的《公务卡管理制度》，增强工作人员使用公务卡意识</w:t>
      </w:r>
      <w:r>
        <w:rPr>
          <w:rFonts w:hint="eastAsia" w:ascii="Times New Roman" w:hAnsi="Times New Roman" w:eastAsia="仿宋_GB2312" w:cs="Times New Roman"/>
          <w:color w:val="auto"/>
          <w:spacing w:val="8"/>
          <w:kern w:val="2"/>
          <w:sz w:val="32"/>
          <w:szCs w:val="32"/>
          <w:highlight w:val="none"/>
          <w:lang w:val="en-US" w:eastAsia="zh-CN" w:bidi="ar-SA"/>
        </w:rPr>
        <w:t>。</w:t>
      </w:r>
      <w:r>
        <w:rPr>
          <w:rFonts w:hint="eastAsia" w:ascii="黑体" w:hAnsi="黑体" w:eastAsia="黑体" w:cs="黑体"/>
          <w:color w:val="auto"/>
          <w:spacing w:val="8"/>
          <w:kern w:val="2"/>
          <w:sz w:val="32"/>
          <w:szCs w:val="32"/>
          <w:highlight w:val="none"/>
          <w:lang w:val="en-US" w:eastAsia="zh-CN" w:bidi="ar-SA"/>
        </w:rPr>
        <w:t>九是</w:t>
      </w:r>
      <w:r>
        <w:rPr>
          <w:rFonts w:hint="default" w:ascii="Times New Roman" w:hAnsi="Times New Roman" w:eastAsia="仿宋_GB2312" w:cs="Times New Roman"/>
          <w:color w:val="auto"/>
          <w:spacing w:val="8"/>
          <w:kern w:val="2"/>
          <w:sz w:val="32"/>
          <w:szCs w:val="32"/>
          <w:highlight w:val="none"/>
          <w:lang w:val="en-US" w:eastAsia="zh-CN" w:bidi="ar-SA"/>
        </w:rPr>
        <w:t>未执行定点印刷</w:t>
      </w:r>
      <w:r>
        <w:rPr>
          <w:rFonts w:hint="eastAsia" w:ascii="Times New Roman" w:hAnsi="Times New Roman" w:eastAsia="仿宋_GB2312" w:cs="Times New Roman"/>
          <w:color w:val="auto"/>
          <w:spacing w:val="8"/>
          <w:kern w:val="2"/>
          <w:sz w:val="32"/>
          <w:szCs w:val="32"/>
          <w:highlight w:val="none"/>
          <w:lang w:val="en-US" w:eastAsia="zh-CN" w:bidi="ar-SA"/>
        </w:rPr>
        <w:t>。</w:t>
      </w:r>
      <w:r>
        <w:rPr>
          <w:rFonts w:hint="eastAsia" w:ascii="Times New Roman Regular" w:hAnsi="Times New Roman Regular" w:eastAsia="仿宋_GB2312" w:cs="Times New Roman Regular"/>
          <w:b w:val="0"/>
          <w:bCs w:val="0"/>
          <w:sz w:val="32"/>
          <w:szCs w:val="32"/>
          <w:lang w:val="en-US" w:eastAsia="zh-CN"/>
        </w:rPr>
        <w:t>进展：</w:t>
      </w:r>
      <w:r>
        <w:rPr>
          <w:rFonts w:hint="eastAsia" w:ascii="Times New Roman" w:hAnsi="Times New Roman" w:eastAsia="仿宋_GB2312" w:cs="Times New Roman"/>
          <w:color w:val="auto"/>
          <w:spacing w:val="8"/>
          <w:kern w:val="2"/>
          <w:sz w:val="32"/>
          <w:szCs w:val="32"/>
          <w:highlight w:val="none"/>
          <w:lang w:val="en-US" w:eastAsia="zh-CN" w:bidi="ar-SA"/>
        </w:rPr>
        <w:t>按照政策要求</w:t>
      </w:r>
      <w:r>
        <w:rPr>
          <w:rFonts w:hint="default" w:ascii="Times New Roman" w:hAnsi="Times New Roman" w:eastAsia="仿宋_GB2312" w:cs="Times New Roman"/>
          <w:color w:val="auto"/>
          <w:spacing w:val="8"/>
          <w:sz w:val="32"/>
          <w:szCs w:val="32"/>
          <w:highlight w:val="none"/>
        </w:rPr>
        <w:t>对采购目录进行系统学习</w:t>
      </w:r>
      <w:r>
        <w:rPr>
          <w:rFonts w:hint="eastAsia" w:ascii="Times New Roman" w:hAnsi="Times New Roman" w:eastAsia="仿宋_GB2312" w:cs="Times New Roman"/>
          <w:color w:val="auto"/>
          <w:spacing w:val="8"/>
          <w:sz w:val="32"/>
          <w:szCs w:val="32"/>
          <w:highlight w:val="none"/>
          <w:lang w:val="en-US" w:eastAsia="zh-CN"/>
        </w:rPr>
        <w:t>并</w:t>
      </w:r>
      <w:r>
        <w:rPr>
          <w:rFonts w:hint="default" w:ascii="Times New Roman" w:hAnsi="Times New Roman" w:eastAsia="仿宋_GB2312" w:cs="Times New Roman"/>
          <w:color w:val="auto"/>
          <w:spacing w:val="8"/>
          <w:sz w:val="32"/>
          <w:szCs w:val="32"/>
          <w:highlight w:val="none"/>
        </w:rPr>
        <w:t>对即将进行采购项目进行事前审核，确保在采购目录之内</w:t>
      </w:r>
      <w:r>
        <w:rPr>
          <w:rFonts w:hint="eastAsia" w:ascii="Times New Roman" w:hAnsi="Times New Roman" w:eastAsia="仿宋_GB2312" w:cs="Times New Roman"/>
          <w:color w:val="auto"/>
          <w:spacing w:val="8"/>
          <w:sz w:val="32"/>
          <w:szCs w:val="32"/>
          <w:highlight w:val="none"/>
          <w:lang w:eastAsia="zh-CN"/>
        </w:rPr>
        <w:t>，</w:t>
      </w:r>
      <w:r>
        <w:rPr>
          <w:rFonts w:hint="default" w:ascii="Times New Roman" w:hAnsi="Times New Roman" w:eastAsia="仿宋_GB2312" w:cs="Times New Roman"/>
          <w:color w:val="auto"/>
          <w:spacing w:val="8"/>
          <w:sz w:val="32"/>
          <w:szCs w:val="32"/>
          <w:highlight w:val="none"/>
        </w:rPr>
        <w:t>严格落实电子商城政采云使用</w:t>
      </w:r>
      <w:r>
        <w:rPr>
          <w:rFonts w:hint="eastAsia" w:ascii="Times New Roman" w:hAnsi="Times New Roman" w:eastAsia="仿宋_GB2312" w:cs="Times New Roman"/>
          <w:color w:val="auto"/>
          <w:spacing w:val="8"/>
          <w:sz w:val="32"/>
          <w:szCs w:val="32"/>
          <w:highlight w:val="none"/>
          <w:lang w:eastAsia="zh-CN"/>
        </w:rPr>
        <w:t>。</w:t>
      </w:r>
      <w:r>
        <w:rPr>
          <w:rFonts w:hint="eastAsia" w:ascii="黑体" w:hAnsi="黑体" w:eastAsia="黑体" w:cs="黑体"/>
          <w:color w:val="auto"/>
          <w:spacing w:val="8"/>
          <w:sz w:val="32"/>
          <w:szCs w:val="32"/>
          <w:highlight w:val="none"/>
          <w:lang w:val="en-US" w:eastAsia="zh-CN"/>
        </w:rPr>
        <w:t>十是</w:t>
      </w:r>
      <w:r>
        <w:rPr>
          <w:rFonts w:hint="default" w:ascii="Times New Roman" w:hAnsi="Times New Roman" w:eastAsia="仿宋_GB2312" w:cs="Times New Roman"/>
          <w:color w:val="auto"/>
          <w:spacing w:val="8"/>
          <w:kern w:val="2"/>
          <w:sz w:val="32"/>
          <w:szCs w:val="32"/>
          <w:highlight w:val="none"/>
          <w:lang w:val="en-US" w:eastAsia="zh-CN" w:bidi="ar-SA"/>
        </w:rPr>
        <w:t>超范围报销差旅费。</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color w:val="auto"/>
          <w:spacing w:val="8"/>
          <w:kern w:val="2"/>
          <w:sz w:val="32"/>
          <w:szCs w:val="32"/>
          <w:highlight w:val="none"/>
          <w:lang w:val="en-US" w:eastAsia="zh-CN" w:bidi="ar-SA"/>
        </w:rPr>
        <w:t>完善差旅费报销制度</w:t>
      </w:r>
      <w:r>
        <w:rPr>
          <w:rFonts w:hint="eastAsia" w:ascii="Times New Roman" w:hAnsi="Times New Roman" w:eastAsia="仿宋_GB2312" w:cs="Times New Roman"/>
          <w:color w:val="auto"/>
          <w:spacing w:val="8"/>
          <w:kern w:val="2"/>
          <w:sz w:val="32"/>
          <w:szCs w:val="32"/>
          <w:highlight w:val="none"/>
          <w:lang w:val="en-US" w:eastAsia="zh-CN" w:bidi="ar-SA"/>
        </w:rPr>
        <w:t>，</w:t>
      </w:r>
      <w:r>
        <w:rPr>
          <w:rFonts w:hint="default" w:ascii="Times New Roman" w:hAnsi="Times New Roman" w:eastAsia="仿宋_GB2312" w:cs="Times New Roman"/>
          <w:color w:val="auto"/>
          <w:spacing w:val="8"/>
          <w:sz w:val="32"/>
          <w:szCs w:val="32"/>
          <w:highlight w:val="none"/>
        </w:rPr>
        <w:t>加强差旅费报销制度和规定的培训</w:t>
      </w:r>
      <w:r>
        <w:rPr>
          <w:rFonts w:hint="eastAsia" w:ascii="Times New Roman" w:hAnsi="Times New Roman" w:eastAsia="仿宋_GB2312" w:cs="Times New Roman"/>
          <w:color w:val="auto"/>
          <w:spacing w:val="8"/>
          <w:sz w:val="32"/>
          <w:szCs w:val="32"/>
          <w:highlight w:val="none"/>
          <w:lang w:eastAsia="zh-CN"/>
        </w:rPr>
        <w:t>，加强公务卡使用，对有外出工作的人员，必须配备公务卡，严格按照差旅标准进行使用。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lang w:val="en-US" w:eastAsia="zh-CN"/>
        </w:rPr>
        <w:t>（三）关于</w:t>
      </w:r>
      <w:r>
        <w:rPr>
          <w:rFonts w:hint="default" w:ascii="Times New Roman" w:hAnsi="Times New Roman" w:eastAsia="楷体_GB2312" w:cs="Times New Roman"/>
          <w:color w:val="auto"/>
          <w:sz w:val="32"/>
          <w:szCs w:val="32"/>
        </w:rPr>
        <w:t>聚焦基层党组织建设方面问题</w:t>
      </w:r>
      <w:r>
        <w:rPr>
          <w:rFonts w:hint="default" w:ascii="Times New Roman" w:hAnsi="Times New Roman" w:eastAsia="楷体_GB2312" w:cs="Times New Roman"/>
          <w:color w:val="auto"/>
          <w:sz w:val="32"/>
          <w:szCs w:val="32"/>
          <w:lang w:eastAsia="zh-CN"/>
        </w:rPr>
        <w:t>的</w:t>
      </w:r>
      <w:r>
        <w:rPr>
          <w:rFonts w:hint="default" w:ascii="Times New Roman" w:hAnsi="Times New Roman" w:eastAsia="楷体_GB2312" w:cs="Times New Roman"/>
          <w:color w:val="auto"/>
          <w:sz w:val="32"/>
          <w:szCs w:val="32"/>
          <w:lang w:val="en-US" w:eastAsia="zh-CN"/>
        </w:rPr>
        <w:t>整改情况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72" w:firstLineChars="200"/>
        <w:textAlignment w:val="auto"/>
        <w:rPr>
          <w:rFonts w:hint="default" w:ascii="Times New Roman" w:hAnsi="Times New Roman" w:eastAsia="仿宋_GB2312" w:cs="Times New Roman"/>
          <w:color w:val="auto"/>
          <w:spacing w:val="8"/>
          <w:sz w:val="32"/>
          <w:szCs w:val="32"/>
          <w:highlight w:val="none"/>
          <w:lang w:val="en-US" w:eastAsia="zh-CN"/>
        </w:rPr>
      </w:pPr>
      <w:r>
        <w:rPr>
          <w:rFonts w:hint="default" w:ascii="Times New Roman" w:hAnsi="Times New Roman" w:eastAsia="黑体" w:cs="Times New Roman"/>
          <w:color w:val="auto"/>
          <w:spacing w:val="8"/>
          <w:sz w:val="32"/>
          <w:szCs w:val="32"/>
          <w:highlight w:val="none"/>
          <w:lang w:val="en-US" w:eastAsia="zh-Hans"/>
        </w:rPr>
        <w:t>一是</w:t>
      </w:r>
      <w:r>
        <w:rPr>
          <w:rFonts w:hint="default" w:ascii="Times New Roman" w:hAnsi="Times New Roman" w:eastAsia="仿宋_GB2312" w:cs="Times New Roman"/>
          <w:color w:val="auto"/>
          <w:spacing w:val="8"/>
          <w:sz w:val="32"/>
          <w:szCs w:val="32"/>
          <w:highlight w:val="none"/>
          <w:lang w:val="en-US" w:eastAsia="zh-CN"/>
        </w:rPr>
        <w:t>领导班子建设存在短板</w:t>
      </w:r>
      <w:r>
        <w:rPr>
          <w:rFonts w:hint="eastAsia" w:ascii="Times New Roman" w:hAnsi="Times New Roman" w:eastAsia="仿宋_GB2312" w:cs="Times New Roman"/>
          <w:color w:val="auto"/>
          <w:spacing w:val="8"/>
          <w:sz w:val="32"/>
          <w:szCs w:val="32"/>
          <w:highlight w:val="none"/>
          <w:lang w:val="en-US"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color w:val="auto"/>
          <w:spacing w:val="8"/>
          <w:sz w:val="32"/>
          <w:szCs w:val="32"/>
          <w:highlight w:val="none"/>
          <w:lang w:val="en-US" w:eastAsia="zh-CN"/>
        </w:rPr>
        <w:t>严格执行民主集中制，严格规范党组会议程序，对《中共长春市二道区人社局党组会议议事规则》进行集体学习，</w:t>
      </w:r>
      <w:r>
        <w:rPr>
          <w:rFonts w:hint="eastAsia" w:ascii="Times New Roman" w:hAnsi="Times New Roman" w:eastAsia="仿宋_GB2312" w:cs="Times New Roman"/>
          <w:color w:val="auto"/>
          <w:spacing w:val="8"/>
          <w:sz w:val="32"/>
          <w:szCs w:val="32"/>
          <w:highlight w:val="none"/>
          <w:lang w:val="en-US" w:eastAsia="zh-CN"/>
        </w:rPr>
        <w:t>进一步</w:t>
      </w:r>
      <w:r>
        <w:rPr>
          <w:rFonts w:hint="default" w:ascii="Times New Roman" w:hAnsi="Times New Roman" w:eastAsia="仿宋_GB2312" w:cs="Times New Roman"/>
          <w:color w:val="auto"/>
          <w:spacing w:val="8"/>
          <w:sz w:val="32"/>
          <w:szCs w:val="32"/>
          <w:highlight w:val="none"/>
          <w:lang w:val="en-US" w:eastAsia="zh-CN"/>
        </w:rPr>
        <w:t>强化领导班子建设。</w:t>
      </w:r>
      <w:r>
        <w:rPr>
          <w:rFonts w:hint="eastAsia" w:ascii="黑体" w:hAnsi="黑体" w:eastAsia="黑体" w:cs="黑体"/>
          <w:color w:val="auto"/>
          <w:spacing w:val="8"/>
          <w:sz w:val="32"/>
          <w:szCs w:val="32"/>
          <w:highlight w:val="none"/>
          <w:lang w:val="en-US" w:eastAsia="zh-CN"/>
        </w:rPr>
        <w:t>二是</w:t>
      </w:r>
      <w:r>
        <w:rPr>
          <w:rFonts w:hint="default" w:ascii="Times New Roman" w:hAnsi="Times New Roman" w:eastAsia="仿宋_GB2312" w:cs="Times New Roman"/>
          <w:color w:val="auto"/>
          <w:spacing w:val="8"/>
          <w:sz w:val="32"/>
          <w:szCs w:val="32"/>
          <w:highlight w:val="none"/>
          <w:lang w:val="en-US" w:eastAsia="zh-CN"/>
        </w:rPr>
        <w:t>机关党建重视不够标准不高</w:t>
      </w:r>
      <w:r>
        <w:rPr>
          <w:rFonts w:hint="eastAsia" w:ascii="Times New Roman" w:hAnsi="Times New Roman" w:eastAsia="仿宋_GB2312" w:cs="Times New Roman"/>
          <w:color w:val="auto"/>
          <w:spacing w:val="8"/>
          <w:sz w:val="32"/>
          <w:szCs w:val="32"/>
          <w:highlight w:val="none"/>
          <w:lang w:val="en-US"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color w:val="auto"/>
          <w:spacing w:val="8"/>
          <w:sz w:val="32"/>
          <w:szCs w:val="32"/>
          <w:highlight w:val="none"/>
          <w:lang w:val="en-US" w:eastAsia="zh-CN"/>
        </w:rPr>
        <w:t>认真执行“三会一课”制度，积极开展党建学习活动，严格把关发展党员各环节流程，</w:t>
      </w:r>
      <w:r>
        <w:rPr>
          <w:rFonts w:hint="eastAsia" w:ascii="Times New Roman" w:hAnsi="Times New Roman" w:eastAsia="仿宋_GB2312" w:cs="Times New Roman"/>
          <w:color w:val="auto"/>
          <w:spacing w:val="8"/>
          <w:sz w:val="32"/>
          <w:szCs w:val="32"/>
          <w:highlight w:val="none"/>
          <w:lang w:val="en-US" w:eastAsia="zh-CN"/>
        </w:rPr>
        <w:t>建立发展党员工作台账，</w:t>
      </w:r>
      <w:r>
        <w:rPr>
          <w:rFonts w:hint="default" w:ascii="Times New Roman" w:hAnsi="Times New Roman" w:eastAsia="仿宋_GB2312" w:cs="Times New Roman"/>
          <w:color w:val="auto"/>
          <w:spacing w:val="8"/>
          <w:sz w:val="32"/>
          <w:szCs w:val="32"/>
          <w:highlight w:val="none"/>
          <w:lang w:val="en-US" w:eastAsia="zh-CN"/>
        </w:rPr>
        <w:t>推动发展党员工作的规范化，进一步提高机关党建工作质量。</w:t>
      </w:r>
      <w:r>
        <w:rPr>
          <w:rFonts w:hint="eastAsia" w:ascii="黑体" w:hAnsi="黑体" w:eastAsia="黑体" w:cs="黑体"/>
          <w:color w:val="auto"/>
          <w:spacing w:val="8"/>
          <w:sz w:val="32"/>
          <w:szCs w:val="32"/>
          <w:highlight w:val="none"/>
          <w:lang w:val="en-US" w:eastAsia="zh-CN"/>
        </w:rPr>
        <w:t>三是</w:t>
      </w:r>
      <w:r>
        <w:rPr>
          <w:rFonts w:hint="default" w:ascii="Times New Roman" w:hAnsi="Times New Roman" w:eastAsia="仿宋_GB2312" w:cs="Times New Roman"/>
          <w:color w:val="auto"/>
          <w:spacing w:val="8"/>
          <w:sz w:val="32"/>
          <w:szCs w:val="32"/>
          <w:highlight w:val="none"/>
          <w:lang w:val="en-US" w:eastAsia="zh-CN"/>
        </w:rPr>
        <w:t>干部队伍建设存在短板</w:t>
      </w:r>
      <w:r>
        <w:rPr>
          <w:rFonts w:hint="default" w:ascii="Times New Roman" w:hAnsi="Times New Roman" w:eastAsia="仿宋_GB2312" w:cs="Times New Roman"/>
          <w:color w:val="auto"/>
          <w:spacing w:val="8"/>
          <w:sz w:val="32"/>
          <w:szCs w:val="32"/>
          <w:highlight w:val="none"/>
          <w:lang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color w:val="auto"/>
          <w:spacing w:val="8"/>
          <w:sz w:val="32"/>
          <w:szCs w:val="32"/>
          <w:highlight w:val="none"/>
          <w:lang w:val="en-US" w:eastAsia="zh-CN"/>
        </w:rPr>
        <w:t>严格执行岗位轮换制度，定期组织干部参加党性修养、政策法规、业务知识等方面的培训，鼓励干部参加各类业务比赛，进一步强化了人社局干部队伍建设。</w:t>
      </w:r>
    </w:p>
    <w:p>
      <w:pPr>
        <w:keepNext w:val="0"/>
        <w:keepLines w:val="0"/>
        <w:pageBreakBefore w:val="0"/>
        <w:widowControl w:val="0"/>
        <w:kinsoku/>
        <w:wordWrap/>
        <w:overflowPunct/>
        <w:topLinePunct w:val="0"/>
        <w:autoSpaceDE/>
        <w:autoSpaceDN/>
        <w:bidi w:val="0"/>
        <w:snapToGrid/>
        <w:spacing w:line="600" w:lineRule="exact"/>
        <w:ind w:firstLine="672" w:firstLineChars="200"/>
        <w:textAlignment w:val="auto"/>
        <w:rPr>
          <w:rFonts w:hint="default" w:ascii="Times New Roman" w:hAnsi="Times New Roman" w:eastAsia="仿宋_GB2312" w:cs="Times New Roman"/>
          <w:spacing w:val="8"/>
          <w:sz w:val="32"/>
          <w:szCs w:val="32"/>
        </w:rPr>
      </w:pPr>
      <w:r>
        <w:rPr>
          <w:rFonts w:hint="default" w:ascii="Times New Roman" w:hAnsi="Times New Roman" w:eastAsia="仿宋_GB2312" w:cs="Times New Roman"/>
          <w:spacing w:val="8"/>
          <w:sz w:val="32"/>
          <w:szCs w:val="32"/>
        </w:rPr>
        <w:t>欢迎广大干部群众对巡察整改落实情况进行监督。如有意见建议，请及时向我们反映。</w:t>
      </w:r>
    </w:p>
    <w:p>
      <w:pPr>
        <w:keepNext w:val="0"/>
        <w:keepLines w:val="0"/>
        <w:pageBreakBefore w:val="0"/>
        <w:widowControl w:val="0"/>
        <w:kinsoku/>
        <w:wordWrap/>
        <w:overflowPunct/>
        <w:topLinePunct w:val="0"/>
        <w:autoSpaceDE/>
        <w:autoSpaceDN/>
        <w:bidi w:val="0"/>
        <w:snapToGrid/>
        <w:spacing w:line="600" w:lineRule="exact"/>
        <w:ind w:firstLine="672" w:firstLineChars="200"/>
        <w:textAlignment w:val="auto"/>
        <w:rPr>
          <w:rFonts w:hint="default" w:ascii="Times New Roman" w:hAnsi="Times New Roman" w:eastAsia="仿宋_GB2312" w:cs="Times New Roman"/>
          <w:spacing w:val="8"/>
          <w:sz w:val="32"/>
          <w:szCs w:val="32"/>
        </w:rPr>
      </w:pPr>
      <w:r>
        <w:rPr>
          <w:rFonts w:hint="default" w:ascii="Times New Roman" w:hAnsi="Times New Roman" w:eastAsia="仿宋_GB2312" w:cs="Times New Roman"/>
          <w:spacing w:val="8"/>
          <w:sz w:val="32"/>
          <w:szCs w:val="32"/>
        </w:rPr>
        <w:t>联系电话：</w:t>
      </w:r>
      <w:r>
        <w:rPr>
          <w:rFonts w:hint="default" w:ascii="Times New Roman" w:hAnsi="Times New Roman" w:eastAsia="仿宋_GB2312" w:cs="Times New Roman"/>
          <w:spacing w:val="8"/>
          <w:sz w:val="32"/>
          <w:szCs w:val="32"/>
          <w:lang w:val="en-US" w:eastAsia="zh-CN"/>
        </w:rPr>
        <w:t>0431</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pacing w:val="8"/>
          <w:sz w:val="32"/>
          <w:szCs w:val="32"/>
          <w:lang w:val="en-US" w:eastAsia="zh-CN"/>
        </w:rPr>
        <w:t>84642334</w:t>
      </w:r>
      <w:r>
        <w:rPr>
          <w:rFonts w:hint="default" w:ascii="Times New Roman" w:hAnsi="Times New Roman" w:eastAsia="仿宋_GB2312" w:cs="Times New Roman"/>
          <w:spacing w:val="8"/>
          <w:sz w:val="32"/>
          <w:szCs w:val="32"/>
        </w:rPr>
        <w:t>；</w:t>
      </w:r>
    </w:p>
    <w:p>
      <w:pPr>
        <w:keepNext w:val="0"/>
        <w:keepLines w:val="0"/>
        <w:pageBreakBefore w:val="0"/>
        <w:widowControl w:val="0"/>
        <w:kinsoku/>
        <w:wordWrap/>
        <w:overflowPunct/>
        <w:topLinePunct w:val="0"/>
        <w:autoSpaceDE/>
        <w:autoSpaceDN/>
        <w:bidi w:val="0"/>
        <w:snapToGrid/>
        <w:spacing w:line="600" w:lineRule="exact"/>
        <w:ind w:firstLine="672" w:firstLineChars="200"/>
        <w:textAlignment w:val="auto"/>
      </w:pPr>
      <w:r>
        <w:rPr>
          <w:rFonts w:hint="default" w:ascii="Times New Roman" w:hAnsi="Times New Roman" w:eastAsia="仿宋_GB2312" w:cs="Times New Roman"/>
          <w:spacing w:val="8"/>
          <w:sz w:val="32"/>
          <w:szCs w:val="32"/>
        </w:rPr>
        <w:t>邮政信箱：</w:t>
      </w:r>
      <w:r>
        <w:rPr>
          <w:rFonts w:hint="default" w:ascii="Times New Roman" w:hAnsi="Times New Roman" w:eastAsia="仿宋_GB2312" w:cs="Times New Roman"/>
          <w:spacing w:val="8"/>
          <w:sz w:val="32"/>
          <w:szCs w:val="32"/>
          <w:lang w:val="en-US" w:eastAsia="zh-CN"/>
        </w:rPr>
        <w:t>二道区和顺街1303号。</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楷体_GB2312" w:cs="Times New Roman"/>
          <w:color w:val="000000"/>
          <w:spacing w:val="8"/>
          <w:sz w:val="32"/>
          <w:szCs w:val="32"/>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楷体_GB2312" w:cs="Times New Roman"/>
          <w:color w:val="000000"/>
          <w:spacing w:val="8"/>
          <w:sz w:val="32"/>
          <w:szCs w:val="32"/>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楷体_GB2312" w:cs="Times New Roman"/>
          <w:color w:val="000000"/>
          <w:spacing w:val="8"/>
          <w:sz w:val="32"/>
          <w:szCs w:val="32"/>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楷体_GB2312" w:cs="Times New Roman"/>
          <w:color w:val="000000"/>
          <w:spacing w:val="8"/>
          <w:sz w:val="32"/>
          <w:szCs w:val="32"/>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楷体_GB2312" w:cs="Times New Roman"/>
          <w:color w:val="000000"/>
          <w:spacing w:val="8"/>
          <w:sz w:val="32"/>
          <w:szCs w:val="32"/>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楷体_GB2312" w:cs="Times New Roman"/>
          <w:color w:val="000000"/>
          <w:spacing w:val="8"/>
          <w:sz w:val="32"/>
          <w:szCs w:val="32"/>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楷体_GB2312" w:cs="Times New Roman"/>
          <w:color w:val="000000"/>
          <w:spacing w:val="8"/>
          <w:sz w:val="32"/>
          <w:szCs w:val="32"/>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楷体_GB2312" w:cs="Times New Roman"/>
          <w:color w:val="000000"/>
          <w:spacing w:val="8"/>
          <w:sz w:val="32"/>
          <w:szCs w:val="32"/>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spacing w:val="8"/>
          <w:sz w:val="30"/>
          <w:szCs w:val="30"/>
          <w:highlight w:val="none"/>
        </w:rPr>
      </w:pPr>
      <w:r>
        <w:rPr>
          <w:rFonts w:hint="default" w:ascii="Times New Roman" w:hAnsi="Times New Roman" w:eastAsia="楷体_GB2312" w:cs="Times New Roman"/>
          <w:color w:val="000000"/>
          <w:spacing w:val="8"/>
          <w:sz w:val="32"/>
          <w:szCs w:val="32"/>
          <w:highlight w:val="none"/>
          <w:lang w:val="en-US" w:eastAsia="zh-CN"/>
        </w:rPr>
        <w:t>附件</w:t>
      </w:r>
      <w:r>
        <w:rPr>
          <w:rFonts w:hint="default" w:ascii="Times New Roman" w:hAnsi="Times New Roman" w:eastAsia="楷体_GB2312" w:cs="Times New Roman"/>
          <w:color w:val="000000"/>
          <w:spacing w:val="8"/>
          <w:sz w:val="32"/>
          <w:szCs w:val="32"/>
          <w:highlight w:val="none"/>
          <w:lang w:eastAsia="zh-CN"/>
        </w:rPr>
        <w:t>4-9</w:t>
      </w:r>
      <w:r>
        <w:rPr>
          <w:rFonts w:hint="default" w:ascii="Times New Roman" w:hAnsi="Times New Roman" w:eastAsia="楷体_GB2312" w:cs="Times New Roman"/>
          <w:color w:val="000000"/>
          <w:spacing w:val="8"/>
          <w:sz w:val="32"/>
          <w:szCs w:val="32"/>
          <w:highlight w:val="none"/>
        </w:rPr>
        <w:t xml:space="preserve"> </w:t>
      </w:r>
      <w:r>
        <w:rPr>
          <w:rFonts w:hint="default" w:ascii="Times New Roman" w:hAnsi="Times New Roman" w:eastAsia="仿宋_GB2312" w:cs="Times New Roman"/>
          <w:color w:val="000000"/>
          <w:spacing w:val="8"/>
          <w:sz w:val="30"/>
          <w:szCs w:val="30"/>
          <w:highlight w:val="none"/>
        </w:rPr>
        <w:t xml:space="preserve">  </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spacing w:val="8"/>
          <w:sz w:val="30"/>
          <w:szCs w:val="30"/>
          <w:highlight w:val="none"/>
        </w:rPr>
      </w:pPr>
    </w:p>
    <w:p>
      <w:pPr>
        <w:pStyle w:val="8"/>
        <w:keepNext w:val="0"/>
        <w:keepLines w:val="0"/>
        <w:pageBreakBefore w:val="0"/>
        <w:widowControl w:val="0"/>
        <w:kinsoku/>
        <w:wordWrap/>
        <w:overflowPunct/>
        <w:topLinePunct w:val="0"/>
        <w:autoSpaceDE/>
        <w:autoSpaceDN/>
        <w:bidi w:val="0"/>
        <w:adjustRightInd/>
        <w:snapToGrid/>
        <w:spacing w:before="0" w:after="0" w:line="600" w:lineRule="exact"/>
        <w:ind w:right="0" w:rightChars="0"/>
        <w:jc w:val="center"/>
        <w:textAlignment w:val="auto"/>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lang w:val="en-US" w:eastAsia="zh-CN"/>
        </w:rPr>
        <w:t>中共长春市二道区科技局</w:t>
      </w:r>
      <w:r>
        <w:rPr>
          <w:rFonts w:hint="default" w:ascii="Times New Roman" w:hAnsi="Times New Roman" w:eastAsia="方正小标宋简体" w:cs="Times New Roman"/>
          <w:sz w:val="44"/>
          <w:szCs w:val="44"/>
          <w:highlight w:val="none"/>
          <w:lang w:val="en-US" w:eastAsia="zh-Hans"/>
        </w:rPr>
        <w:t>党组</w:t>
      </w:r>
      <w:r>
        <w:rPr>
          <w:rFonts w:hint="default" w:ascii="Times New Roman" w:hAnsi="Times New Roman" w:eastAsia="方正小标宋简体" w:cs="Times New Roman"/>
          <w:sz w:val="44"/>
          <w:szCs w:val="44"/>
          <w:highlight w:val="none"/>
          <w:lang w:val="en-US" w:eastAsia="zh-CN"/>
        </w:rPr>
        <w:t>关于</w:t>
      </w:r>
    </w:p>
    <w:p>
      <w:pPr>
        <w:pStyle w:val="8"/>
        <w:keepNext w:val="0"/>
        <w:keepLines w:val="0"/>
        <w:pageBreakBefore w:val="0"/>
        <w:widowControl w:val="0"/>
        <w:kinsoku/>
        <w:wordWrap/>
        <w:overflowPunct/>
        <w:topLinePunct w:val="0"/>
        <w:autoSpaceDE/>
        <w:autoSpaceDN/>
        <w:bidi w:val="0"/>
        <w:adjustRightInd/>
        <w:snapToGrid/>
        <w:spacing w:before="0" w:after="0" w:line="600" w:lineRule="exact"/>
        <w:ind w:right="0" w:rightChars="0"/>
        <w:jc w:val="center"/>
        <w:textAlignment w:val="auto"/>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lang w:val="en-US" w:eastAsia="zh-CN"/>
        </w:rPr>
        <w:t>六届区委第二轮巡察整改进展情况的通报</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29" w:firstLineChars="196"/>
        <w:jc w:val="both"/>
        <w:textAlignment w:val="auto"/>
        <w:outlineLvl w:val="9"/>
        <w:rPr>
          <w:rFonts w:hint="default" w:ascii="Times New Roman" w:hAnsi="Times New Roman" w:eastAsia="楷体" w:cs="Times New Roman"/>
          <w:b/>
          <w:bCs/>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lang w:val="en-US" w:eastAsia="zh-CN"/>
        </w:rPr>
        <w:t>一</w:t>
      </w: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rPr>
        <w:t>关于聚焦党中央各项决策部署在基层的落实情况方面问题</w:t>
      </w:r>
      <w:r>
        <w:rPr>
          <w:rFonts w:hint="default" w:ascii="Times New Roman" w:hAnsi="Times New Roman" w:eastAsia="楷体_GB2312" w:cs="Times New Roman"/>
          <w:b w:val="0"/>
          <w:bCs w:val="0"/>
          <w:color w:val="auto"/>
          <w:sz w:val="32"/>
          <w:szCs w:val="32"/>
          <w:lang w:val="en-US" w:eastAsia="zh-CN"/>
        </w:rPr>
        <w:t>的整改情况</w:t>
      </w:r>
    </w:p>
    <w:p>
      <w:pPr>
        <w:keepNext w:val="0"/>
        <w:keepLines w:val="0"/>
        <w:pageBreakBefore w:val="0"/>
        <w:widowControl w:val="0"/>
        <w:kinsoku/>
        <w:wordWrap/>
        <w:overflowPunct/>
        <w:topLinePunct w:val="0"/>
        <w:autoSpaceDE/>
        <w:autoSpaceDN/>
        <w:bidi w:val="0"/>
        <w:adjustRightInd/>
        <w:spacing w:before="0" w:beforeLines="0" w:after="0" w:afterLines="0" w:line="600" w:lineRule="exact"/>
        <w:ind w:left="0" w:leftChars="0" w:right="0" w:rightChars="0" w:firstLine="640" w:firstLineChars="200"/>
        <w:textAlignment w:val="auto"/>
        <w:outlineLvl w:val="9"/>
        <w:rPr>
          <w:rFonts w:hint="default" w:ascii="Times New Roman" w:hAnsi="Times New Roman" w:eastAsia="仿宋_GB2312" w:cs="Times New Roman"/>
          <w:b/>
          <w:sz w:val="32"/>
          <w:szCs w:val="32"/>
        </w:rPr>
      </w:pPr>
      <w:r>
        <w:rPr>
          <w:rFonts w:hint="default" w:ascii="Times New Roman" w:hAnsi="Times New Roman" w:eastAsia="黑体" w:cs="Times New Roman"/>
          <w:b w:val="0"/>
          <w:bCs/>
          <w:sz w:val="32"/>
          <w:szCs w:val="32"/>
          <w:lang w:val="en-US" w:eastAsia="zh-CN"/>
        </w:rPr>
        <w:t>一是</w:t>
      </w:r>
      <w:r>
        <w:rPr>
          <w:rFonts w:hint="default" w:ascii="Times New Roman" w:hAnsi="Times New Roman" w:eastAsia="仿宋_GB2312" w:cs="Times New Roman"/>
          <w:b w:val="0"/>
          <w:bCs/>
          <w:sz w:val="32"/>
          <w:szCs w:val="32"/>
        </w:rPr>
        <w:t>学习贯彻习近平新时代中国特色社会主义思想和党的二十大精神没有学深悟透</w:t>
      </w:r>
      <w:r>
        <w:rPr>
          <w:rFonts w:hint="default" w:ascii="Times New Roman" w:hAnsi="Times New Roman" w:eastAsia="仿宋_GB2312" w:cs="Times New Roman"/>
          <w:b w:val="0"/>
          <w:bCs/>
          <w:sz w:val="32"/>
          <w:szCs w:val="32"/>
          <w:lang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z w:val="32"/>
          <w:szCs w:val="32"/>
        </w:rPr>
        <w:t>制定</w:t>
      </w:r>
      <w:r>
        <w:rPr>
          <w:rFonts w:hint="default" w:ascii="Times New Roman" w:hAnsi="Times New Roman" w:eastAsia="仿宋_GB2312" w:cs="Times New Roman"/>
          <w:sz w:val="32"/>
          <w:szCs w:val="32"/>
          <w:lang w:val="en-US" w:eastAsia="zh-CN"/>
        </w:rPr>
        <w:t>党组</w:t>
      </w:r>
      <w:r>
        <w:rPr>
          <w:rFonts w:hint="default" w:ascii="Times New Roman" w:hAnsi="Times New Roman" w:eastAsia="仿宋_GB2312" w:cs="Times New Roman"/>
          <w:sz w:val="32"/>
          <w:szCs w:val="32"/>
        </w:rPr>
        <w:t>理论学习中心组学习制度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完善计划</w:t>
      </w:r>
      <w:r>
        <w:rPr>
          <w:rFonts w:hint="default" w:ascii="Times New Roman" w:hAnsi="Times New Roman" w:eastAsia="仿宋_GB2312" w:cs="Times New Roman"/>
          <w:sz w:val="32"/>
          <w:szCs w:val="32"/>
        </w:rPr>
        <w:t>、党员干部政治理论学习制度</w:t>
      </w:r>
      <w:r>
        <w:rPr>
          <w:rFonts w:hint="default" w:ascii="Times New Roman" w:hAnsi="Times New Roman" w:eastAsia="仿宋_GB2312" w:cs="Times New Roman"/>
          <w:sz w:val="32"/>
          <w:szCs w:val="32"/>
          <w:lang w:eastAsia="zh-CN"/>
        </w:rPr>
        <w:t>。</w:t>
      </w:r>
      <w:r>
        <w:rPr>
          <w:rFonts w:hint="default" w:ascii="Times New Roman" w:hAnsi="Times New Roman" w:eastAsia="黑体" w:cs="Times New Roman"/>
          <w:sz w:val="32"/>
          <w:szCs w:val="32"/>
          <w:lang w:val="en-US" w:eastAsia="zh-CN"/>
        </w:rPr>
        <w:t>二是</w:t>
      </w:r>
      <w:r>
        <w:rPr>
          <w:rFonts w:hint="default" w:ascii="Times New Roman" w:hAnsi="Times New Roman" w:eastAsia="仿宋_GB2312" w:cs="Times New Roman"/>
          <w:b w:val="0"/>
          <w:bCs/>
          <w:sz w:val="32"/>
          <w:szCs w:val="32"/>
        </w:rPr>
        <w:t>履行职能职责还有不足</w:t>
      </w:r>
      <w:r>
        <w:rPr>
          <w:rFonts w:hint="default" w:ascii="Times New Roman" w:hAnsi="Times New Roman" w:eastAsia="仿宋_GB2312" w:cs="Times New Roman"/>
          <w:b w:val="0"/>
          <w:bCs/>
          <w:sz w:val="32"/>
          <w:szCs w:val="32"/>
          <w:lang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z w:val="32"/>
          <w:szCs w:val="32"/>
          <w:lang w:eastAsia="zh-CN"/>
        </w:rPr>
        <w:t>深入企业调研走访，及时掌握企业经营发展状况，帮助企业与业务相关部门建立联系，及时将政策</w:t>
      </w:r>
      <w:r>
        <w:rPr>
          <w:rFonts w:hint="default" w:ascii="Times New Roman" w:hAnsi="Times New Roman" w:eastAsia="仿宋_GB2312" w:cs="Times New Roman"/>
          <w:color w:val="auto"/>
          <w:sz w:val="32"/>
          <w:szCs w:val="32"/>
          <w:highlight w:val="none"/>
          <w:lang w:val="en-US" w:eastAsia="zh-CN"/>
        </w:rPr>
        <w:t>传达</w:t>
      </w:r>
      <w:r>
        <w:rPr>
          <w:rFonts w:hint="default" w:ascii="Times New Roman" w:hAnsi="Times New Roman" w:eastAsia="仿宋_GB2312" w:cs="Times New Roman"/>
          <w:sz w:val="32"/>
          <w:szCs w:val="32"/>
          <w:lang w:eastAsia="zh-CN"/>
        </w:rPr>
        <w:t>至企业。</w:t>
      </w:r>
      <w:r>
        <w:rPr>
          <w:rFonts w:hint="default" w:ascii="Times New Roman" w:hAnsi="Times New Roman" w:eastAsia="仿宋_GB2312" w:cs="Times New Roman"/>
          <w:sz w:val="32"/>
          <w:szCs w:val="32"/>
        </w:rPr>
        <w:t>联合属地街道，开展科技类培训机构安全生产工作督查。</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科技类校外培训机构开展消防安全检查</w:t>
      </w:r>
      <w:r>
        <w:rPr>
          <w:rFonts w:hint="default" w:ascii="Times New Roman" w:hAnsi="Times New Roman" w:eastAsia="仿宋_GB2312" w:cs="Times New Roman"/>
          <w:sz w:val="32"/>
          <w:szCs w:val="32"/>
          <w:lang w:eastAsia="zh-CN"/>
        </w:rPr>
        <w:t>。</w:t>
      </w:r>
      <w:r>
        <w:rPr>
          <w:rFonts w:hint="default" w:ascii="Times New Roman" w:hAnsi="Times New Roman" w:eastAsia="黑体" w:cs="Times New Roman"/>
          <w:sz w:val="32"/>
          <w:szCs w:val="32"/>
          <w:lang w:val="en-US" w:eastAsia="zh-CN"/>
        </w:rPr>
        <w:t>三是</w:t>
      </w:r>
      <w:r>
        <w:rPr>
          <w:rFonts w:hint="default" w:ascii="Times New Roman" w:hAnsi="Times New Roman" w:eastAsia="仿宋_GB2312" w:cs="Times New Roman"/>
          <w:b w:val="0"/>
          <w:bCs/>
          <w:sz w:val="32"/>
          <w:szCs w:val="32"/>
        </w:rPr>
        <w:t>坚持和加强党的全面领导不够深入</w:t>
      </w:r>
      <w:r>
        <w:rPr>
          <w:rFonts w:hint="default" w:ascii="Times New Roman" w:hAnsi="Times New Roman" w:eastAsia="仿宋_GB2312" w:cs="Times New Roman"/>
          <w:b w:val="0"/>
          <w:bCs/>
          <w:sz w:val="32"/>
          <w:szCs w:val="32"/>
          <w:lang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sz w:val="32"/>
          <w:szCs w:val="32"/>
        </w:rPr>
        <w:t>将全局意识形态工作进行细化分解，积极开展意识形态工作。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lang w:val="en-US" w:eastAsia="zh-CN"/>
        </w:rPr>
        <w:t>（二）关于</w:t>
      </w:r>
      <w:r>
        <w:rPr>
          <w:rFonts w:hint="default" w:ascii="Times New Roman" w:hAnsi="Times New Roman" w:eastAsia="楷体_GB2312" w:cs="Times New Roman"/>
          <w:color w:val="auto"/>
          <w:sz w:val="32"/>
          <w:szCs w:val="32"/>
        </w:rPr>
        <w:t>聚焦群众身边腐败问题和不正之风以及群众反映强烈问题</w:t>
      </w:r>
      <w:r>
        <w:rPr>
          <w:rFonts w:hint="default" w:ascii="Times New Roman" w:hAnsi="Times New Roman" w:eastAsia="楷体_GB2312" w:cs="Times New Roman"/>
          <w:color w:val="auto"/>
          <w:sz w:val="32"/>
          <w:szCs w:val="32"/>
          <w:lang w:eastAsia="zh-CN"/>
        </w:rPr>
        <w:t>的</w:t>
      </w:r>
      <w:r>
        <w:rPr>
          <w:rFonts w:hint="default" w:ascii="Times New Roman" w:hAnsi="Times New Roman" w:eastAsia="楷体_GB2312" w:cs="Times New Roman"/>
          <w:color w:val="auto"/>
          <w:sz w:val="32"/>
          <w:szCs w:val="32"/>
          <w:lang w:val="en-US" w:eastAsia="zh-CN"/>
        </w:rPr>
        <w:t>整改情况</w:t>
      </w:r>
    </w:p>
    <w:p>
      <w:pPr>
        <w:keepNext w:val="0"/>
        <w:keepLines w:val="0"/>
        <w:pageBreakBefore w:val="0"/>
        <w:widowControl w:val="0"/>
        <w:kinsoku/>
        <w:wordWrap/>
        <w:overflowPunct/>
        <w:topLinePunct w:val="0"/>
        <w:autoSpaceDE/>
        <w:autoSpaceDN/>
        <w:bidi w:val="0"/>
        <w:adjustRightInd/>
        <w:spacing w:before="0" w:beforeLines="0" w:after="0" w:afterLines="0" w:line="600" w:lineRule="exact"/>
        <w:ind w:left="0" w:leftChars="0" w:right="0" w:rightChars="0" w:firstLine="640" w:firstLineChars="200"/>
        <w:textAlignment w:val="auto"/>
        <w:outlineLvl w:val="9"/>
        <w:rPr>
          <w:rFonts w:hint="default" w:ascii="Times New Roman" w:hAnsi="Times New Roman" w:eastAsia="仿宋_GB2312" w:cs="Times New Roman"/>
          <w:b/>
          <w:sz w:val="32"/>
          <w:szCs w:val="32"/>
        </w:rPr>
      </w:pPr>
      <w:r>
        <w:rPr>
          <w:rFonts w:hint="default" w:ascii="Times New Roman" w:hAnsi="Times New Roman" w:eastAsia="黑体" w:cs="Times New Roman"/>
          <w:b w:val="0"/>
          <w:bCs/>
          <w:sz w:val="32"/>
          <w:szCs w:val="32"/>
          <w:lang w:val="en-US" w:eastAsia="zh-CN"/>
        </w:rPr>
        <w:t>一是</w:t>
      </w:r>
      <w:r>
        <w:rPr>
          <w:rFonts w:hint="default" w:ascii="Times New Roman" w:hAnsi="Times New Roman" w:eastAsia="仿宋_GB2312" w:cs="Times New Roman"/>
          <w:b w:val="0"/>
          <w:bCs/>
          <w:sz w:val="32"/>
          <w:szCs w:val="32"/>
        </w:rPr>
        <w:t>党风廉政建设落</w:t>
      </w:r>
      <w:r>
        <w:rPr>
          <w:rFonts w:hint="eastAsia" w:ascii="Times New Roman" w:hAnsi="Times New Roman" w:eastAsia="仿宋_GB2312" w:cs="Times New Roman"/>
          <w:b w:val="0"/>
          <w:bCs/>
          <w:sz w:val="32"/>
          <w:szCs w:val="32"/>
          <w:lang w:eastAsia="zh-CN"/>
        </w:rPr>
        <w:t>得</w:t>
      </w:r>
      <w:r>
        <w:rPr>
          <w:rFonts w:hint="default" w:ascii="Times New Roman" w:hAnsi="Times New Roman" w:eastAsia="仿宋_GB2312" w:cs="Times New Roman"/>
          <w:b w:val="0"/>
          <w:bCs/>
          <w:sz w:val="32"/>
          <w:szCs w:val="32"/>
        </w:rPr>
        <w:t>不严不实</w:t>
      </w:r>
      <w:r>
        <w:rPr>
          <w:rFonts w:hint="default" w:ascii="Times New Roman" w:hAnsi="Times New Roman" w:eastAsia="仿宋_GB2312" w:cs="Times New Roman"/>
          <w:b w:val="0"/>
          <w:bCs/>
          <w:sz w:val="32"/>
          <w:szCs w:val="32"/>
          <w:lang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sz w:val="32"/>
          <w:szCs w:val="32"/>
        </w:rPr>
        <w:t>党组成员认真履行“一岗双责”要求</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每季度专题研究部署党风廉政建设和反腐败工作</w:t>
      </w:r>
      <w:r>
        <w:rPr>
          <w:rFonts w:hint="default" w:ascii="Times New Roman" w:hAnsi="Times New Roman" w:eastAsia="仿宋_GB2312" w:cs="Times New Roman"/>
          <w:b w:val="0"/>
          <w:bCs/>
          <w:sz w:val="32"/>
          <w:szCs w:val="32"/>
          <w:lang w:val="en-US" w:eastAsia="zh-CN"/>
        </w:rPr>
        <w:t>1次</w:t>
      </w:r>
      <w:r>
        <w:rPr>
          <w:rFonts w:hint="default" w:ascii="Times New Roman" w:hAnsi="Times New Roman" w:eastAsia="仿宋_GB2312" w:cs="Times New Roman"/>
          <w:b w:val="0"/>
          <w:bCs/>
          <w:sz w:val="32"/>
          <w:szCs w:val="32"/>
        </w:rPr>
        <w:t>，常态化开展警示教育。定期</w:t>
      </w:r>
      <w:r>
        <w:rPr>
          <w:rFonts w:hint="default" w:ascii="Times New Roman" w:hAnsi="Times New Roman" w:eastAsia="仿宋_GB2312" w:cs="Times New Roman"/>
          <w:b w:val="0"/>
          <w:bCs/>
          <w:sz w:val="32"/>
          <w:szCs w:val="32"/>
          <w:lang w:eastAsia="zh-CN"/>
        </w:rPr>
        <w:t>进行</w:t>
      </w:r>
      <w:r>
        <w:rPr>
          <w:rFonts w:hint="default" w:ascii="Times New Roman" w:hAnsi="Times New Roman" w:eastAsia="仿宋_GB2312" w:cs="Times New Roman"/>
          <w:b w:val="0"/>
          <w:bCs/>
          <w:sz w:val="32"/>
          <w:szCs w:val="32"/>
        </w:rPr>
        <w:t>党性剖析、述责述廉等活动</w:t>
      </w:r>
      <w:r>
        <w:rPr>
          <w:rFonts w:hint="default" w:ascii="Times New Roman" w:hAnsi="Times New Roman" w:eastAsia="仿宋_GB2312" w:cs="Times New Roman"/>
          <w:b w:val="0"/>
          <w:bCs/>
          <w:sz w:val="32"/>
          <w:szCs w:val="32"/>
          <w:lang w:eastAsia="zh-CN"/>
        </w:rPr>
        <w:t>。</w:t>
      </w:r>
      <w:r>
        <w:rPr>
          <w:rFonts w:hint="default" w:ascii="Times New Roman" w:hAnsi="Times New Roman" w:eastAsia="黑体" w:cs="Times New Roman"/>
          <w:b w:val="0"/>
          <w:bCs/>
          <w:sz w:val="32"/>
          <w:szCs w:val="32"/>
          <w:lang w:val="en-US" w:eastAsia="zh-CN"/>
        </w:rPr>
        <w:t>二是</w:t>
      </w:r>
      <w:r>
        <w:rPr>
          <w:rFonts w:hint="default" w:ascii="Times New Roman" w:hAnsi="Times New Roman" w:eastAsia="仿宋_GB2312" w:cs="Times New Roman"/>
          <w:b w:val="0"/>
          <w:bCs/>
          <w:sz w:val="32"/>
          <w:szCs w:val="32"/>
        </w:rPr>
        <w:t>工作作风抓</w:t>
      </w:r>
      <w:r>
        <w:rPr>
          <w:rFonts w:hint="eastAsia" w:ascii="Times New Roman" w:hAnsi="Times New Roman" w:eastAsia="仿宋_GB2312" w:cs="Times New Roman"/>
          <w:b w:val="0"/>
          <w:bCs/>
          <w:sz w:val="32"/>
          <w:szCs w:val="32"/>
          <w:lang w:eastAsia="zh-CN"/>
        </w:rPr>
        <w:t>得</w:t>
      </w:r>
      <w:bookmarkStart w:id="1" w:name="_GoBack"/>
      <w:bookmarkEnd w:id="1"/>
      <w:r>
        <w:rPr>
          <w:rFonts w:hint="default" w:ascii="Times New Roman" w:hAnsi="Times New Roman" w:eastAsia="仿宋_GB2312" w:cs="Times New Roman"/>
          <w:b w:val="0"/>
          <w:bCs/>
          <w:sz w:val="32"/>
          <w:szCs w:val="32"/>
        </w:rPr>
        <w:t>不实</w:t>
      </w:r>
      <w:r>
        <w:rPr>
          <w:rFonts w:hint="default" w:ascii="Times New Roman" w:hAnsi="Times New Roman" w:eastAsia="仿宋_GB2312" w:cs="Times New Roman"/>
          <w:b w:val="0"/>
          <w:bCs/>
          <w:sz w:val="32"/>
          <w:szCs w:val="32"/>
          <w:lang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sz w:val="32"/>
          <w:szCs w:val="32"/>
        </w:rPr>
        <w:t>将党风廉政建设和反腐工作纳入党支部年度重要议程</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班子模范带头严格要求自己，转变工作作风，对班子会议</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“三重一大”有关会议，参会人员认真做好</w:t>
      </w:r>
      <w:r>
        <w:rPr>
          <w:rFonts w:hint="default" w:ascii="Times New Roman" w:hAnsi="Times New Roman" w:eastAsia="仿宋_GB2312" w:cs="Times New Roman"/>
          <w:b w:val="0"/>
          <w:bCs/>
          <w:sz w:val="32"/>
          <w:szCs w:val="32"/>
          <w:highlight w:val="none"/>
          <w:lang w:val="en-US" w:eastAsia="zh-CN"/>
        </w:rPr>
        <w:t>登记</w:t>
      </w:r>
      <w:r>
        <w:rPr>
          <w:rFonts w:hint="default" w:ascii="Times New Roman" w:hAnsi="Times New Roman" w:eastAsia="仿宋_GB2312" w:cs="Times New Roman"/>
          <w:b w:val="0"/>
          <w:bCs/>
          <w:sz w:val="32"/>
          <w:szCs w:val="32"/>
        </w:rPr>
        <w:t>。</w:t>
      </w:r>
      <w:r>
        <w:rPr>
          <w:rFonts w:hint="default" w:ascii="Times New Roman" w:hAnsi="Times New Roman" w:eastAsia="黑体" w:cs="Times New Roman"/>
          <w:b w:val="0"/>
          <w:bCs/>
          <w:sz w:val="32"/>
          <w:szCs w:val="32"/>
          <w:lang w:val="en-US" w:eastAsia="zh-CN"/>
        </w:rPr>
        <w:t>三是</w:t>
      </w:r>
      <w:r>
        <w:rPr>
          <w:rFonts w:hint="default" w:ascii="Times New Roman" w:hAnsi="Times New Roman" w:eastAsia="仿宋_GB2312" w:cs="Times New Roman"/>
          <w:b w:val="0"/>
          <w:bCs/>
          <w:sz w:val="32"/>
          <w:szCs w:val="32"/>
        </w:rPr>
        <w:t>财经纪律执行不规范</w:t>
      </w:r>
      <w:r>
        <w:rPr>
          <w:rFonts w:hint="default" w:ascii="Times New Roman" w:hAnsi="Times New Roman" w:eastAsia="仿宋_GB2312" w:cs="Times New Roman"/>
          <w:b w:val="0"/>
          <w:bCs/>
          <w:sz w:val="32"/>
          <w:szCs w:val="32"/>
          <w:lang w:eastAsia="zh-CN"/>
        </w:rPr>
        <w:t>（立行立改问题）。</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sz w:val="32"/>
          <w:szCs w:val="32"/>
        </w:rPr>
        <w:t>严格执行财经纪律，进一步规范财务管理，健全财务制度，</w:t>
      </w:r>
      <w:r>
        <w:rPr>
          <w:rFonts w:hint="default" w:ascii="Times New Roman" w:hAnsi="Times New Roman" w:eastAsia="仿宋_GB2312" w:cs="Times New Roman"/>
          <w:b w:val="0"/>
          <w:bCs/>
          <w:sz w:val="32"/>
          <w:szCs w:val="32"/>
          <w:lang w:eastAsia="zh-CN"/>
        </w:rPr>
        <w:t>严格</w:t>
      </w:r>
      <w:r>
        <w:rPr>
          <w:rFonts w:hint="default" w:ascii="Times New Roman" w:hAnsi="Times New Roman" w:eastAsia="仿宋_GB2312" w:cs="Times New Roman"/>
          <w:b w:val="0"/>
          <w:bCs/>
          <w:sz w:val="32"/>
          <w:szCs w:val="32"/>
        </w:rPr>
        <w:t>按照财务审批程序进行报销，财务人员、分管领导对报销票据进行严格审核。认真核实固定资产账目，及时查找实物，并及时上报固定资产账实不符的问题。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lang w:val="en-US" w:eastAsia="zh-CN"/>
        </w:rPr>
        <w:t>（三）关于</w:t>
      </w:r>
      <w:r>
        <w:rPr>
          <w:rFonts w:hint="default" w:ascii="Times New Roman" w:hAnsi="Times New Roman" w:eastAsia="楷体_GB2312" w:cs="Times New Roman"/>
          <w:color w:val="auto"/>
          <w:sz w:val="32"/>
          <w:szCs w:val="32"/>
        </w:rPr>
        <w:t>聚焦基层党组织建设方面问题</w:t>
      </w:r>
      <w:r>
        <w:rPr>
          <w:rFonts w:hint="default" w:ascii="Times New Roman" w:hAnsi="Times New Roman" w:eastAsia="楷体_GB2312" w:cs="Times New Roman"/>
          <w:color w:val="auto"/>
          <w:sz w:val="32"/>
          <w:szCs w:val="32"/>
          <w:lang w:eastAsia="zh-CN"/>
        </w:rPr>
        <w:t>的</w:t>
      </w:r>
      <w:r>
        <w:rPr>
          <w:rFonts w:hint="default" w:ascii="Times New Roman" w:hAnsi="Times New Roman" w:eastAsia="楷体_GB2312" w:cs="Times New Roman"/>
          <w:color w:val="auto"/>
          <w:sz w:val="32"/>
          <w:szCs w:val="32"/>
          <w:lang w:val="en-US" w:eastAsia="zh-CN"/>
        </w:rPr>
        <w:t>整改情况</w:t>
      </w:r>
    </w:p>
    <w:p>
      <w:pPr>
        <w:keepNext w:val="0"/>
        <w:keepLines w:val="0"/>
        <w:pageBreakBefore w:val="0"/>
        <w:widowControl w:val="0"/>
        <w:kinsoku/>
        <w:wordWrap/>
        <w:overflowPunct/>
        <w:topLinePunct w:val="0"/>
        <w:autoSpaceDE/>
        <w:autoSpaceDN/>
        <w:bidi w:val="0"/>
        <w:adjustRightInd/>
        <w:spacing w:before="0" w:beforeLines="0" w:after="0" w:afterLines="0" w:line="60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黑体" w:cs="Times New Roman"/>
          <w:b w:val="0"/>
          <w:bCs/>
          <w:sz w:val="32"/>
          <w:szCs w:val="32"/>
          <w:lang w:val="en-US" w:eastAsia="zh-CN"/>
        </w:rPr>
        <w:t>一是</w:t>
      </w:r>
      <w:r>
        <w:rPr>
          <w:rFonts w:hint="default" w:ascii="Times New Roman" w:hAnsi="Times New Roman" w:eastAsia="仿宋_GB2312" w:cs="Times New Roman"/>
          <w:b w:val="0"/>
          <w:bCs/>
          <w:sz w:val="32"/>
          <w:szCs w:val="32"/>
        </w:rPr>
        <w:t>领导班子建设仍需提升</w:t>
      </w:r>
      <w:r>
        <w:rPr>
          <w:rFonts w:hint="default" w:ascii="Times New Roman" w:hAnsi="Times New Roman" w:eastAsia="仿宋_GB2312" w:cs="Times New Roman"/>
          <w:b w:val="0"/>
          <w:bCs/>
          <w:sz w:val="32"/>
          <w:szCs w:val="32"/>
          <w:lang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sz w:val="32"/>
          <w:szCs w:val="32"/>
        </w:rPr>
        <w:t>领导班子成员提高思想认识，严格执行组织生活会制度，坚决杜绝走过场</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提高工作标准，分管领导做好督促检查</w:t>
      </w:r>
      <w:r>
        <w:rPr>
          <w:rFonts w:hint="default" w:ascii="Times New Roman" w:hAnsi="Times New Roman" w:eastAsia="仿宋_GB2312" w:cs="Times New Roman"/>
          <w:b w:val="0"/>
          <w:bCs/>
          <w:sz w:val="32"/>
          <w:szCs w:val="32"/>
          <w:lang w:eastAsia="zh-CN"/>
        </w:rPr>
        <w:t>。</w:t>
      </w:r>
      <w:r>
        <w:rPr>
          <w:rFonts w:hint="default" w:ascii="Times New Roman" w:hAnsi="Times New Roman" w:eastAsia="黑体" w:cs="Times New Roman"/>
          <w:b w:val="0"/>
          <w:bCs/>
          <w:sz w:val="32"/>
          <w:szCs w:val="32"/>
          <w:lang w:val="en-US" w:eastAsia="zh-CN"/>
        </w:rPr>
        <w:t>二是</w:t>
      </w:r>
      <w:r>
        <w:rPr>
          <w:rFonts w:hint="default" w:ascii="Times New Roman" w:hAnsi="Times New Roman" w:eastAsia="仿宋_GB2312" w:cs="Times New Roman"/>
          <w:b w:val="0"/>
          <w:bCs/>
          <w:sz w:val="32"/>
          <w:szCs w:val="32"/>
        </w:rPr>
        <w:t>机关党建工作抓得不实</w:t>
      </w:r>
      <w:r>
        <w:rPr>
          <w:rFonts w:hint="default" w:ascii="Times New Roman" w:hAnsi="Times New Roman" w:eastAsia="仿宋_GB2312" w:cs="Times New Roman"/>
          <w:b w:val="0"/>
          <w:bCs/>
          <w:sz w:val="32"/>
          <w:szCs w:val="32"/>
          <w:lang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sz w:val="32"/>
          <w:szCs w:val="32"/>
        </w:rPr>
        <w:t>认真学习党章党规和党的创新理论以及有关文件。认真研究制定年度工作计划，</w:t>
      </w:r>
      <w:r>
        <w:rPr>
          <w:rFonts w:hint="default" w:ascii="Times New Roman" w:hAnsi="Times New Roman" w:eastAsia="仿宋_GB2312" w:cs="Times New Roman"/>
          <w:b w:val="0"/>
          <w:bCs/>
          <w:sz w:val="32"/>
          <w:szCs w:val="32"/>
          <w:lang w:eastAsia="zh-CN"/>
        </w:rPr>
        <w:t>充分发挥党组织战斗堡垒和党员先锋模范作用。</w:t>
      </w:r>
      <w:r>
        <w:rPr>
          <w:rFonts w:hint="default" w:ascii="Times New Roman" w:hAnsi="Times New Roman" w:eastAsia="黑体" w:cs="Times New Roman"/>
          <w:b w:val="0"/>
          <w:bCs/>
          <w:sz w:val="32"/>
          <w:szCs w:val="32"/>
          <w:lang w:val="en-US" w:eastAsia="zh-CN"/>
        </w:rPr>
        <w:t>三是</w:t>
      </w:r>
      <w:r>
        <w:rPr>
          <w:rFonts w:hint="default" w:ascii="Times New Roman" w:hAnsi="Times New Roman" w:eastAsia="仿宋_GB2312" w:cs="Times New Roman"/>
          <w:b w:val="0"/>
          <w:bCs/>
          <w:sz w:val="32"/>
          <w:szCs w:val="32"/>
        </w:rPr>
        <w:t>干部队伍建设还需加强</w:t>
      </w:r>
      <w:r>
        <w:rPr>
          <w:rFonts w:hint="default" w:ascii="Times New Roman" w:hAnsi="Times New Roman" w:eastAsia="仿宋_GB2312" w:cs="Times New Roman"/>
          <w:b w:val="0"/>
          <w:bCs/>
          <w:sz w:val="32"/>
          <w:szCs w:val="32"/>
          <w:lang w:eastAsia="zh-CN"/>
        </w:rPr>
        <w:t>。</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b w:val="0"/>
          <w:bCs/>
          <w:sz w:val="32"/>
          <w:szCs w:val="32"/>
        </w:rPr>
        <w:t>从严管理党员干部队伍，组织学习并严格落实《党政领导干部选拔任用工作条例》，树立正确的选人用人导向。加强思想政治工作，完善谈心谈话制度，严格党员教育管理、评选优秀党员等党建工作激励机制。</w:t>
      </w:r>
    </w:p>
    <w:p>
      <w:pPr>
        <w:pStyle w:val="6"/>
        <w:keepNext w:val="0"/>
        <w:keepLines w:val="0"/>
        <w:pageBreakBefore w:val="0"/>
        <w:widowControl w:val="0"/>
        <w:kinsoku/>
        <w:wordWrap/>
        <w:overflowPunct/>
        <w:topLinePunct w:val="0"/>
        <w:autoSpaceDE/>
        <w:autoSpaceDN/>
        <w:bidi w:val="0"/>
        <w:adjustRightInd/>
        <w:snapToGrid w:val="0"/>
        <w:spacing w:before="0" w:beforeLines="0" w:after="0" w:afterLines="0" w:line="600" w:lineRule="exact"/>
        <w:ind w:left="0" w:leftChars="0" w:right="0" w:rightChars="0" w:firstLine="672" w:firstLineChars="200"/>
        <w:jc w:val="left"/>
        <w:textAlignment w:val="auto"/>
        <w:outlineLvl w:val="9"/>
        <w:rPr>
          <w:rFonts w:hint="default" w:ascii="Times New Roman" w:hAnsi="Times New Roman" w:eastAsia="楷体_GB2312" w:cs="Times New Roman"/>
          <w:b w:val="0"/>
          <w:bCs w:val="0"/>
          <w:color w:val="auto"/>
          <w:spacing w:val="8"/>
          <w:sz w:val="32"/>
          <w:szCs w:val="32"/>
        </w:rPr>
      </w:pPr>
      <w:r>
        <w:rPr>
          <w:rFonts w:hint="default" w:ascii="Times New Roman" w:hAnsi="Times New Roman" w:eastAsia="楷体_GB2312" w:cs="Times New Roman"/>
          <w:b w:val="0"/>
          <w:bCs w:val="0"/>
          <w:color w:val="auto"/>
          <w:spacing w:val="8"/>
          <w:sz w:val="32"/>
          <w:szCs w:val="32"/>
          <w:lang w:val="en-US" w:eastAsia="zh-CN"/>
        </w:rPr>
        <w:t>（四）</w:t>
      </w:r>
      <w:r>
        <w:rPr>
          <w:rFonts w:hint="default" w:ascii="Times New Roman" w:hAnsi="Times New Roman" w:eastAsia="楷体_GB2312" w:cs="Times New Roman"/>
          <w:b w:val="0"/>
          <w:bCs w:val="0"/>
          <w:color w:val="auto"/>
          <w:spacing w:val="8"/>
          <w:sz w:val="32"/>
          <w:szCs w:val="32"/>
        </w:rPr>
        <w:t>关于</w:t>
      </w:r>
      <w:r>
        <w:rPr>
          <w:rFonts w:hint="default" w:ascii="Times New Roman" w:hAnsi="Times New Roman" w:eastAsia="楷体_GB2312" w:cs="Times New Roman"/>
          <w:b w:val="0"/>
          <w:bCs w:val="0"/>
          <w:color w:val="auto"/>
          <w:spacing w:val="8"/>
          <w:sz w:val="32"/>
          <w:szCs w:val="32"/>
          <w:lang w:eastAsia="zh-CN"/>
        </w:rPr>
        <w:t>优化营商环境专题巡察</w:t>
      </w:r>
      <w:r>
        <w:rPr>
          <w:rFonts w:hint="default" w:ascii="Times New Roman" w:hAnsi="Times New Roman" w:eastAsia="楷体_GB2312" w:cs="Times New Roman"/>
          <w:b w:val="0"/>
          <w:bCs w:val="0"/>
          <w:color w:val="auto"/>
          <w:spacing w:val="8"/>
          <w:sz w:val="32"/>
          <w:szCs w:val="32"/>
        </w:rPr>
        <w:t>方面问题</w:t>
      </w:r>
      <w:r>
        <w:rPr>
          <w:rFonts w:hint="default" w:ascii="Times New Roman" w:hAnsi="Times New Roman" w:eastAsia="楷体_GB2312" w:cs="Times New Roman"/>
          <w:b w:val="0"/>
          <w:bCs w:val="0"/>
          <w:color w:val="auto"/>
          <w:spacing w:val="8"/>
          <w:sz w:val="32"/>
          <w:szCs w:val="32"/>
          <w:lang w:eastAsia="zh-CN"/>
        </w:rPr>
        <w:t>的整改情况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sz w:val="32"/>
          <w:szCs w:val="32"/>
          <w:lang w:val="en-US" w:eastAsia="zh-CN"/>
        </w:rPr>
        <w:t>一是</w:t>
      </w:r>
      <w:r>
        <w:rPr>
          <w:rFonts w:hint="default" w:ascii="Times New Roman" w:hAnsi="Times New Roman" w:eastAsia="仿宋_GB2312" w:cs="Times New Roman"/>
          <w:b w:val="0"/>
          <w:bCs/>
          <w:sz w:val="32"/>
          <w:szCs w:val="32"/>
          <w:lang w:val="en" w:eastAsia="zh-CN"/>
        </w:rPr>
        <w:t>学习贯彻习近平总书记重要讲话精神不到位。</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z w:val="32"/>
          <w:szCs w:val="32"/>
          <w:lang w:eastAsia="zh-CN"/>
        </w:rPr>
        <w:t>研究制定科技局党组理论学习中心组学习制度，学习研讨习近平总书记关于“加快建设科技强国，实现高水平科技自立自强”</w:t>
      </w:r>
      <w:r>
        <w:rPr>
          <w:rFonts w:hint="default"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lang w:eastAsia="zh-CN"/>
        </w:rPr>
        <w:t>讲话精神。</w:t>
      </w:r>
      <w:r>
        <w:rPr>
          <w:rFonts w:hint="default" w:ascii="Times New Roman" w:hAnsi="Times New Roman" w:eastAsia="黑体" w:cs="Times New Roman"/>
          <w:sz w:val="32"/>
          <w:szCs w:val="32"/>
          <w:lang w:val="en-US" w:eastAsia="zh-CN"/>
        </w:rPr>
        <w:t>二是</w:t>
      </w:r>
      <w:r>
        <w:rPr>
          <w:rFonts w:hint="default" w:ascii="Times New Roman" w:hAnsi="Times New Roman" w:eastAsia="仿宋_GB2312" w:cs="Times New Roman"/>
          <w:b w:val="0"/>
          <w:bCs/>
          <w:sz w:val="32"/>
          <w:szCs w:val="32"/>
          <w:lang w:val="en" w:eastAsia="zh-CN"/>
        </w:rPr>
        <w:t>主责主业落实不到位。</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z w:val="32"/>
          <w:szCs w:val="32"/>
          <w:lang w:eastAsia="zh-CN"/>
        </w:rPr>
        <w:t>深入企业调研走访，及时将政策</w:t>
      </w:r>
      <w:r>
        <w:rPr>
          <w:rFonts w:hint="default" w:ascii="Times New Roman" w:hAnsi="Times New Roman" w:eastAsia="仿宋_GB2312" w:cs="Times New Roman"/>
          <w:sz w:val="32"/>
          <w:szCs w:val="32"/>
          <w:highlight w:val="none"/>
          <w:lang w:eastAsia="zh-CN"/>
        </w:rPr>
        <w:t>传</w:t>
      </w:r>
      <w:r>
        <w:rPr>
          <w:rFonts w:hint="default" w:ascii="Times New Roman" w:hAnsi="Times New Roman" w:eastAsia="仿宋_GB2312" w:cs="Times New Roman"/>
          <w:sz w:val="32"/>
          <w:szCs w:val="32"/>
          <w:highlight w:val="none"/>
          <w:lang w:val="en-US" w:eastAsia="zh-CN"/>
        </w:rPr>
        <w:t>达</w:t>
      </w:r>
      <w:r>
        <w:rPr>
          <w:rFonts w:hint="default" w:ascii="Times New Roman" w:hAnsi="Times New Roman" w:eastAsia="仿宋_GB2312" w:cs="Times New Roman"/>
          <w:sz w:val="32"/>
          <w:szCs w:val="32"/>
          <w:lang w:eastAsia="zh-CN"/>
        </w:rPr>
        <w:t>至企业。</w:t>
      </w:r>
      <w:r>
        <w:rPr>
          <w:rFonts w:hint="default" w:ascii="Times New Roman" w:hAnsi="Times New Roman" w:eastAsia="仿宋_GB2312" w:cs="Times New Roman"/>
          <w:sz w:val="32"/>
          <w:szCs w:val="32"/>
        </w:rPr>
        <w:t>联合属地街道，</w:t>
      </w:r>
      <w:r>
        <w:rPr>
          <w:rFonts w:hint="default" w:ascii="Times New Roman" w:hAnsi="Times New Roman" w:eastAsia="仿宋_GB2312" w:cs="Times New Roman"/>
          <w:sz w:val="32"/>
          <w:szCs w:val="32"/>
          <w:lang w:eastAsia="zh-CN"/>
        </w:rPr>
        <w:t>定期</w:t>
      </w:r>
      <w:r>
        <w:rPr>
          <w:rFonts w:hint="default" w:ascii="Times New Roman" w:hAnsi="Times New Roman" w:eastAsia="仿宋_GB2312" w:cs="Times New Roman"/>
          <w:sz w:val="32"/>
          <w:szCs w:val="32"/>
        </w:rPr>
        <w:t>开展科技类培训机构安全生产工作</w:t>
      </w:r>
      <w:r>
        <w:rPr>
          <w:rFonts w:hint="default" w:ascii="Times New Roman" w:hAnsi="Times New Roman" w:eastAsia="仿宋_GB2312" w:cs="Times New Roman"/>
          <w:sz w:val="32"/>
          <w:szCs w:val="32"/>
          <w:lang w:eastAsia="zh-CN"/>
        </w:rPr>
        <w:t>检</w:t>
      </w:r>
      <w:r>
        <w:rPr>
          <w:rFonts w:hint="default" w:ascii="Times New Roman" w:hAnsi="Times New Roman" w:eastAsia="仿宋_GB2312" w:cs="Times New Roman"/>
          <w:sz w:val="32"/>
          <w:szCs w:val="32"/>
        </w:rPr>
        <w:t>查。</w:t>
      </w:r>
      <w:r>
        <w:rPr>
          <w:rFonts w:hint="default" w:ascii="Times New Roman" w:hAnsi="Times New Roman" w:eastAsia="黑体" w:cs="Times New Roman"/>
          <w:sz w:val="32"/>
          <w:szCs w:val="32"/>
          <w:lang w:val="en-US" w:eastAsia="zh-CN"/>
        </w:rPr>
        <w:t>三是</w:t>
      </w:r>
      <w:r>
        <w:rPr>
          <w:rFonts w:hint="default" w:ascii="Times New Roman" w:hAnsi="Times New Roman" w:eastAsia="仿宋_GB2312" w:cs="Times New Roman"/>
          <w:b w:val="0"/>
          <w:bCs/>
          <w:sz w:val="32"/>
          <w:szCs w:val="32"/>
          <w:lang w:val="en" w:eastAsia="zh-CN"/>
        </w:rPr>
        <w:t>市场环境创新力度不够。</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z w:val="32"/>
          <w:szCs w:val="32"/>
          <w:lang w:eastAsia="zh-CN"/>
        </w:rPr>
        <w:t>促进科技成果转化。深入企业面对面宣传。加强与高企联系，激励企业开展科技创新活动。</w:t>
      </w:r>
      <w:r>
        <w:rPr>
          <w:rFonts w:hint="default" w:ascii="Times New Roman" w:hAnsi="Times New Roman" w:eastAsia="黑体" w:cs="Times New Roman"/>
          <w:sz w:val="32"/>
          <w:szCs w:val="32"/>
          <w:lang w:val="en-US" w:eastAsia="zh-CN"/>
        </w:rPr>
        <w:t>四是</w:t>
      </w:r>
      <w:r>
        <w:rPr>
          <w:rFonts w:hint="default" w:ascii="Times New Roman" w:hAnsi="Times New Roman" w:eastAsia="仿宋_GB2312" w:cs="Times New Roman"/>
          <w:b w:val="0"/>
          <w:bCs/>
          <w:sz w:val="32"/>
          <w:szCs w:val="32"/>
          <w:lang w:val="en" w:eastAsia="zh-CN"/>
        </w:rPr>
        <w:t>构建清亲政商关系不力，与企业联系不紧密。</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z w:val="32"/>
          <w:szCs w:val="32"/>
          <w:lang w:eastAsia="zh-CN"/>
        </w:rPr>
        <w:t>深入企业调研走访，及时掌握企业经营发展状况，帮助企业与业务相关部门建立联系，及时将政策</w:t>
      </w:r>
      <w:r>
        <w:rPr>
          <w:rFonts w:hint="default" w:ascii="Times New Roman" w:hAnsi="Times New Roman" w:eastAsia="仿宋_GB2312" w:cs="Times New Roman"/>
          <w:sz w:val="32"/>
          <w:szCs w:val="32"/>
          <w:highlight w:val="none"/>
          <w:lang w:val="en-US" w:eastAsia="zh-CN"/>
        </w:rPr>
        <w:t>传达</w:t>
      </w:r>
      <w:r>
        <w:rPr>
          <w:rFonts w:hint="default" w:ascii="Times New Roman" w:hAnsi="Times New Roman" w:eastAsia="仿宋_GB2312" w:cs="Times New Roman"/>
          <w:sz w:val="32"/>
          <w:szCs w:val="32"/>
          <w:lang w:eastAsia="zh-CN"/>
        </w:rPr>
        <w:t>至企业。支持企业转化科技成果。</w:t>
      </w:r>
      <w:r>
        <w:rPr>
          <w:rFonts w:hint="default" w:ascii="Times New Roman" w:hAnsi="Times New Roman" w:eastAsia="黑体" w:cs="Times New Roman"/>
          <w:sz w:val="32"/>
          <w:szCs w:val="32"/>
          <w:lang w:val="en-US" w:eastAsia="zh-CN"/>
        </w:rPr>
        <w:t>五是</w:t>
      </w:r>
      <w:r>
        <w:rPr>
          <w:rFonts w:hint="default" w:ascii="Times New Roman" w:hAnsi="Times New Roman" w:eastAsia="仿宋_GB2312" w:cs="Times New Roman"/>
          <w:b w:val="0"/>
          <w:bCs/>
          <w:sz w:val="32"/>
          <w:szCs w:val="32"/>
          <w:lang w:val="en" w:eastAsia="zh-CN"/>
        </w:rPr>
        <w:t>政务服务效率需进一步提高。</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z w:val="32"/>
          <w:szCs w:val="32"/>
          <w:lang w:eastAsia="zh-CN"/>
        </w:rPr>
        <w:t>学习研讨习近平总书记关于“加快建设科技强国，实现高水平科技自立自强”的讲话精神。对企业进行动态监管，同时通过属地对企业进行监管。</w:t>
      </w:r>
      <w:r>
        <w:rPr>
          <w:rFonts w:hint="default" w:ascii="Times New Roman" w:hAnsi="Times New Roman" w:eastAsia="黑体" w:cs="Times New Roman"/>
          <w:b w:val="0"/>
          <w:bCs w:val="0"/>
          <w:sz w:val="32"/>
          <w:szCs w:val="32"/>
          <w:lang w:val="en-US" w:eastAsia="zh-CN"/>
        </w:rPr>
        <w:t>六是</w:t>
      </w:r>
      <w:r>
        <w:rPr>
          <w:rFonts w:hint="default" w:ascii="Times New Roman" w:hAnsi="Times New Roman" w:eastAsia="仿宋_GB2312" w:cs="Times New Roman"/>
          <w:b w:val="0"/>
          <w:bCs w:val="0"/>
          <w:sz w:val="32"/>
          <w:szCs w:val="32"/>
          <w:lang w:val="en" w:eastAsia="zh-CN"/>
        </w:rPr>
        <w:t>政务规范化服务有待加强。</w:t>
      </w:r>
      <w:r>
        <w:rPr>
          <w:rFonts w:hint="eastAsia" w:ascii="Times New Roman Regular" w:hAnsi="Times New Roman Regular" w:eastAsia="仿宋_GB2312" w:cs="Times New Roman Regular"/>
          <w:b w:val="0"/>
          <w:bCs w:val="0"/>
          <w:sz w:val="32"/>
          <w:szCs w:val="32"/>
          <w:lang w:val="en-US" w:eastAsia="zh-CN"/>
        </w:rPr>
        <w:t>进展：</w:t>
      </w:r>
      <w:r>
        <w:rPr>
          <w:rFonts w:hint="default" w:ascii="Times New Roman" w:hAnsi="Times New Roman" w:eastAsia="仿宋_GB2312" w:cs="Times New Roman"/>
          <w:sz w:val="32"/>
          <w:szCs w:val="32"/>
          <w:lang w:eastAsia="zh-CN"/>
        </w:rPr>
        <w:t>制定支持企业加快创新发展和科创载体建设政策，对高企认定，“揭榜挂帅”和科技成果转化项目及科技企业孵化器建设给予大力扶持。</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72" w:firstLineChars="200"/>
        <w:jc w:val="both"/>
        <w:textAlignment w:val="auto"/>
        <w:outlineLvl w:val="9"/>
        <w:rPr>
          <w:rFonts w:hint="default" w:ascii="Times New Roman" w:hAnsi="Times New Roman" w:eastAsia="仿宋_GB2312" w:cs="Times New Roman"/>
          <w:b w:val="0"/>
          <w:bCs/>
          <w:spacing w:val="8"/>
          <w:sz w:val="32"/>
          <w:szCs w:val="32"/>
        </w:rPr>
      </w:pPr>
      <w:r>
        <w:rPr>
          <w:rFonts w:hint="default" w:ascii="Times New Roman" w:hAnsi="Times New Roman" w:eastAsia="仿宋_GB2312" w:cs="Times New Roman"/>
          <w:b w:val="0"/>
          <w:bCs/>
          <w:spacing w:val="8"/>
          <w:sz w:val="32"/>
          <w:szCs w:val="32"/>
        </w:rPr>
        <w:t>欢迎广大干部群众对巡察整改落实情况进行监督。如有意见建议，请及时向我们反映。</w:t>
      </w:r>
    </w:p>
    <w:p>
      <w:pPr>
        <w:keepNext w:val="0"/>
        <w:keepLines w:val="0"/>
        <w:pageBreakBefore w:val="0"/>
        <w:widowControl w:val="0"/>
        <w:kinsoku/>
        <w:wordWrap/>
        <w:overflowPunct/>
        <w:topLinePunct w:val="0"/>
        <w:autoSpaceDE/>
        <w:autoSpaceDN/>
        <w:bidi w:val="0"/>
        <w:adjustRightInd/>
        <w:spacing w:before="0" w:beforeLines="0" w:after="0" w:afterLines="0" w:line="600" w:lineRule="exact"/>
        <w:ind w:left="0" w:leftChars="0" w:right="0" w:rightChars="0" w:firstLine="672" w:firstLineChars="200"/>
        <w:textAlignment w:val="auto"/>
        <w:outlineLvl w:val="9"/>
        <w:rPr>
          <w:rFonts w:hint="default" w:ascii="Times New Roman" w:hAnsi="Times New Roman" w:eastAsia="仿宋_GB2312" w:cs="Times New Roman"/>
          <w:b w:val="0"/>
          <w:bCs/>
          <w:spacing w:val="8"/>
          <w:sz w:val="32"/>
          <w:szCs w:val="32"/>
        </w:rPr>
      </w:pPr>
      <w:r>
        <w:rPr>
          <w:rFonts w:hint="default" w:ascii="Times New Roman" w:hAnsi="Times New Roman" w:eastAsia="仿宋_GB2312" w:cs="Times New Roman"/>
          <w:b w:val="0"/>
          <w:bCs/>
          <w:spacing w:val="8"/>
          <w:sz w:val="32"/>
          <w:szCs w:val="32"/>
        </w:rPr>
        <w:t>联系电话：0431-84641761；</w:t>
      </w:r>
    </w:p>
    <w:p>
      <w:pPr>
        <w:keepNext w:val="0"/>
        <w:keepLines w:val="0"/>
        <w:pageBreakBefore w:val="0"/>
        <w:widowControl w:val="0"/>
        <w:kinsoku/>
        <w:wordWrap/>
        <w:overflowPunct/>
        <w:topLinePunct w:val="0"/>
        <w:autoSpaceDE/>
        <w:autoSpaceDN/>
        <w:bidi w:val="0"/>
        <w:adjustRightInd/>
        <w:spacing w:before="0" w:beforeLines="0" w:after="0" w:afterLines="0" w:line="600" w:lineRule="exact"/>
        <w:ind w:left="0" w:leftChars="0" w:right="0" w:rightChars="0" w:firstLine="672" w:firstLineChars="200"/>
        <w:textAlignment w:val="auto"/>
        <w:outlineLvl w:val="9"/>
        <w:rPr>
          <w:rFonts w:hint="default" w:ascii="Times New Roman" w:hAnsi="Times New Roman" w:cs="Times New Roman"/>
        </w:rPr>
      </w:pPr>
      <w:r>
        <w:rPr>
          <w:rFonts w:hint="default" w:ascii="Times New Roman" w:hAnsi="Times New Roman" w:eastAsia="仿宋_GB2312" w:cs="Times New Roman"/>
          <w:b w:val="0"/>
          <w:bCs/>
          <w:spacing w:val="8"/>
          <w:sz w:val="32"/>
          <w:szCs w:val="32"/>
        </w:rPr>
        <w:t>邮政信箱：长春市自由大路5379号</w:t>
      </w:r>
      <w:r>
        <w:rPr>
          <w:rFonts w:hint="default" w:ascii="Times New Roman" w:hAnsi="Times New Roman" w:eastAsia="仿宋_GB2312" w:cs="Times New Roman"/>
          <w:b w:val="0"/>
          <w:bCs/>
          <w:spacing w:val="8"/>
          <w:sz w:val="32"/>
          <w:szCs w:val="32"/>
          <w:lang w:eastAsia="zh-CN"/>
        </w:rPr>
        <w:t>。</w:t>
      </w:r>
    </w:p>
    <w:sectPr>
      <w:footerReference r:id="rId3" w:type="default"/>
      <w:pgSz w:w="11906" w:h="16838"/>
      <w:pgMar w:top="2211" w:right="1701" w:bottom="1871"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Times New Roman Regular">
    <w:altName w:val="Nimbus Roman No9 L"/>
    <w:panose1 w:val="02020603050405020304"/>
    <w:charset w:val="00"/>
    <w:family w:val="auto"/>
    <w:pitch w:val="default"/>
    <w:sig w:usb0="00000000" w:usb1="00000000" w:usb2="00000009" w:usb3="00000000" w:csb0="400001FF" w:csb1="FFFF0000"/>
  </w:font>
  <w:font w:name="汉仪旗黑X2">
    <w:altName w:val="黑体"/>
    <w:panose1 w:val="00020600040101010101"/>
    <w:charset w:val="86"/>
    <w:family w:val="auto"/>
    <w:pitch w:val="default"/>
    <w:sig w:usb0="00000000" w:usb1="00000000" w:usb2="00000016" w:usb3="00000000" w:csb0="00040000" w:csb1="00000000"/>
  </w:font>
  <w:font w:name="方正黑体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kNjUyYWJjYmNhZDgxYzJmZDlkMmYzNGYxYTM0MmMifQ=="/>
  </w:docVars>
  <w:rsids>
    <w:rsidRoot w:val="54A073C0"/>
    <w:rsid w:val="0077406F"/>
    <w:rsid w:val="058F7A19"/>
    <w:rsid w:val="061D286A"/>
    <w:rsid w:val="0AB4509C"/>
    <w:rsid w:val="0D364F75"/>
    <w:rsid w:val="10031A91"/>
    <w:rsid w:val="10E738B1"/>
    <w:rsid w:val="118A78CF"/>
    <w:rsid w:val="152E7580"/>
    <w:rsid w:val="184755B6"/>
    <w:rsid w:val="186F3A77"/>
    <w:rsid w:val="19144B7F"/>
    <w:rsid w:val="1AC6208B"/>
    <w:rsid w:val="1D904576"/>
    <w:rsid w:val="1EAD6C98"/>
    <w:rsid w:val="216C4FE8"/>
    <w:rsid w:val="258BF9E9"/>
    <w:rsid w:val="2CE05984"/>
    <w:rsid w:val="2F3D6D8A"/>
    <w:rsid w:val="302F3EF8"/>
    <w:rsid w:val="36121410"/>
    <w:rsid w:val="3BDA7A57"/>
    <w:rsid w:val="3CDC4525"/>
    <w:rsid w:val="3DBE03A0"/>
    <w:rsid w:val="3FB02CD5"/>
    <w:rsid w:val="425E7CC5"/>
    <w:rsid w:val="45261525"/>
    <w:rsid w:val="46CD2EC1"/>
    <w:rsid w:val="4A203CA4"/>
    <w:rsid w:val="4CF72D50"/>
    <w:rsid w:val="512C6175"/>
    <w:rsid w:val="52001363"/>
    <w:rsid w:val="527E0A9A"/>
    <w:rsid w:val="53B77020"/>
    <w:rsid w:val="54A073C0"/>
    <w:rsid w:val="55A106D3"/>
    <w:rsid w:val="5AC57A72"/>
    <w:rsid w:val="5CDD26E7"/>
    <w:rsid w:val="6280132C"/>
    <w:rsid w:val="65916F30"/>
    <w:rsid w:val="6ED20C37"/>
    <w:rsid w:val="737427E7"/>
    <w:rsid w:val="748340A2"/>
    <w:rsid w:val="761142F4"/>
    <w:rsid w:val="76CF49EB"/>
    <w:rsid w:val="775E9DBD"/>
    <w:rsid w:val="77F72737"/>
    <w:rsid w:val="794F0FDF"/>
    <w:rsid w:val="7BFCA4BD"/>
    <w:rsid w:val="7C6B78C6"/>
    <w:rsid w:val="7D113D2D"/>
    <w:rsid w:val="9FDB05E7"/>
    <w:rsid w:val="AD5FB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eastAsia="仿宋"/>
      <w:sz w:val="32"/>
    </w:rPr>
  </w:style>
  <w:style w:type="paragraph" w:styleId="3">
    <w:name w:val="annotation text"/>
    <w:basedOn w:val="1"/>
    <w:qFormat/>
    <w:uiPriority w:val="0"/>
    <w:pPr>
      <w:jc w:val="left"/>
    </w:pPr>
  </w:style>
  <w:style w:type="paragraph" w:styleId="4">
    <w:name w:val="Body Text Indent"/>
    <w:basedOn w:val="1"/>
    <w:next w:val="2"/>
    <w:qFormat/>
    <w:uiPriority w:val="0"/>
    <w:pPr>
      <w:ind w:left="207" w:leftChars="207"/>
    </w:pPr>
  </w:style>
  <w:style w:type="paragraph" w:styleId="5">
    <w:name w:val="Body Text Indent 2"/>
    <w:basedOn w:val="1"/>
    <w:qFormat/>
    <w:uiPriority w:val="0"/>
    <w:pPr>
      <w:ind w:firstLine="482"/>
    </w:pPr>
    <w:rPr>
      <w:rFonts w:ascii="宋体" w:eastAsia="Times New Roman"/>
      <w:bCs/>
      <w:color w:val="000000"/>
      <w:kern w:val="0"/>
      <w:sz w:val="24"/>
    </w:r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itle"/>
    <w:basedOn w:val="1"/>
    <w:next w:val="1"/>
    <w:qFormat/>
    <w:uiPriority w:val="10"/>
    <w:pPr>
      <w:spacing w:before="240" w:after="60"/>
      <w:jc w:val="center"/>
      <w:outlineLvl w:val="0"/>
    </w:pPr>
    <w:rPr>
      <w:rFonts w:ascii="Cambria" w:hAnsi="Cambria"/>
      <w:bCs/>
      <w:sz w:val="32"/>
      <w:szCs w:val="32"/>
    </w:rPr>
  </w:style>
  <w:style w:type="paragraph" w:styleId="9">
    <w:name w:val="Body Text First Indent 2"/>
    <w:basedOn w:val="4"/>
    <w:next w:val="5"/>
    <w:qFormat/>
    <w:uiPriority w:val="0"/>
    <w:pPr>
      <w:ind w:firstLine="200" w:firstLineChars="200"/>
    </w:pPr>
  </w:style>
  <w:style w:type="character" w:styleId="12">
    <w:name w:val="Hyperlink"/>
    <w:basedOn w:val="11"/>
    <w:unhideWhenUsed/>
    <w:qFormat/>
    <w:uiPriority w:val="99"/>
    <w:rPr>
      <w:color w:val="0000FF"/>
      <w:u w:val="single"/>
    </w:rPr>
  </w:style>
  <w:style w:type="paragraph" w:customStyle="1" w:styleId="13">
    <w:name w:val="List Paragraph"/>
    <w:basedOn w:val="1"/>
    <w:qFormat/>
    <w:uiPriority w:val="34"/>
    <w:pPr>
      <w:ind w:firstLine="420" w:firstLineChars="200"/>
    </w:pPr>
  </w:style>
  <w:style w:type="paragraph" w:customStyle="1" w:styleId="14">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14069</Words>
  <Characters>14448</Characters>
  <Lines>0</Lines>
  <Paragraphs>0</Paragraphs>
  <TotalTime>34</TotalTime>
  <ScaleCrop>false</ScaleCrop>
  <LinksUpToDate>false</LinksUpToDate>
  <CharactersWithSpaces>14505</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2024-04-03T08:45:00Z</dcterms:created>
  <dc:creator>都好</dc:creator>
  <cp:lastModifiedBy>user</cp:lastModifiedBy>
  <cp:lastPrinted>2024-04-09T18:02:00Z</cp:lastPrinted>
  <dcterms:modified xsi:type="dcterms:W3CDTF">2024-04-11T15:48:01Z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AA5D4716F2234E72A6D089E37EBCAED2_11</vt:lpwstr>
  </property>
</Properties>
</file>