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楷体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楷体_GBK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  <w:t>4-1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1" w:name="_GoBack"/>
      <w:bookmarkEnd w:id="1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中共长春市二道区长青街道工作委员会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关于六届区委第四轮巡察整改进展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根据区委统一部署，2024年4月19日至7月26日，区委第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巡察组对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长青街道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委开展了常规巡察。2024年9月11日，区委巡察组向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长青街道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党工委履行整改主体责任情况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加强组织领导，精心谋划部署。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长青街道党工委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" w:eastAsia="zh-CN" w:bidi="ar-SA"/>
        </w:rPr>
        <w:t>坚持把巡察整改作为一项重大政治任务来抓，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" w:eastAsia="zh-CN" w:bidi="ar-SA"/>
        </w:rPr>
        <w:t>召开专题会议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" w:eastAsia="zh-CN" w:bidi="ar-SA"/>
        </w:rPr>
        <w:t>对巡察整改工作安排部署，谋划整改措施。</w:t>
      </w:r>
      <w:bookmarkStart w:id="0" w:name="OLE_LINK1"/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" w:eastAsia="zh-CN" w:bidi="ar-SA"/>
        </w:rPr>
        <w:t>组织召开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巡察整改专题民主生活会，</w:t>
      </w:r>
      <w:bookmarkEnd w:id="0"/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深刻剖析原因，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切实抓好整改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二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细化整改措施，明确工作责任。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研究制定整改方案，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明确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整改措施102条，实行台账管理、销号推进。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通过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推进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会议、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一线督导调研等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方式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，对重点难点问题靠前研究、推动解决。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" w:eastAsia="zh-CN"/>
        </w:rPr>
        <w:t>统筹标本兼顾，健全长效机制。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集中整改期间，健全公车使用等制度5个，进一步形成按制度办事、靠制度管人、用制度规范行为的长效工作</w:t>
      </w:r>
      <w:r>
        <w:rPr>
          <w:rFonts w:hint="eastAsia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局面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，实现源头治理、标本兼治。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pacing w:val="8"/>
          <w:sz w:val="32"/>
          <w:szCs w:val="32"/>
        </w:rPr>
        <w:t>聚焦党中央各项决策部署在基层的落实情况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" w:name="OLE_LINK2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深入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学习贯彻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习近平新时代中国特色社会主义思想和党的二十大精神。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pacing w:val="8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</w:rPr>
        <w:t>落实习近平总书记关于养老服务重要指示精神</w:t>
      </w:r>
      <w:r>
        <w:rPr>
          <w:rFonts w:hint="eastAsia" w:ascii="Times New Roman" w:hAnsi="Times New Roman" w:eastAsia="仿宋_GB2312" w:cs="Times New Roman"/>
          <w:color w:val="auto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组织学习习近平总书记关于养老服务重要指示精神3次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建设5家敬老餐厅，并长期在居民群宣传敬老餐厅政策、建设情况和用餐办卡指南等。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二是</w:t>
      </w:r>
      <w:bookmarkStart w:id="2" w:name="OLE_LINK3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学习宣传贯彻党的二十大精神</w:t>
      </w:r>
      <w:bookmarkEnd w:id="2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。通过理论学习中心组、专题党课、专题辅导等方式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学习党的二十大精神8次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专题研讨1次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组织班子成员宣讲9次。各社区（村）及时更新宣传栏内容，利用室内外大屏、条屏播放等多种形式宣传17次。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三是严格执行“第一议题”制度。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学习习近平总书记重要讲话重要指示精神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次。及时下发“第一议题”学习内容，并检查社区（村）落实“第一议题”制度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.</w:t>
      </w:r>
      <w:bookmarkStart w:id="3" w:name="OLE_LINK4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扎实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履行职能责任</w:t>
      </w:r>
      <w:bookmarkEnd w:id="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落地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落实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决策部署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是扎实推进乡村全面振兴。学习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中央一号文件及省市区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相关要求9次。长青村制定《资金出借管理制度》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管理办法》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，加强资金管理运用，用好用活农村资源资产。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二是持续巩固“大棚房”清理整治成果。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制定落实大棚房常态化排查整治行动方案，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排查及问题整改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三是扎实开展“河长制”工作。修订完善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河长制工作方案，明确具体要求及处置措施等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督导检查各社区（村）巡河工作4次。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四是全面抓实抓牢抓细安全生产工作。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全面落实“三管三必须”“一岗双责”工作要求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制定《长青街道安全生产工作任务分工》，配齐消防设施，金橄榄社区、凯利社区设立微型消防站，并有专人负责。各社区（村）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排查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占用消防通道及违规停放车辆4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次，清理车辆20余辆。加强对征收区域围挡的巡查力度，发现问题及时协调修缮。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五是纵深推进人居环境整治。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深入开展城市精细化管理十大提升工作，加强社区（村）对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毁绿种菜、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私搭乱建、垃圾乱堆乱放等情况排查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整改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工作，建立台账，修复城市伤痕50余处，清除各类垃圾5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0余吨，各类堆放物100处，豚草约4万平方米，清理绿化带垃圾18车，僵尸车4台，清出绿地970平方米。动员社会力量，号召爱心企业在橄榄路和洋浦西街捐赠垃圾桶27个。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坚持和加强党的全面领导。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一是靶向破解群众急难愁盼。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发挥街道、社区（村）两级综治中心作用，排查化解各类矛盾纠纷。建立《长青街道公开电话超期预警机制》并纳入内控手册。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修复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金色橄榄城和长青村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破损道路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，督促城管、社区（村）定期开展巡查维护。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二是推动意识形态工作落实落细。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研究意识形态工作2次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意识形态工作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作为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民主生活会重要内容。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pacing w:val="8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pacing w:val="8"/>
          <w:sz w:val="32"/>
          <w:szCs w:val="32"/>
        </w:rPr>
        <w:t>聚焦群众身边腐败问题和不正之风以及群众反映强烈的问题</w:t>
      </w:r>
      <w:r>
        <w:rPr>
          <w:rFonts w:hint="eastAsia" w:ascii="Times New Roman" w:hAnsi="Times New Roman" w:eastAsia="楷体_GB2312" w:cs="Times New Roman"/>
          <w:color w:val="auto"/>
          <w:spacing w:val="8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落实全面从严治党主体责任。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一是提升履职担当意识。</w:t>
      </w:r>
      <w:bookmarkStart w:id="4" w:name="OLE_LINK11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研究全面从严治党</w:t>
      </w:r>
      <w:bookmarkEnd w:id="4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通报处分情况、典型案例、纪检监察建议等12个。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整改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“四风”监督检查问题6个，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全面梳理摸排廉政风险点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二是强化压力层层传导。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结合以案促改、廉政教育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开展集体廉政谈话4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次，个别谈心谈话2轮次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，节前提醒4次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三是完善内控制度。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已梳理街道财务制度等，整理形成内控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手册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5" w:name="OLE_LINK6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</w:t>
      </w:r>
      <w:bookmarkStart w:id="6" w:name="OLE_LINK5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强化纪工委廉政谈话力度。</w:t>
      </w:r>
    </w:p>
    <w:bookmarkEnd w:id="5"/>
    <w:bookmarkEnd w:id="6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强化纪工委廉政谈话力度。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纪工委书记与科室负责人开展集体廉政谈话1次，对分管领域、分管社区开展个别谈话1轮次。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OLE_LINK7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3.持之以恒强化作风建设。</w:t>
      </w:r>
    </w:p>
    <w:bookmarkEnd w:id="7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一是强化优良文风。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全面梳理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总结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2024年工作，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制定2025年工作。党工委书记对班子成员年终述职述廉报告严格把关，审阅后上报区委组织部。开展党务工作人员培训1次。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二是强化公车规范管理使用。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健全完善《公车使用管理制度》，规范公车使用审批流程，监管公车使用。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三是严格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请销假制度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完善《人员考勤及请（销）假暂行管理规定》，严格归档管理《长青街道请假（报告）审批单》。对机关及社区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迟到早退、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假外出、在岗纪律等情况进行监督检查1次。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4.全链条规范资金、资产管理使用。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一是提升固定资产管理质效。开展业务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培训1次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梳理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街道、社区未入固定资产账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物品，确保账物相符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二是加强残疾人康复设施管理。清点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康复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设施并建立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台账，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安排专人管理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。对接区残联和捐赠组织研究器材修缮和报废事宜。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</w:rPr>
        <w:t>聚焦</w:t>
      </w:r>
      <w:r>
        <w:rPr>
          <w:rFonts w:hint="eastAsia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  <w:t>基层党组织建设方面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8" w:name="OLE_LINK9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1.着力提升班子建设水平。</w:t>
      </w:r>
    </w:p>
    <w:bookmarkEnd w:id="8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一是全面贯彻落实民主集中制。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召开党工委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会研究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“三重一大”等重大问题37次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组织对民主集中制相关规定、“四议两公开一监督”程序学习各1次。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对社区（村）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培训1次，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监督检查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各社区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居务公开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情况，发现问题9个，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现已整改完成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二是提升民主生活会质量。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高质量筹备并组织开展2024年度民主生活会及巡察整改专题民主生活会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bookmarkStart w:id="9" w:name="OLE_LINK8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落实谈心谈话制度，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全年开展谈心谈话2轮次</w:t>
      </w:r>
      <w:bookmarkEnd w:id="9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10" w:name="OLE_LINK10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2.高质量开好组织生活会。</w:t>
      </w:r>
    </w:p>
    <w:bookmarkEnd w:id="1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按照《方案》要求，认真开展组织生活会，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坚持严部署、严学习、严查摆、严批评、严整改，组织党员干部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谈问题、找原因、谋思路、定举措，推动党组织生活高标准落实、高质量推进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，并安排专人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归档整理相关材料。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  <w:t>（四）巡视巡察、审计等监督发现问题和主题教育检视问题整改落实情况方面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1.及时公开“三长”信息。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组织社区（村）全面排查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调整更换110块“三长”信息公开板，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居民群发布“三长”信息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，随机抽查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149个居民群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信息公开情况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欢迎广大干部群众对巡察整改落实情况进行监督。如有意见建议，请及时向我们反映。联系电话：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89648933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6:3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0）；邮政信箱：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lang w:val="en-US" w:eastAsia="zh-CN"/>
        </w:rPr>
        <w:t>长春市二道区金色橄榄城三期37栋长青街道办事处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；邮编：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130000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；电子邮箱：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cqjdxxgz@163.com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widowControl/>
        <w:wordWrap w:val="0"/>
        <w:ind w:left="0" w:leftChars="0" w:firstLine="0" w:firstLineChars="0"/>
        <w:jc w:val="both"/>
        <w:rPr>
          <w:highlight w:val="none"/>
        </w:rPr>
      </w:pPr>
    </w:p>
    <w:sectPr>
      <w:footerReference r:id="rId5" w:type="default"/>
      <w:pgSz w:w="11906" w:h="16838"/>
      <w:pgMar w:top="2211" w:right="1701" w:bottom="1871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EDF6E"/>
    <w:multiLevelType w:val="singleLevel"/>
    <w:tmpl w:val="F3DEDF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01"/>
    <w:rsid w:val="00020267"/>
    <w:rsid w:val="000D25DA"/>
    <w:rsid w:val="00151E00"/>
    <w:rsid w:val="001644A4"/>
    <w:rsid w:val="00193515"/>
    <w:rsid w:val="001B06BC"/>
    <w:rsid w:val="00214413"/>
    <w:rsid w:val="00320FCC"/>
    <w:rsid w:val="0041434B"/>
    <w:rsid w:val="0042725A"/>
    <w:rsid w:val="0049094C"/>
    <w:rsid w:val="005225FF"/>
    <w:rsid w:val="00554044"/>
    <w:rsid w:val="007429A2"/>
    <w:rsid w:val="00761B33"/>
    <w:rsid w:val="007C22EA"/>
    <w:rsid w:val="008042DB"/>
    <w:rsid w:val="0084751E"/>
    <w:rsid w:val="00860B62"/>
    <w:rsid w:val="009156BB"/>
    <w:rsid w:val="00A31C08"/>
    <w:rsid w:val="00B22F07"/>
    <w:rsid w:val="00C00E22"/>
    <w:rsid w:val="00C21FAC"/>
    <w:rsid w:val="00C30488"/>
    <w:rsid w:val="00C762B6"/>
    <w:rsid w:val="00DA15A0"/>
    <w:rsid w:val="00DB18AB"/>
    <w:rsid w:val="00DE18E5"/>
    <w:rsid w:val="00DF7D01"/>
    <w:rsid w:val="00E235C5"/>
    <w:rsid w:val="00EA699A"/>
    <w:rsid w:val="00F10160"/>
    <w:rsid w:val="01AD5116"/>
    <w:rsid w:val="01BC6D69"/>
    <w:rsid w:val="01E04F7E"/>
    <w:rsid w:val="021B30C3"/>
    <w:rsid w:val="023D6C2E"/>
    <w:rsid w:val="037E4841"/>
    <w:rsid w:val="03A759C7"/>
    <w:rsid w:val="03AA1CFF"/>
    <w:rsid w:val="03DB0660"/>
    <w:rsid w:val="06693D01"/>
    <w:rsid w:val="06814C06"/>
    <w:rsid w:val="06F55595"/>
    <w:rsid w:val="075243C1"/>
    <w:rsid w:val="0782602B"/>
    <w:rsid w:val="07F10452"/>
    <w:rsid w:val="07FC1610"/>
    <w:rsid w:val="08C62611"/>
    <w:rsid w:val="0B4A72C4"/>
    <w:rsid w:val="0BCD017D"/>
    <w:rsid w:val="0BD47733"/>
    <w:rsid w:val="0BF51FDF"/>
    <w:rsid w:val="0CE82B67"/>
    <w:rsid w:val="0DB228A0"/>
    <w:rsid w:val="0F39623B"/>
    <w:rsid w:val="1090305C"/>
    <w:rsid w:val="12087C83"/>
    <w:rsid w:val="124F48F4"/>
    <w:rsid w:val="12843C71"/>
    <w:rsid w:val="1295180B"/>
    <w:rsid w:val="138B13AC"/>
    <w:rsid w:val="13FA243C"/>
    <w:rsid w:val="144C3FA3"/>
    <w:rsid w:val="14A74633"/>
    <w:rsid w:val="155124B0"/>
    <w:rsid w:val="16473933"/>
    <w:rsid w:val="169054FB"/>
    <w:rsid w:val="16FE0496"/>
    <w:rsid w:val="16FF7D6A"/>
    <w:rsid w:val="177469AA"/>
    <w:rsid w:val="17797A0F"/>
    <w:rsid w:val="17B128C7"/>
    <w:rsid w:val="18C33745"/>
    <w:rsid w:val="18C3565C"/>
    <w:rsid w:val="1997479D"/>
    <w:rsid w:val="1A650746"/>
    <w:rsid w:val="1B1122DA"/>
    <w:rsid w:val="1B2365FB"/>
    <w:rsid w:val="1B661B3D"/>
    <w:rsid w:val="1B770817"/>
    <w:rsid w:val="1B8B67AC"/>
    <w:rsid w:val="1C1A0392"/>
    <w:rsid w:val="1C471F7E"/>
    <w:rsid w:val="1C6F14EE"/>
    <w:rsid w:val="1C872CDB"/>
    <w:rsid w:val="1D82200D"/>
    <w:rsid w:val="1DEC6218"/>
    <w:rsid w:val="1E5B61CE"/>
    <w:rsid w:val="1F0A52A5"/>
    <w:rsid w:val="1F8F4381"/>
    <w:rsid w:val="1FB442CD"/>
    <w:rsid w:val="206906CD"/>
    <w:rsid w:val="20827B42"/>
    <w:rsid w:val="22C92F51"/>
    <w:rsid w:val="22C94F16"/>
    <w:rsid w:val="22E7312D"/>
    <w:rsid w:val="22F47EEF"/>
    <w:rsid w:val="234B091A"/>
    <w:rsid w:val="23BA1DD0"/>
    <w:rsid w:val="23D06D16"/>
    <w:rsid w:val="247B4ED4"/>
    <w:rsid w:val="258E6222"/>
    <w:rsid w:val="25EE473B"/>
    <w:rsid w:val="261153A5"/>
    <w:rsid w:val="26226A54"/>
    <w:rsid w:val="26534836"/>
    <w:rsid w:val="267A3CF8"/>
    <w:rsid w:val="26ED7BDF"/>
    <w:rsid w:val="27220B21"/>
    <w:rsid w:val="2794473E"/>
    <w:rsid w:val="279D7857"/>
    <w:rsid w:val="2801348A"/>
    <w:rsid w:val="281A1FE1"/>
    <w:rsid w:val="282F789E"/>
    <w:rsid w:val="29E348C1"/>
    <w:rsid w:val="2AD76BDC"/>
    <w:rsid w:val="2B7B1C5D"/>
    <w:rsid w:val="2CB606A2"/>
    <w:rsid w:val="2D856DC3"/>
    <w:rsid w:val="2DE0224B"/>
    <w:rsid w:val="2EDA2120"/>
    <w:rsid w:val="2EE754F6"/>
    <w:rsid w:val="2F1F4B0B"/>
    <w:rsid w:val="30313D28"/>
    <w:rsid w:val="30E65DCB"/>
    <w:rsid w:val="312136BC"/>
    <w:rsid w:val="31A04870"/>
    <w:rsid w:val="31D706A0"/>
    <w:rsid w:val="329A6E6D"/>
    <w:rsid w:val="33D60378"/>
    <w:rsid w:val="340622E0"/>
    <w:rsid w:val="355273E2"/>
    <w:rsid w:val="358931C8"/>
    <w:rsid w:val="35BE2CF6"/>
    <w:rsid w:val="361E1B63"/>
    <w:rsid w:val="3639707F"/>
    <w:rsid w:val="36BF474E"/>
    <w:rsid w:val="37CE4EB3"/>
    <w:rsid w:val="38340E5D"/>
    <w:rsid w:val="38414BE3"/>
    <w:rsid w:val="38A327F3"/>
    <w:rsid w:val="38F12471"/>
    <w:rsid w:val="394A5BAB"/>
    <w:rsid w:val="39691347"/>
    <w:rsid w:val="39FA3F3A"/>
    <w:rsid w:val="39FC13A1"/>
    <w:rsid w:val="3A1A4D37"/>
    <w:rsid w:val="3BAB20EB"/>
    <w:rsid w:val="3BD72EE0"/>
    <w:rsid w:val="3C095063"/>
    <w:rsid w:val="3C522DB4"/>
    <w:rsid w:val="3C6A511A"/>
    <w:rsid w:val="3CB213A3"/>
    <w:rsid w:val="3D0F5FEB"/>
    <w:rsid w:val="3D491BBB"/>
    <w:rsid w:val="3EB44417"/>
    <w:rsid w:val="3ED72B21"/>
    <w:rsid w:val="3F231B51"/>
    <w:rsid w:val="3FFB6891"/>
    <w:rsid w:val="402B4A0B"/>
    <w:rsid w:val="40624997"/>
    <w:rsid w:val="416B38F5"/>
    <w:rsid w:val="418915D1"/>
    <w:rsid w:val="41A263F5"/>
    <w:rsid w:val="42B51AC8"/>
    <w:rsid w:val="442D08A3"/>
    <w:rsid w:val="44416AB2"/>
    <w:rsid w:val="454F1D39"/>
    <w:rsid w:val="454F7BC0"/>
    <w:rsid w:val="455F5346"/>
    <w:rsid w:val="45713350"/>
    <w:rsid w:val="458007DB"/>
    <w:rsid w:val="45C27E15"/>
    <w:rsid w:val="47482B30"/>
    <w:rsid w:val="47482FB0"/>
    <w:rsid w:val="47B073D8"/>
    <w:rsid w:val="47D019F1"/>
    <w:rsid w:val="483A5F2C"/>
    <w:rsid w:val="48496F13"/>
    <w:rsid w:val="494A7119"/>
    <w:rsid w:val="4967128C"/>
    <w:rsid w:val="49B870D5"/>
    <w:rsid w:val="4AA47F86"/>
    <w:rsid w:val="4AB62DEE"/>
    <w:rsid w:val="4AB8763F"/>
    <w:rsid w:val="4AB960D4"/>
    <w:rsid w:val="4CAA1B95"/>
    <w:rsid w:val="4E310776"/>
    <w:rsid w:val="4E6B0FE6"/>
    <w:rsid w:val="4E854FF9"/>
    <w:rsid w:val="4EA66BA2"/>
    <w:rsid w:val="4EE0568E"/>
    <w:rsid w:val="4FFD5FD3"/>
    <w:rsid w:val="50350059"/>
    <w:rsid w:val="506503BB"/>
    <w:rsid w:val="516923D4"/>
    <w:rsid w:val="519F1952"/>
    <w:rsid w:val="52AB0BCC"/>
    <w:rsid w:val="539B439B"/>
    <w:rsid w:val="5479292E"/>
    <w:rsid w:val="5547488D"/>
    <w:rsid w:val="555B25CE"/>
    <w:rsid w:val="569D7650"/>
    <w:rsid w:val="56F42740"/>
    <w:rsid w:val="575F4D50"/>
    <w:rsid w:val="57822336"/>
    <w:rsid w:val="57920A58"/>
    <w:rsid w:val="57B202E4"/>
    <w:rsid w:val="582C7CB7"/>
    <w:rsid w:val="588B6D1F"/>
    <w:rsid w:val="58A9697A"/>
    <w:rsid w:val="58C45112"/>
    <w:rsid w:val="593D0931"/>
    <w:rsid w:val="5991500E"/>
    <w:rsid w:val="59BB5B55"/>
    <w:rsid w:val="5A785436"/>
    <w:rsid w:val="5A90704B"/>
    <w:rsid w:val="5AC720E4"/>
    <w:rsid w:val="5B4F46D9"/>
    <w:rsid w:val="5BB017BE"/>
    <w:rsid w:val="5BF77DAF"/>
    <w:rsid w:val="5CE9261B"/>
    <w:rsid w:val="5D446039"/>
    <w:rsid w:val="5DEE35FE"/>
    <w:rsid w:val="5E0A0A9B"/>
    <w:rsid w:val="5E4F64AE"/>
    <w:rsid w:val="5E6A24D4"/>
    <w:rsid w:val="5E8B4A18"/>
    <w:rsid w:val="5EE26ADE"/>
    <w:rsid w:val="600A2FD4"/>
    <w:rsid w:val="601276EE"/>
    <w:rsid w:val="603B24E6"/>
    <w:rsid w:val="607F240B"/>
    <w:rsid w:val="60E53FEB"/>
    <w:rsid w:val="61006C22"/>
    <w:rsid w:val="621D2FF8"/>
    <w:rsid w:val="62C44440"/>
    <w:rsid w:val="62CD1B9F"/>
    <w:rsid w:val="62DF24F0"/>
    <w:rsid w:val="62FE3E4B"/>
    <w:rsid w:val="63651002"/>
    <w:rsid w:val="638E5CCA"/>
    <w:rsid w:val="64570630"/>
    <w:rsid w:val="64607667"/>
    <w:rsid w:val="648A0240"/>
    <w:rsid w:val="65172EA3"/>
    <w:rsid w:val="65240694"/>
    <w:rsid w:val="65B25315"/>
    <w:rsid w:val="67006EDF"/>
    <w:rsid w:val="67F022E0"/>
    <w:rsid w:val="69F53915"/>
    <w:rsid w:val="6AAA4859"/>
    <w:rsid w:val="6AE70B7C"/>
    <w:rsid w:val="6AFC455C"/>
    <w:rsid w:val="6B2579D2"/>
    <w:rsid w:val="6B8B696A"/>
    <w:rsid w:val="6C07486C"/>
    <w:rsid w:val="6CA95923"/>
    <w:rsid w:val="6CE95D1F"/>
    <w:rsid w:val="6D1F7CAB"/>
    <w:rsid w:val="6D7C0AE9"/>
    <w:rsid w:val="6DCA3DA3"/>
    <w:rsid w:val="6DDC0050"/>
    <w:rsid w:val="6E9D5CC0"/>
    <w:rsid w:val="6EDD378E"/>
    <w:rsid w:val="6EE93E18"/>
    <w:rsid w:val="70E956C4"/>
    <w:rsid w:val="71235192"/>
    <w:rsid w:val="716739A6"/>
    <w:rsid w:val="716C644C"/>
    <w:rsid w:val="71956476"/>
    <w:rsid w:val="71F7064C"/>
    <w:rsid w:val="721E571E"/>
    <w:rsid w:val="72D95DBB"/>
    <w:rsid w:val="730B76F5"/>
    <w:rsid w:val="73137FA2"/>
    <w:rsid w:val="73427371"/>
    <w:rsid w:val="737F73DD"/>
    <w:rsid w:val="74942E03"/>
    <w:rsid w:val="749B3DA3"/>
    <w:rsid w:val="74FB01D1"/>
    <w:rsid w:val="756D1BE3"/>
    <w:rsid w:val="76B53C5F"/>
    <w:rsid w:val="76E71DF8"/>
    <w:rsid w:val="76F41DB0"/>
    <w:rsid w:val="77737780"/>
    <w:rsid w:val="78422C86"/>
    <w:rsid w:val="785E5813"/>
    <w:rsid w:val="786447AB"/>
    <w:rsid w:val="789F6A4C"/>
    <w:rsid w:val="78C13B7F"/>
    <w:rsid w:val="791D2FE6"/>
    <w:rsid w:val="79A27982"/>
    <w:rsid w:val="79E166FC"/>
    <w:rsid w:val="7A85528C"/>
    <w:rsid w:val="7AD275B4"/>
    <w:rsid w:val="7B7F6AF1"/>
    <w:rsid w:val="7BBD96CF"/>
    <w:rsid w:val="7C2466D2"/>
    <w:rsid w:val="7C354570"/>
    <w:rsid w:val="7CEB4497"/>
    <w:rsid w:val="7D8825B2"/>
    <w:rsid w:val="7DAD22EA"/>
    <w:rsid w:val="7E3314F0"/>
    <w:rsid w:val="7E42596D"/>
    <w:rsid w:val="7E4D7592"/>
    <w:rsid w:val="7E5F3B86"/>
    <w:rsid w:val="7F082813"/>
    <w:rsid w:val="7FE134EF"/>
    <w:rsid w:val="D7DFE4F2"/>
    <w:rsid w:val="DE73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basedOn w:val="1"/>
    <w:next w:val="1"/>
    <w:qFormat/>
    <w:uiPriority w:val="0"/>
    <w:pPr>
      <w:autoSpaceDE w:val="0"/>
      <w:autoSpaceDN w:val="0"/>
      <w:spacing w:before="120" w:after="120"/>
      <w:jc w:val="left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23</Pages>
  <Words>9294</Words>
  <Characters>9551</Characters>
  <Lines>83</Lines>
  <Paragraphs>23</Paragraphs>
  <TotalTime>0</TotalTime>
  <ScaleCrop>false</ScaleCrop>
  <LinksUpToDate>false</LinksUpToDate>
  <CharactersWithSpaces>9566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2025-10-24T09:57:00Z</dcterms:created>
  <dc:creator>Administrator</dc:creator>
  <cp:lastModifiedBy>user</cp:lastModifiedBy>
  <cp:lastPrinted>2025-09-16T06:46:00Z</cp:lastPrinted>
  <dcterms:modified xsi:type="dcterms:W3CDTF">2025-10-24T17:50:23Z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eyJoZGlkIjoiNzY3OWY5NDNlOTQxNDJkYTk3ODk0YmM0YTgxZjViNmEiLCJ1c2VySWQiOiI0NDM5MjQ3MDIifQ==</vt:lpwstr>
  </property>
  <property fmtid="{D5CDD505-2E9C-101B-9397-08002B2CF9AE}" pid="4" name="ICV">
    <vt:lpwstr>402184A2F4E9439FB3FFC03CA9C192C5_13</vt:lpwstr>
  </property>
</Properties>
</file>