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  <w:t>关于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val="en-US" w:eastAsia="zh-CN"/>
        </w:rPr>
        <w:t>调整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  <w:t>下达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val="en-US" w:eastAsia="zh-CN"/>
        </w:rPr>
        <w:t>2024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  <w:t>年度</w:t>
      </w:r>
      <w:r>
        <w:rPr>
          <w:rFonts w:hint="eastAsia" w:ascii="宋体" w:hAnsi="宋体" w:eastAsia="宋体" w:cs="宋体"/>
          <w:b/>
          <w:bCs/>
          <w:kern w:val="44"/>
          <w:sz w:val="44"/>
          <w:szCs w:val="44"/>
          <w:highlight w:val="none"/>
        </w:rPr>
        <w:t>财政衔接推进乡村振兴补助资金项目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  <w:t>计划的通知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ascii="Times New Roman" w:hAnsi="Times New Roman" w:eastAsia="仿宋_GB2312" w:cs="Times New Roman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英俊镇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根据中央、省财政衔接推进乡村振兴补助资金使用管理有关办法和工作安排，现将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调整后的2024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年度财政衔接推进乡村振兴补助资金项目计划下达给你们。本次计划共安排项目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个，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268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万元，其中产业发展项目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个，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268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万元。对于计划安排项目，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英俊镇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要进一步落实主体责任，严格按照计划实施，如遇特殊情况需要调整变更的，按相关程序办理。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联系电话: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84651856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二道区2024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  <w:t>财政衔接推进乡村振兴补助资金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1280" w:hanging="1280" w:hangingChars="400"/>
        <w:jc w:val="left"/>
        <w:textAlignment w:val="auto"/>
        <w:rPr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实施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计划表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中共长春市二道区</w:t>
      </w:r>
      <w:r>
        <w:rPr>
          <w:rFonts w:ascii="仿宋_GB2312" w:hAnsi="仿宋_GB2312" w:eastAsia="仿宋_GB2312" w:cs="仿宋_GB2312"/>
          <w:sz w:val="32"/>
          <w:szCs w:val="32"/>
          <w:highlight w:val="none"/>
          <w:lang w:val="en"/>
        </w:rPr>
        <w:t>委农村工作领导小组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28日</w:t>
      </w:r>
    </w:p>
    <w:p>
      <w:pPr>
        <w:keepNext w:val="0"/>
        <w:keepLines w:val="0"/>
        <w:pageBreakBefore w:val="0"/>
        <w:tabs>
          <w:tab w:val="center" w:pos="4422"/>
        </w:tabs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default" w:eastAsiaTheme="minorEastAsia"/>
          <w:lang w:val="en-US" w:eastAsia="zh-CN"/>
        </w:rPr>
        <w:sectPr>
          <w:pgSz w:w="11906" w:h="16838"/>
          <w:pgMar w:top="1871" w:right="1474" w:bottom="1871" w:left="1587" w:header="851" w:footer="992" w:gutter="0"/>
          <w:cols w:space="425" w:num="1"/>
          <w:docGrid w:type="lines" w:linePitch="312" w:charSpace="0"/>
        </w:sectPr>
      </w:pPr>
    </w:p>
    <w:p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附件：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beforeAutospacing="0" w:after="313" w:afterLines="100" w:afterAutospacing="0" w:line="576" w:lineRule="exact"/>
        <w:jc w:val="center"/>
        <w:textAlignment w:val="auto"/>
        <w:rPr>
          <w:rFonts w:hint="eastAsia" w:ascii="Times New Roman" w:hAnsi="Times New Roman" w:eastAsia="方正小标宋_GBK"/>
          <w:bCs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 w:bidi="ar"/>
        </w:rPr>
        <w:t>二道区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bidi="ar"/>
        </w:rPr>
        <w:t>202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 w:bidi="ar"/>
        </w:rPr>
        <w:t>4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bidi="ar"/>
        </w:rPr>
        <w:t>年度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 w:bidi="ar"/>
        </w:rPr>
        <w:t>财政衔接推进乡村振兴补助资金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bidi="ar"/>
        </w:rPr>
        <w:t>项目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 w:bidi="ar"/>
        </w:rPr>
        <w:t>实施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bidi="ar"/>
        </w:rPr>
        <w:t>计划表</w:t>
      </w:r>
    </w:p>
    <w:p>
      <w:pPr>
        <w:pStyle w:val="2"/>
        <w:adjustRightInd w:val="0"/>
        <w:snapToGrid w:val="0"/>
        <w:spacing w:after="0"/>
        <w:rPr>
          <w:rFonts w:ascii="宋体" w:hAnsi="宋体" w:cs="宋体"/>
          <w:bCs/>
          <w:kern w:val="0"/>
          <w:sz w:val="24"/>
          <w:lang w:bidi="ar"/>
        </w:rPr>
      </w:pPr>
      <w:r>
        <w:rPr>
          <w:rFonts w:hint="eastAsia" w:ascii="宋体" w:hAnsi="宋体" w:cs="宋体"/>
          <w:bCs/>
          <w:kern w:val="0"/>
          <w:sz w:val="24"/>
          <w:lang w:bidi="ar"/>
        </w:rPr>
        <w:t xml:space="preserve">                                                                                  </w:t>
      </w:r>
    </w:p>
    <w:tbl>
      <w:tblPr>
        <w:tblStyle w:val="5"/>
        <w:tblW w:w="5068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8"/>
        <w:gridCol w:w="546"/>
        <w:gridCol w:w="1988"/>
        <w:gridCol w:w="555"/>
        <w:gridCol w:w="810"/>
        <w:gridCol w:w="675"/>
        <w:gridCol w:w="810"/>
        <w:gridCol w:w="885"/>
        <w:gridCol w:w="1950"/>
        <w:gridCol w:w="735"/>
        <w:gridCol w:w="705"/>
        <w:gridCol w:w="690"/>
        <w:gridCol w:w="960"/>
        <w:gridCol w:w="960"/>
        <w:gridCol w:w="1005"/>
        <w:gridCol w:w="5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项目类型</w:t>
            </w:r>
          </w:p>
        </w:tc>
        <w:tc>
          <w:tcPr>
            <w:tcW w:w="1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建设性质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实施地点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时间进度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责任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建设内容及规模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项目预算总投资（万元）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其中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受益对象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绩效目标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联农带农机制</w:t>
            </w:r>
          </w:p>
        </w:tc>
        <w:tc>
          <w:tcPr>
            <w:tcW w:w="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5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计划开工时间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计划完工时间</w:t>
            </w: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财政衔接资金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（万元）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其他资金（万元）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1" w:hRule="exac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产业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项目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202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2"/>
                <w:szCs w:val="22"/>
              </w:rPr>
              <w:t>年二道区英俊镇长春惠众苗木农民专业合作社农旅项目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新建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胡家村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202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202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.10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英俊镇人民政府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将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乡村振兴补助</w:t>
            </w:r>
            <w:r>
              <w:rPr>
                <w:rFonts w:hint="eastAsia" w:ascii="宋体" w:hAnsi="宋体" w:cs="宋体"/>
                <w:sz w:val="22"/>
                <w:szCs w:val="22"/>
              </w:rPr>
              <w:t>资金用于合作社与长春市瑞通投资有限公司合作项目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268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268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受益脱贫户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66户</w:t>
            </w: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05</w:t>
            </w:r>
            <w:r>
              <w:rPr>
                <w:rFonts w:hint="eastAsia" w:ascii="宋体" w:hAnsi="宋体" w:cs="宋体"/>
                <w:sz w:val="22"/>
                <w:szCs w:val="22"/>
              </w:rPr>
              <w:t>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16.08万</w:t>
            </w:r>
            <w:r>
              <w:rPr>
                <w:rFonts w:hint="eastAsia" w:ascii="宋体" w:hAnsi="宋体" w:cs="宋体"/>
                <w:sz w:val="22"/>
                <w:szCs w:val="22"/>
              </w:rPr>
              <w:t>元/年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为脱贫户发放分红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D1D8DB34-F896-4001-928A-D0B2DB3C5C5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C9403FB3-6716-481E-8B15-807345985E3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wMDlkN2NkZWViOWUxZDY3N2Q1ZGJlYzU4YjZhMjMifQ=="/>
    <w:docVar w:name="KSO_WPS_MARK_KEY" w:val="8c08e0e8-ccec-42ce-8059-b3854fd38f79"/>
  </w:docVars>
  <w:rsids>
    <w:rsidRoot w:val="00000000"/>
    <w:rsid w:val="03E2379C"/>
    <w:rsid w:val="04C84286"/>
    <w:rsid w:val="05C0366A"/>
    <w:rsid w:val="06976AC0"/>
    <w:rsid w:val="06F3181D"/>
    <w:rsid w:val="0A7E169B"/>
    <w:rsid w:val="0BFE4EEC"/>
    <w:rsid w:val="0D86163D"/>
    <w:rsid w:val="0DDC300B"/>
    <w:rsid w:val="0FF56606"/>
    <w:rsid w:val="12711684"/>
    <w:rsid w:val="17095397"/>
    <w:rsid w:val="172577D0"/>
    <w:rsid w:val="1DAC5C6B"/>
    <w:rsid w:val="1FDB1308"/>
    <w:rsid w:val="20E12612"/>
    <w:rsid w:val="25B74631"/>
    <w:rsid w:val="27DB72F6"/>
    <w:rsid w:val="28B430AA"/>
    <w:rsid w:val="2DF61A6F"/>
    <w:rsid w:val="323F1C36"/>
    <w:rsid w:val="32A93554"/>
    <w:rsid w:val="33044C2E"/>
    <w:rsid w:val="349916C6"/>
    <w:rsid w:val="35237C88"/>
    <w:rsid w:val="3760306F"/>
    <w:rsid w:val="3AF41BE0"/>
    <w:rsid w:val="3B5B5607"/>
    <w:rsid w:val="3BE70C49"/>
    <w:rsid w:val="41650F8E"/>
    <w:rsid w:val="421F77F7"/>
    <w:rsid w:val="44246EDE"/>
    <w:rsid w:val="44A76480"/>
    <w:rsid w:val="463E3B5B"/>
    <w:rsid w:val="4A325785"/>
    <w:rsid w:val="4A4554B8"/>
    <w:rsid w:val="4F2A66A3"/>
    <w:rsid w:val="52F42015"/>
    <w:rsid w:val="5714721A"/>
    <w:rsid w:val="57AF6667"/>
    <w:rsid w:val="5AF54CD9"/>
    <w:rsid w:val="5B906302"/>
    <w:rsid w:val="5C0272ED"/>
    <w:rsid w:val="5E4D115C"/>
    <w:rsid w:val="5E9667E9"/>
    <w:rsid w:val="630F445E"/>
    <w:rsid w:val="63A6060D"/>
    <w:rsid w:val="65B25CA0"/>
    <w:rsid w:val="683D39DA"/>
    <w:rsid w:val="6F4B64EF"/>
    <w:rsid w:val="6F5F10A7"/>
    <w:rsid w:val="70B623BC"/>
    <w:rsid w:val="72DA0F0F"/>
    <w:rsid w:val="77AF64E3"/>
    <w:rsid w:val="7AAE1A78"/>
    <w:rsid w:val="7F40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861</Words>
  <Characters>1016</Characters>
  <Lines>0</Lines>
  <Paragraphs>0</Paragraphs>
  <TotalTime>1</TotalTime>
  <ScaleCrop>false</ScaleCrop>
  <LinksUpToDate>false</LinksUpToDate>
  <CharactersWithSpaces>1155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2022-11-29T08:09:00Z</dcterms:created>
  <dc:creator>nsj-2</dc:creator>
  <cp:lastModifiedBy>顽固的小肉肉</cp:lastModifiedBy>
  <cp:lastPrinted>2023-03-23T06:11:00Z</cp:lastPrinted>
  <dcterms:modified xsi:type="dcterms:W3CDTF">2024-03-28T06:16:17Z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98779F8DFD924FEEA9728B6B98DE12A3</vt:lpwstr>
  </property>
</Properties>
</file>