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22D67">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bCs/>
          <w:sz w:val="44"/>
          <w:szCs w:val="44"/>
          <w:highlight w:val="none"/>
        </w:rPr>
      </w:pPr>
      <w:bookmarkStart w:id="0" w:name="_GoBack"/>
      <w:bookmarkEnd w:id="0"/>
    </w:p>
    <w:p w14:paraId="55FEC386">
      <w:pPr>
        <w:pStyle w:val="4"/>
        <w:widowControl/>
        <w:adjustRightInd w:val="0"/>
        <w:snapToGrid w:val="0"/>
        <w:spacing w:before="0" w:beforeAutospacing="0" w:after="0" w:afterAutospacing="0" w:line="576" w:lineRule="exact"/>
        <w:jc w:val="center"/>
        <w:rPr>
          <w:rFonts w:hint="eastAsia" w:ascii="宋体" w:hAnsi="宋体" w:eastAsia="宋体" w:cs="宋体"/>
          <w:b/>
          <w:bCs/>
          <w:sz w:val="44"/>
          <w:szCs w:val="44"/>
          <w:highlight w:val="none"/>
        </w:rPr>
      </w:pPr>
    </w:p>
    <w:p w14:paraId="71244659">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rPr>
        <w:t>关于下达</w:t>
      </w:r>
      <w:r>
        <w:rPr>
          <w:rFonts w:hint="eastAsia" w:ascii="宋体" w:hAnsi="宋体" w:eastAsia="宋体" w:cs="宋体"/>
          <w:b/>
          <w:bCs/>
          <w:sz w:val="44"/>
          <w:szCs w:val="44"/>
          <w:highlight w:val="none"/>
          <w:lang w:val="en-US" w:eastAsia="zh-CN"/>
        </w:rPr>
        <w:t>2024</w:t>
      </w:r>
      <w:r>
        <w:rPr>
          <w:rFonts w:hint="eastAsia" w:ascii="宋体" w:hAnsi="宋体" w:eastAsia="宋体" w:cs="宋体"/>
          <w:b/>
          <w:bCs/>
          <w:sz w:val="44"/>
          <w:szCs w:val="44"/>
          <w:highlight w:val="none"/>
        </w:rPr>
        <w:t>年度</w:t>
      </w:r>
      <w:r>
        <w:rPr>
          <w:rFonts w:hint="eastAsia" w:ascii="宋体" w:hAnsi="宋体" w:eastAsia="宋体" w:cs="宋体"/>
          <w:b/>
          <w:bCs/>
          <w:sz w:val="44"/>
          <w:szCs w:val="44"/>
          <w:highlight w:val="none"/>
          <w:lang w:val="en-US" w:eastAsia="zh-CN"/>
        </w:rPr>
        <w:t>二道区英俊镇胡家村</w:t>
      </w:r>
    </w:p>
    <w:p w14:paraId="13F602A5">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“种养循环----教育农场”田园综合体</w:t>
      </w:r>
    </w:p>
    <w:p w14:paraId="4FD4C097">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宋体" w:hAnsi="宋体" w:eastAsia="宋体" w:cs="宋体"/>
          <w:b/>
          <w:bCs/>
          <w:sz w:val="44"/>
          <w:szCs w:val="44"/>
          <w:highlight w:val="none"/>
        </w:rPr>
      </w:pPr>
      <w:r>
        <w:rPr>
          <w:rFonts w:hint="eastAsia" w:ascii="宋体" w:hAnsi="宋体" w:eastAsia="宋体" w:cs="宋体"/>
          <w:b/>
          <w:bCs/>
          <w:sz w:val="44"/>
          <w:szCs w:val="44"/>
          <w:highlight w:val="none"/>
          <w:lang w:val="en-US" w:eastAsia="zh-CN"/>
        </w:rPr>
        <w:t>项目计划</w:t>
      </w:r>
      <w:r>
        <w:rPr>
          <w:rFonts w:hint="eastAsia" w:ascii="宋体" w:hAnsi="宋体" w:eastAsia="宋体" w:cs="宋体"/>
          <w:b/>
          <w:bCs/>
          <w:sz w:val="44"/>
          <w:szCs w:val="44"/>
          <w:highlight w:val="none"/>
        </w:rPr>
        <w:t>的通知</w:t>
      </w:r>
    </w:p>
    <w:p w14:paraId="7D80FD3E">
      <w:pPr>
        <w:pStyle w:val="2"/>
        <w:keepNext w:val="0"/>
        <w:keepLines w:val="0"/>
        <w:pageBreakBefore w:val="0"/>
        <w:kinsoku/>
        <w:wordWrap/>
        <w:overflowPunct/>
        <w:topLinePunct w:val="0"/>
        <w:autoSpaceDE/>
        <w:autoSpaceDN/>
        <w:bidi w:val="0"/>
        <w:adjustRightInd w:val="0"/>
        <w:snapToGrid w:val="0"/>
        <w:spacing w:after="0" w:line="560" w:lineRule="exact"/>
        <w:textAlignment w:val="auto"/>
        <w:rPr>
          <w:rFonts w:ascii="Times New Roman" w:hAnsi="Times New Roman" w:eastAsia="仿宋_GB2312" w:cs="Times New Roman"/>
          <w:highlight w:val="none"/>
        </w:rPr>
      </w:pPr>
    </w:p>
    <w:p w14:paraId="6723462C">
      <w:pPr>
        <w:keepNext w:val="0"/>
        <w:keepLines w:val="0"/>
        <w:pageBreakBefore w:val="0"/>
        <w:kinsoku/>
        <w:wordWrap/>
        <w:overflowPunct/>
        <w:topLinePunct w:val="0"/>
        <w:autoSpaceDE/>
        <w:autoSpaceDN/>
        <w:bidi w:val="0"/>
        <w:adjustRightInd w:val="0"/>
        <w:snapToGrid w:val="0"/>
        <w:spacing w:line="560" w:lineRule="exac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英俊镇</w:t>
      </w:r>
      <w:r>
        <w:rPr>
          <w:rFonts w:hint="eastAsia" w:ascii="仿宋_GB2312" w:hAnsi="仿宋_GB2312" w:eastAsia="仿宋_GB2312" w:cs="仿宋_GB2312"/>
          <w:sz w:val="32"/>
          <w:szCs w:val="32"/>
          <w:highlight w:val="none"/>
        </w:rPr>
        <w:t>：</w:t>
      </w:r>
    </w:p>
    <w:p w14:paraId="35B70827">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根据中央财政衔接推进乡村振兴补助资金使用管理有关办法和工作安排，现将</w:t>
      </w:r>
      <w:r>
        <w:rPr>
          <w:rFonts w:hint="eastAsia" w:ascii="仿宋_GB2312" w:hAnsi="仿宋_GB2312"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rPr>
        <w:t>年度</w:t>
      </w:r>
      <w:r>
        <w:rPr>
          <w:rFonts w:hint="eastAsia" w:ascii="仿宋_GB2312" w:hAnsi="仿宋_GB2312" w:eastAsia="仿宋_GB2312" w:cs="仿宋_GB2312"/>
          <w:sz w:val="32"/>
          <w:szCs w:val="32"/>
          <w:highlight w:val="none"/>
          <w:lang w:val="en-US" w:eastAsia="zh-CN"/>
        </w:rPr>
        <w:t>二道区英俊镇胡家村“种养循环----教育农场”田园综合体项目计划</w:t>
      </w:r>
      <w:r>
        <w:rPr>
          <w:rFonts w:hint="eastAsia" w:ascii="仿宋_GB2312" w:hAnsi="仿宋_GB2312" w:eastAsia="仿宋_GB2312" w:cs="仿宋_GB2312"/>
          <w:sz w:val="32"/>
          <w:szCs w:val="32"/>
          <w:highlight w:val="none"/>
        </w:rPr>
        <w:t>下达给你们</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涉及资金80</w:t>
      </w:r>
      <w:r>
        <w:rPr>
          <w:rFonts w:hint="eastAsia" w:ascii="仿宋_GB2312" w:hAnsi="仿宋_GB2312" w:eastAsia="仿宋_GB2312" w:cs="仿宋_GB2312"/>
          <w:sz w:val="32"/>
          <w:szCs w:val="32"/>
          <w:highlight w:val="none"/>
        </w:rPr>
        <w:t>万元。对于计划安排项目，</w:t>
      </w:r>
      <w:r>
        <w:rPr>
          <w:rFonts w:hint="eastAsia" w:ascii="仿宋_GB2312" w:hAnsi="仿宋_GB2312" w:eastAsia="仿宋_GB2312" w:cs="仿宋_GB2312"/>
          <w:sz w:val="32"/>
          <w:szCs w:val="32"/>
          <w:highlight w:val="none"/>
          <w:lang w:val="en-US" w:eastAsia="zh-CN"/>
        </w:rPr>
        <w:t>英俊镇</w:t>
      </w:r>
      <w:r>
        <w:rPr>
          <w:rFonts w:hint="eastAsia" w:ascii="仿宋_GB2312" w:hAnsi="仿宋_GB2312" w:eastAsia="仿宋_GB2312" w:cs="仿宋_GB2312"/>
          <w:sz w:val="32"/>
          <w:szCs w:val="32"/>
          <w:highlight w:val="none"/>
        </w:rPr>
        <w:t>要进一步落实主体责任，严格按照计划实施，如遇特殊情况需要调整变更的，按相关程序办理。</w:t>
      </w:r>
    </w:p>
    <w:p w14:paraId="6F3AA2F5">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sz w:val="32"/>
          <w:szCs w:val="32"/>
          <w:highlight w:val="none"/>
          <w:lang w:val="en-US" w:eastAsia="zh-CN"/>
        </w:rPr>
        <w:t>84648692</w:t>
      </w:r>
    </w:p>
    <w:p w14:paraId="06A79391">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p>
    <w:p w14:paraId="1DC4A273">
      <w:pPr>
        <w:keepNext w:val="0"/>
        <w:keepLines w:val="0"/>
        <w:pageBreakBefore w:val="0"/>
        <w:kinsoku/>
        <w:wordWrap/>
        <w:overflowPunct/>
        <w:topLinePunct w:val="0"/>
        <w:autoSpaceDE/>
        <w:autoSpaceDN/>
        <w:bidi w:val="0"/>
        <w:adjustRightInd w:val="0"/>
        <w:snapToGrid w:val="0"/>
        <w:spacing w:line="500" w:lineRule="exact"/>
        <w:ind w:left="1600" w:hanging="1600" w:hangingChars="5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附件：</w:t>
      </w:r>
      <w:r>
        <w:rPr>
          <w:rFonts w:hint="eastAsia" w:ascii="仿宋_GB2312" w:hAnsi="仿宋_GB2312" w:eastAsia="仿宋_GB2312" w:cs="仿宋_GB2312"/>
          <w:sz w:val="32"/>
          <w:szCs w:val="32"/>
          <w:highlight w:val="none"/>
          <w:lang w:val="en-US" w:eastAsia="zh-CN"/>
        </w:rPr>
        <w:t>二道区</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年度</w:t>
      </w:r>
      <w:r>
        <w:rPr>
          <w:rFonts w:hint="eastAsia" w:ascii="仿宋_GB2312" w:hAnsi="仿宋_GB2312" w:eastAsia="仿宋_GB2312" w:cs="仿宋_GB2312"/>
          <w:sz w:val="32"/>
          <w:szCs w:val="32"/>
          <w:highlight w:val="none"/>
          <w:lang w:val="en-US" w:eastAsia="zh-CN"/>
        </w:rPr>
        <w:t>财政衔接推进乡村振兴补助资金</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val="en-US" w:eastAsia="zh-CN"/>
        </w:rPr>
        <w:t>实施</w:t>
      </w:r>
      <w:r>
        <w:rPr>
          <w:rFonts w:hint="eastAsia" w:ascii="仿宋_GB2312" w:hAnsi="仿宋_GB2312" w:eastAsia="仿宋_GB2312" w:cs="仿宋_GB2312"/>
          <w:sz w:val="32"/>
          <w:szCs w:val="32"/>
          <w:highlight w:val="none"/>
        </w:rPr>
        <w:t>计划表</w:t>
      </w:r>
    </w:p>
    <w:p w14:paraId="6B685A67">
      <w:pPr>
        <w:keepNext w:val="0"/>
        <w:keepLines w:val="0"/>
        <w:pageBreakBefore w:val="0"/>
        <w:kinsoku/>
        <w:wordWrap/>
        <w:overflowPunct/>
        <w:topLinePunct w:val="0"/>
        <w:autoSpaceDE/>
        <w:autoSpaceDN/>
        <w:bidi w:val="0"/>
        <w:adjustRightInd w:val="0"/>
        <w:snapToGrid w:val="0"/>
        <w:spacing w:line="500" w:lineRule="exact"/>
        <w:jc w:val="both"/>
        <w:textAlignment w:val="auto"/>
        <w:rPr>
          <w:rFonts w:hint="eastAsia" w:ascii="仿宋_GB2312" w:hAnsi="仿宋_GB2312" w:eastAsia="仿宋_GB2312" w:cs="仿宋_GB2312"/>
          <w:sz w:val="32"/>
          <w:szCs w:val="32"/>
          <w:highlight w:val="none"/>
          <w:lang w:val="en-US" w:eastAsia="zh-CN"/>
        </w:rPr>
      </w:pPr>
    </w:p>
    <w:p w14:paraId="201E7593">
      <w:pPr>
        <w:keepNext w:val="0"/>
        <w:keepLines w:val="0"/>
        <w:pageBreakBefore w:val="0"/>
        <w:kinsoku/>
        <w:wordWrap/>
        <w:overflowPunct/>
        <w:topLinePunct w:val="0"/>
        <w:autoSpaceDE/>
        <w:autoSpaceDN/>
        <w:bidi w:val="0"/>
        <w:adjustRightInd w:val="0"/>
        <w:snapToGrid w:val="0"/>
        <w:spacing w:line="500" w:lineRule="exact"/>
        <w:ind w:firstLine="640" w:firstLineChars="200"/>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中共长春市二道区</w:t>
      </w:r>
      <w:r>
        <w:rPr>
          <w:rFonts w:ascii="仿宋_GB2312" w:hAnsi="仿宋_GB2312" w:eastAsia="仿宋_GB2312" w:cs="仿宋_GB2312"/>
          <w:sz w:val="32"/>
          <w:szCs w:val="32"/>
          <w:highlight w:val="none"/>
          <w:lang w:val="en"/>
        </w:rPr>
        <w:t>委农村工作领导小组</w:t>
      </w:r>
      <w:r>
        <w:rPr>
          <w:rFonts w:hint="eastAsia" w:ascii="仿宋_GB2312" w:hAnsi="仿宋_GB2312" w:eastAsia="仿宋_GB2312" w:cs="仿宋_GB2312"/>
          <w:sz w:val="32"/>
          <w:szCs w:val="32"/>
          <w:highlight w:val="none"/>
          <w:lang w:val="en-US" w:eastAsia="zh-CN"/>
        </w:rPr>
        <w:t>办公室</w:t>
      </w:r>
    </w:p>
    <w:p w14:paraId="66F85FA8">
      <w:pPr>
        <w:keepNext w:val="0"/>
        <w:keepLines w:val="0"/>
        <w:pageBreakBefore w:val="0"/>
        <w:kinsoku/>
        <w:wordWrap/>
        <w:overflowPunct/>
        <w:topLinePunct w:val="0"/>
        <w:autoSpaceDE/>
        <w:autoSpaceDN/>
        <w:bidi w:val="0"/>
        <w:adjustRightInd w:val="0"/>
        <w:snapToGrid w:val="0"/>
        <w:spacing w:line="500" w:lineRule="exact"/>
        <w:textAlignment w:val="auto"/>
        <w:rPr>
          <w:rFonts w:hint="default"/>
          <w:lang w:val="en-US"/>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16日</w:t>
      </w:r>
    </w:p>
    <w:p w14:paraId="6AF87E6C">
      <w:pPr>
        <w:keepNext w:val="0"/>
        <w:keepLines w:val="0"/>
        <w:pageBreakBefore w:val="0"/>
        <w:tabs>
          <w:tab w:val="center" w:pos="4422"/>
        </w:tabs>
        <w:kinsoku/>
        <w:wordWrap/>
        <w:overflowPunct/>
        <w:topLinePunct w:val="0"/>
        <w:autoSpaceDE/>
        <w:autoSpaceDN/>
        <w:bidi w:val="0"/>
        <w:spacing w:line="500" w:lineRule="exact"/>
        <w:textAlignment w:val="auto"/>
        <w:rPr>
          <w:rFonts w:hint="default" w:eastAsiaTheme="minorEastAsia"/>
          <w:lang w:val="en-US" w:eastAsia="zh-CN"/>
        </w:rPr>
        <w:sectPr>
          <w:pgSz w:w="11906" w:h="16838"/>
          <w:pgMar w:top="1871" w:right="1474" w:bottom="1871" w:left="1587" w:header="851" w:footer="992" w:gutter="0"/>
          <w:cols w:space="425" w:num="1"/>
          <w:docGrid w:type="lines" w:linePitch="312" w:charSpace="0"/>
        </w:sectPr>
      </w:pPr>
    </w:p>
    <w:p w14:paraId="49250B35">
      <w:r>
        <w:rPr>
          <w:rFonts w:hint="eastAsia" w:ascii="仿宋_GB2312" w:hAnsi="仿宋_GB2312" w:eastAsia="仿宋_GB2312" w:cs="仿宋_GB2312"/>
          <w:sz w:val="32"/>
          <w:szCs w:val="32"/>
          <w:highlight w:val="none"/>
        </w:rPr>
        <w:t>附件：</w:t>
      </w:r>
    </w:p>
    <w:p w14:paraId="2499E19F">
      <w:pPr>
        <w:pStyle w:val="2"/>
        <w:adjustRightInd w:val="0"/>
        <w:snapToGrid w:val="0"/>
        <w:spacing w:after="0"/>
        <w:jc w:val="center"/>
        <w:rPr>
          <w:rFonts w:hint="eastAsia" w:ascii="黑体" w:hAnsi="黑体" w:eastAsia="黑体" w:cs="黑体"/>
          <w:bCs/>
          <w:kern w:val="0"/>
          <w:sz w:val="40"/>
          <w:szCs w:val="40"/>
          <w:lang w:bidi="ar"/>
        </w:rPr>
      </w:pPr>
      <w:r>
        <w:rPr>
          <w:rFonts w:hint="eastAsia" w:ascii="黑体" w:hAnsi="黑体" w:eastAsia="黑体" w:cs="黑体"/>
          <w:bCs/>
          <w:kern w:val="0"/>
          <w:sz w:val="40"/>
          <w:szCs w:val="40"/>
          <w:lang w:val="en-US" w:eastAsia="zh-CN" w:bidi="ar"/>
        </w:rPr>
        <w:t>二道区</w:t>
      </w:r>
      <w:r>
        <w:rPr>
          <w:rFonts w:hint="eastAsia" w:ascii="黑体" w:hAnsi="黑体" w:eastAsia="黑体" w:cs="黑体"/>
          <w:bCs/>
          <w:kern w:val="0"/>
          <w:sz w:val="40"/>
          <w:szCs w:val="40"/>
          <w:lang w:bidi="ar"/>
        </w:rPr>
        <w:t>202</w:t>
      </w:r>
      <w:r>
        <w:rPr>
          <w:rFonts w:hint="eastAsia" w:ascii="黑体" w:hAnsi="黑体" w:eastAsia="黑体" w:cs="黑体"/>
          <w:bCs/>
          <w:kern w:val="0"/>
          <w:sz w:val="40"/>
          <w:szCs w:val="40"/>
          <w:lang w:val="en-US" w:eastAsia="zh-CN" w:bidi="ar"/>
        </w:rPr>
        <w:t>4</w:t>
      </w:r>
      <w:r>
        <w:rPr>
          <w:rFonts w:hint="eastAsia" w:ascii="黑体" w:hAnsi="黑体" w:eastAsia="黑体" w:cs="黑体"/>
          <w:bCs/>
          <w:kern w:val="0"/>
          <w:sz w:val="40"/>
          <w:szCs w:val="40"/>
          <w:lang w:bidi="ar"/>
        </w:rPr>
        <w:t>年度</w:t>
      </w:r>
      <w:r>
        <w:rPr>
          <w:rFonts w:hint="eastAsia" w:ascii="黑体" w:hAnsi="黑体" w:eastAsia="黑体" w:cs="黑体"/>
          <w:bCs/>
          <w:kern w:val="0"/>
          <w:sz w:val="40"/>
          <w:szCs w:val="40"/>
          <w:lang w:val="en-US" w:eastAsia="zh-CN" w:bidi="ar"/>
        </w:rPr>
        <w:t>财政衔接推进乡村振兴补助资金</w:t>
      </w:r>
      <w:r>
        <w:rPr>
          <w:rFonts w:hint="eastAsia" w:ascii="黑体" w:hAnsi="黑体" w:eastAsia="黑体" w:cs="黑体"/>
          <w:bCs/>
          <w:kern w:val="0"/>
          <w:sz w:val="40"/>
          <w:szCs w:val="40"/>
          <w:lang w:bidi="ar"/>
        </w:rPr>
        <w:t>项目</w:t>
      </w:r>
      <w:r>
        <w:rPr>
          <w:rFonts w:hint="eastAsia" w:ascii="黑体" w:hAnsi="黑体" w:eastAsia="黑体" w:cs="黑体"/>
          <w:bCs/>
          <w:kern w:val="0"/>
          <w:sz w:val="40"/>
          <w:szCs w:val="40"/>
          <w:lang w:val="en-US" w:eastAsia="zh-CN" w:bidi="ar"/>
        </w:rPr>
        <w:t>实施</w:t>
      </w:r>
      <w:r>
        <w:rPr>
          <w:rFonts w:hint="eastAsia" w:ascii="黑体" w:hAnsi="黑体" w:eastAsia="黑体" w:cs="黑体"/>
          <w:bCs/>
          <w:kern w:val="0"/>
          <w:sz w:val="40"/>
          <w:szCs w:val="40"/>
          <w:lang w:bidi="ar"/>
        </w:rPr>
        <w:t>计划表</w:t>
      </w:r>
    </w:p>
    <w:p w14:paraId="5F502F13">
      <w:pPr>
        <w:pStyle w:val="2"/>
        <w:adjustRightInd w:val="0"/>
        <w:snapToGrid w:val="0"/>
        <w:spacing w:after="0"/>
        <w:rPr>
          <w:rFonts w:ascii="宋体" w:hAnsi="宋体" w:cs="宋体"/>
          <w:bCs/>
          <w:kern w:val="0"/>
          <w:sz w:val="24"/>
          <w:lang w:bidi="ar"/>
        </w:rPr>
      </w:pPr>
      <w:r>
        <w:rPr>
          <w:rFonts w:hint="eastAsia" w:ascii="宋体" w:hAnsi="宋体" w:cs="宋体"/>
          <w:bCs/>
          <w:kern w:val="0"/>
          <w:sz w:val="24"/>
          <w:lang w:bidi="ar"/>
        </w:rPr>
        <w:t xml:space="preserve">                                                                                  </w:t>
      </w:r>
    </w:p>
    <w:tbl>
      <w:tblPr>
        <w:tblStyle w:val="5"/>
        <w:tblW w:w="5068" w:type="pct"/>
        <w:tblInd w:w="0" w:type="dxa"/>
        <w:tblLayout w:type="fixed"/>
        <w:tblCellMar>
          <w:top w:w="0" w:type="dxa"/>
          <w:left w:w="0" w:type="dxa"/>
          <w:bottom w:w="0" w:type="dxa"/>
          <w:right w:w="0" w:type="dxa"/>
        </w:tblCellMar>
      </w:tblPr>
      <w:tblGrid>
        <w:gridCol w:w="388"/>
        <w:gridCol w:w="546"/>
        <w:gridCol w:w="2303"/>
        <w:gridCol w:w="463"/>
        <w:gridCol w:w="587"/>
        <w:gridCol w:w="675"/>
        <w:gridCol w:w="810"/>
        <w:gridCol w:w="885"/>
        <w:gridCol w:w="1950"/>
        <w:gridCol w:w="735"/>
        <w:gridCol w:w="705"/>
        <w:gridCol w:w="690"/>
        <w:gridCol w:w="960"/>
        <w:gridCol w:w="960"/>
        <w:gridCol w:w="1005"/>
        <w:gridCol w:w="517"/>
      </w:tblGrid>
      <w:tr w14:paraId="3CD263A6">
        <w:tblPrEx>
          <w:tblCellMar>
            <w:top w:w="0" w:type="dxa"/>
            <w:left w:w="0" w:type="dxa"/>
            <w:bottom w:w="0" w:type="dxa"/>
            <w:right w:w="0" w:type="dxa"/>
          </w:tblCellMar>
        </w:tblPrEx>
        <w:trPr>
          <w:trHeight w:val="540" w:hRule="atLeast"/>
        </w:trPr>
        <w:tc>
          <w:tcPr>
            <w:tcW w:w="3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66E095">
            <w:pPr>
              <w:widowControl/>
              <w:adjustRightInd w:val="0"/>
              <w:snapToGrid w:val="0"/>
              <w:jc w:val="center"/>
              <w:textAlignment w:val="center"/>
              <w:rPr>
                <w:rFonts w:hint="eastAsia" w:ascii="宋体" w:hAnsi="宋体" w:cs="宋体"/>
                <w:sz w:val="22"/>
                <w:szCs w:val="22"/>
              </w:rPr>
            </w:pPr>
            <w:r>
              <w:rPr>
                <w:rFonts w:hint="eastAsia" w:ascii="宋体" w:hAnsi="宋体" w:cs="宋体"/>
                <w:kern w:val="0"/>
                <w:sz w:val="22"/>
                <w:szCs w:val="22"/>
                <w:lang w:bidi="ar"/>
              </w:rPr>
              <w:t>序号</w:t>
            </w:r>
          </w:p>
        </w:tc>
        <w:tc>
          <w:tcPr>
            <w:tcW w:w="54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8939A9F">
            <w:pPr>
              <w:widowControl/>
              <w:adjustRightInd w:val="0"/>
              <w:snapToGrid w:val="0"/>
              <w:jc w:val="center"/>
              <w:textAlignment w:val="center"/>
              <w:rPr>
                <w:rFonts w:hint="eastAsia" w:ascii="宋体" w:hAnsi="宋体" w:cs="宋体"/>
                <w:sz w:val="22"/>
                <w:szCs w:val="22"/>
              </w:rPr>
            </w:pPr>
            <w:r>
              <w:rPr>
                <w:rFonts w:hint="eastAsia" w:ascii="宋体" w:hAnsi="宋体" w:cs="宋体"/>
                <w:kern w:val="0"/>
                <w:sz w:val="22"/>
                <w:szCs w:val="22"/>
                <w:lang w:bidi="ar"/>
              </w:rPr>
              <w:t>项目类型</w:t>
            </w:r>
          </w:p>
        </w:tc>
        <w:tc>
          <w:tcPr>
            <w:tcW w:w="23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BD1460">
            <w:pPr>
              <w:widowControl/>
              <w:adjustRightInd w:val="0"/>
              <w:snapToGrid w:val="0"/>
              <w:jc w:val="center"/>
              <w:textAlignment w:val="center"/>
              <w:rPr>
                <w:rFonts w:hint="eastAsia" w:ascii="宋体" w:hAnsi="宋体" w:cs="宋体"/>
                <w:sz w:val="22"/>
                <w:szCs w:val="22"/>
              </w:rPr>
            </w:pPr>
            <w:r>
              <w:rPr>
                <w:rFonts w:hint="eastAsia" w:ascii="宋体" w:hAnsi="宋体" w:cs="宋体"/>
                <w:kern w:val="0"/>
                <w:sz w:val="22"/>
                <w:szCs w:val="22"/>
                <w:lang w:bidi="ar"/>
              </w:rPr>
              <w:t>项目名称</w:t>
            </w:r>
          </w:p>
        </w:tc>
        <w:tc>
          <w:tcPr>
            <w:tcW w:w="4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FFA796">
            <w:pPr>
              <w:widowControl/>
              <w:adjustRightInd w:val="0"/>
              <w:snapToGrid w:val="0"/>
              <w:jc w:val="center"/>
              <w:textAlignment w:val="center"/>
              <w:rPr>
                <w:rFonts w:hint="eastAsia" w:ascii="宋体" w:hAnsi="宋体" w:cs="宋体"/>
                <w:sz w:val="22"/>
                <w:szCs w:val="22"/>
              </w:rPr>
            </w:pPr>
            <w:r>
              <w:rPr>
                <w:rFonts w:hint="eastAsia" w:ascii="宋体" w:hAnsi="宋体" w:cs="宋体"/>
                <w:kern w:val="0"/>
                <w:sz w:val="22"/>
                <w:szCs w:val="22"/>
                <w:lang w:bidi="ar"/>
              </w:rPr>
              <w:t>建设性质</w:t>
            </w:r>
          </w:p>
        </w:tc>
        <w:tc>
          <w:tcPr>
            <w:tcW w:w="5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1F5B12">
            <w:pPr>
              <w:widowControl/>
              <w:adjustRightInd w:val="0"/>
              <w:snapToGrid w:val="0"/>
              <w:jc w:val="center"/>
              <w:textAlignment w:val="center"/>
              <w:rPr>
                <w:rFonts w:hint="eastAsia" w:ascii="宋体" w:hAnsi="宋体" w:cs="宋体"/>
                <w:sz w:val="22"/>
                <w:szCs w:val="22"/>
              </w:rPr>
            </w:pPr>
            <w:r>
              <w:rPr>
                <w:rFonts w:hint="eastAsia" w:ascii="宋体" w:hAnsi="宋体" w:cs="宋体"/>
                <w:kern w:val="0"/>
                <w:sz w:val="22"/>
                <w:szCs w:val="22"/>
                <w:lang w:bidi="ar"/>
              </w:rPr>
              <w:t>实施地点</w:t>
            </w:r>
          </w:p>
        </w:tc>
        <w:tc>
          <w:tcPr>
            <w:tcW w:w="14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5DC5ED">
            <w:pPr>
              <w:widowControl/>
              <w:adjustRightInd w:val="0"/>
              <w:snapToGrid w:val="0"/>
              <w:jc w:val="center"/>
              <w:textAlignment w:val="center"/>
              <w:rPr>
                <w:rFonts w:hint="eastAsia" w:ascii="宋体" w:hAnsi="宋体" w:cs="宋体"/>
                <w:sz w:val="22"/>
                <w:szCs w:val="22"/>
              </w:rPr>
            </w:pPr>
            <w:r>
              <w:rPr>
                <w:rFonts w:hint="eastAsia" w:ascii="宋体" w:hAnsi="宋体" w:cs="宋体"/>
                <w:kern w:val="0"/>
                <w:sz w:val="22"/>
                <w:szCs w:val="22"/>
                <w:lang w:bidi="ar"/>
              </w:rPr>
              <w:t>时间进度</w:t>
            </w:r>
          </w:p>
        </w:tc>
        <w:tc>
          <w:tcPr>
            <w:tcW w:w="88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672B30A">
            <w:pPr>
              <w:widowControl/>
              <w:adjustRightInd w:val="0"/>
              <w:snapToGrid w:val="0"/>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责任</w:t>
            </w:r>
          </w:p>
          <w:p w14:paraId="68372571">
            <w:pPr>
              <w:widowControl/>
              <w:adjustRightInd w:val="0"/>
              <w:snapToGrid w:val="0"/>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单位</w:t>
            </w:r>
          </w:p>
        </w:tc>
        <w:tc>
          <w:tcPr>
            <w:tcW w:w="19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31F63B">
            <w:pPr>
              <w:widowControl/>
              <w:adjustRightInd w:val="0"/>
              <w:snapToGrid w:val="0"/>
              <w:jc w:val="center"/>
              <w:textAlignment w:val="center"/>
              <w:rPr>
                <w:rFonts w:hint="eastAsia" w:ascii="宋体" w:hAnsi="宋体" w:cs="宋体"/>
                <w:sz w:val="22"/>
                <w:szCs w:val="22"/>
              </w:rPr>
            </w:pPr>
            <w:r>
              <w:rPr>
                <w:rFonts w:hint="eastAsia" w:ascii="宋体" w:hAnsi="宋体" w:cs="宋体"/>
                <w:kern w:val="0"/>
                <w:sz w:val="22"/>
                <w:szCs w:val="22"/>
                <w:lang w:bidi="ar"/>
              </w:rPr>
              <w:t>建设内容及规模</w:t>
            </w:r>
          </w:p>
        </w:tc>
        <w:tc>
          <w:tcPr>
            <w:tcW w:w="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7D03BD">
            <w:pPr>
              <w:widowControl/>
              <w:adjustRightInd w:val="0"/>
              <w:snapToGrid w:val="0"/>
              <w:jc w:val="center"/>
              <w:textAlignment w:val="center"/>
              <w:rPr>
                <w:rFonts w:hint="eastAsia" w:ascii="宋体" w:hAnsi="宋体" w:cs="宋体"/>
                <w:sz w:val="22"/>
                <w:szCs w:val="22"/>
              </w:rPr>
            </w:pPr>
            <w:r>
              <w:rPr>
                <w:rFonts w:hint="eastAsia" w:ascii="宋体" w:hAnsi="宋体" w:cs="宋体"/>
                <w:kern w:val="0"/>
                <w:sz w:val="22"/>
                <w:szCs w:val="22"/>
                <w:lang w:bidi="ar"/>
              </w:rPr>
              <w:t>项目预算总投资（万元）</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7E6925">
            <w:pPr>
              <w:widowControl/>
              <w:adjustRightInd w:val="0"/>
              <w:snapToGrid w:val="0"/>
              <w:jc w:val="center"/>
              <w:textAlignment w:val="center"/>
              <w:rPr>
                <w:rFonts w:hint="eastAsia" w:ascii="宋体" w:hAnsi="宋体" w:cs="宋体"/>
                <w:sz w:val="22"/>
                <w:szCs w:val="22"/>
              </w:rPr>
            </w:pPr>
            <w:r>
              <w:rPr>
                <w:rFonts w:hint="eastAsia" w:ascii="宋体" w:hAnsi="宋体" w:cs="宋体"/>
                <w:kern w:val="0"/>
                <w:sz w:val="22"/>
                <w:szCs w:val="22"/>
                <w:lang w:bidi="ar"/>
              </w:rPr>
              <w:t>其中</w:t>
            </w:r>
          </w:p>
        </w:tc>
        <w:tc>
          <w:tcPr>
            <w:tcW w:w="9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82E3D5">
            <w:pPr>
              <w:widowControl/>
              <w:adjustRightInd w:val="0"/>
              <w:snapToGrid w:val="0"/>
              <w:jc w:val="center"/>
              <w:textAlignment w:val="center"/>
              <w:rPr>
                <w:rFonts w:hint="eastAsia" w:ascii="宋体" w:hAnsi="宋体" w:cs="宋体"/>
                <w:sz w:val="22"/>
                <w:szCs w:val="22"/>
              </w:rPr>
            </w:pPr>
            <w:r>
              <w:rPr>
                <w:rFonts w:hint="eastAsia" w:ascii="宋体" w:hAnsi="宋体" w:cs="宋体"/>
                <w:kern w:val="0"/>
                <w:sz w:val="22"/>
                <w:szCs w:val="22"/>
                <w:lang w:bidi="ar"/>
              </w:rPr>
              <w:t>受益对象</w:t>
            </w:r>
          </w:p>
        </w:tc>
        <w:tc>
          <w:tcPr>
            <w:tcW w:w="9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CB138E">
            <w:pPr>
              <w:widowControl/>
              <w:adjustRightInd w:val="0"/>
              <w:snapToGrid w:val="0"/>
              <w:jc w:val="center"/>
              <w:textAlignment w:val="center"/>
              <w:rPr>
                <w:rFonts w:hint="eastAsia" w:ascii="宋体" w:hAnsi="宋体" w:cs="宋体"/>
                <w:sz w:val="22"/>
                <w:szCs w:val="22"/>
              </w:rPr>
            </w:pPr>
            <w:r>
              <w:rPr>
                <w:rFonts w:hint="eastAsia" w:ascii="宋体" w:hAnsi="宋体" w:cs="宋体"/>
                <w:kern w:val="0"/>
                <w:sz w:val="22"/>
                <w:szCs w:val="22"/>
                <w:lang w:bidi="ar"/>
              </w:rPr>
              <w:t>绩效目标</w:t>
            </w:r>
          </w:p>
        </w:tc>
        <w:tc>
          <w:tcPr>
            <w:tcW w:w="10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0D2225">
            <w:pPr>
              <w:widowControl/>
              <w:adjustRightInd w:val="0"/>
              <w:snapToGrid w:val="0"/>
              <w:jc w:val="center"/>
              <w:textAlignment w:val="center"/>
              <w:rPr>
                <w:rFonts w:hint="eastAsia" w:ascii="宋体" w:hAnsi="宋体" w:cs="宋体"/>
                <w:sz w:val="22"/>
                <w:szCs w:val="22"/>
              </w:rPr>
            </w:pPr>
            <w:r>
              <w:rPr>
                <w:rFonts w:hint="eastAsia" w:ascii="宋体" w:hAnsi="宋体" w:cs="宋体"/>
                <w:kern w:val="0"/>
                <w:sz w:val="22"/>
                <w:szCs w:val="22"/>
                <w:lang w:bidi="ar"/>
              </w:rPr>
              <w:t>联农带农机制</w:t>
            </w:r>
          </w:p>
        </w:tc>
        <w:tc>
          <w:tcPr>
            <w:tcW w:w="5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212681">
            <w:pPr>
              <w:widowControl/>
              <w:adjustRightInd w:val="0"/>
              <w:snapToGrid w:val="0"/>
              <w:jc w:val="center"/>
              <w:textAlignment w:val="center"/>
              <w:rPr>
                <w:rFonts w:hint="eastAsia" w:ascii="宋体" w:hAnsi="宋体" w:cs="宋体"/>
                <w:sz w:val="22"/>
                <w:szCs w:val="22"/>
              </w:rPr>
            </w:pPr>
            <w:r>
              <w:rPr>
                <w:rFonts w:hint="eastAsia" w:ascii="宋体" w:hAnsi="宋体" w:cs="宋体"/>
                <w:kern w:val="0"/>
                <w:sz w:val="22"/>
                <w:szCs w:val="22"/>
                <w:lang w:bidi="ar"/>
              </w:rPr>
              <w:t>备注</w:t>
            </w:r>
          </w:p>
        </w:tc>
      </w:tr>
      <w:tr w14:paraId="4CD8A944">
        <w:tblPrEx>
          <w:tblCellMar>
            <w:top w:w="0" w:type="dxa"/>
            <w:left w:w="0" w:type="dxa"/>
            <w:bottom w:w="0" w:type="dxa"/>
            <w:right w:w="0" w:type="dxa"/>
          </w:tblCellMar>
        </w:tblPrEx>
        <w:trPr>
          <w:trHeight w:val="90" w:hRule="atLeast"/>
        </w:trPr>
        <w:tc>
          <w:tcPr>
            <w:tcW w:w="3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0B69F7">
            <w:pPr>
              <w:adjustRightInd w:val="0"/>
              <w:snapToGrid w:val="0"/>
              <w:jc w:val="center"/>
              <w:rPr>
                <w:rFonts w:hint="eastAsia" w:ascii="宋体" w:hAnsi="宋体" w:cs="宋体"/>
                <w:sz w:val="22"/>
                <w:szCs w:val="22"/>
              </w:rPr>
            </w:pPr>
          </w:p>
        </w:tc>
        <w:tc>
          <w:tcPr>
            <w:tcW w:w="54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4342384">
            <w:pPr>
              <w:widowControl/>
              <w:adjustRightInd w:val="0"/>
              <w:snapToGrid w:val="0"/>
              <w:jc w:val="center"/>
              <w:textAlignment w:val="center"/>
              <w:rPr>
                <w:rFonts w:hint="eastAsia" w:ascii="宋体" w:hAnsi="宋体" w:cs="宋体"/>
                <w:sz w:val="22"/>
                <w:szCs w:val="22"/>
              </w:rPr>
            </w:pPr>
          </w:p>
        </w:tc>
        <w:tc>
          <w:tcPr>
            <w:tcW w:w="23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35A4FC">
            <w:pPr>
              <w:adjustRightInd w:val="0"/>
              <w:snapToGrid w:val="0"/>
              <w:jc w:val="center"/>
              <w:rPr>
                <w:rFonts w:hint="eastAsia" w:ascii="宋体" w:hAnsi="宋体" w:cs="宋体"/>
                <w:sz w:val="22"/>
                <w:szCs w:val="22"/>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3CE39D">
            <w:pPr>
              <w:adjustRightInd w:val="0"/>
              <w:snapToGrid w:val="0"/>
              <w:jc w:val="center"/>
              <w:rPr>
                <w:rFonts w:hint="eastAsia" w:ascii="宋体" w:hAnsi="宋体" w:cs="宋体"/>
                <w:sz w:val="22"/>
                <w:szCs w:val="22"/>
              </w:rPr>
            </w:pPr>
          </w:p>
        </w:tc>
        <w:tc>
          <w:tcPr>
            <w:tcW w:w="5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A4E612">
            <w:pPr>
              <w:adjustRightInd w:val="0"/>
              <w:snapToGrid w:val="0"/>
              <w:jc w:val="center"/>
              <w:rPr>
                <w:rFonts w:hint="eastAsia" w:ascii="宋体" w:hAnsi="宋体" w:cs="宋体"/>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001565">
            <w:pPr>
              <w:widowControl/>
              <w:adjustRightInd w:val="0"/>
              <w:snapToGrid w:val="0"/>
              <w:jc w:val="center"/>
              <w:textAlignment w:val="center"/>
              <w:rPr>
                <w:rFonts w:hint="eastAsia" w:ascii="宋体" w:hAnsi="宋体" w:cs="宋体"/>
                <w:sz w:val="22"/>
                <w:szCs w:val="22"/>
              </w:rPr>
            </w:pPr>
            <w:r>
              <w:rPr>
                <w:rFonts w:hint="eastAsia" w:ascii="宋体" w:hAnsi="宋体" w:cs="宋体"/>
                <w:kern w:val="0"/>
                <w:sz w:val="22"/>
                <w:szCs w:val="22"/>
                <w:lang w:bidi="ar"/>
              </w:rPr>
              <w:t>计划开工时间</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F387CD">
            <w:pPr>
              <w:widowControl/>
              <w:adjustRightInd w:val="0"/>
              <w:snapToGrid w:val="0"/>
              <w:jc w:val="center"/>
              <w:textAlignment w:val="center"/>
              <w:rPr>
                <w:rFonts w:hint="eastAsia" w:ascii="宋体" w:hAnsi="宋体" w:cs="宋体"/>
                <w:sz w:val="22"/>
                <w:szCs w:val="22"/>
              </w:rPr>
            </w:pPr>
            <w:r>
              <w:rPr>
                <w:rFonts w:hint="eastAsia" w:ascii="宋体" w:hAnsi="宋体" w:cs="宋体"/>
                <w:kern w:val="0"/>
                <w:sz w:val="22"/>
                <w:szCs w:val="22"/>
                <w:lang w:bidi="ar"/>
              </w:rPr>
              <w:t>计划完工时间</w:t>
            </w:r>
          </w:p>
        </w:tc>
        <w:tc>
          <w:tcPr>
            <w:tcW w:w="88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6CC44BD">
            <w:pPr>
              <w:adjustRightInd w:val="0"/>
              <w:snapToGrid w:val="0"/>
              <w:jc w:val="center"/>
              <w:rPr>
                <w:rFonts w:hint="eastAsia" w:ascii="宋体" w:hAnsi="宋体" w:cs="宋体"/>
                <w:sz w:val="22"/>
                <w:szCs w:val="22"/>
              </w:rPr>
            </w:pPr>
          </w:p>
        </w:tc>
        <w:tc>
          <w:tcPr>
            <w:tcW w:w="19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737F42">
            <w:pPr>
              <w:adjustRightInd w:val="0"/>
              <w:snapToGrid w:val="0"/>
              <w:jc w:val="center"/>
              <w:rPr>
                <w:rFonts w:hint="eastAsia" w:ascii="宋体" w:hAnsi="宋体" w:cs="宋体"/>
                <w:sz w:val="22"/>
                <w:szCs w:val="22"/>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580E00">
            <w:pPr>
              <w:adjustRightInd w:val="0"/>
              <w:snapToGrid w:val="0"/>
              <w:jc w:val="center"/>
              <w:rPr>
                <w:rFonts w:hint="eastAsia" w:ascii="宋体" w:hAnsi="宋体" w:cs="宋体"/>
                <w:sz w:val="22"/>
                <w:szCs w:val="22"/>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D47B72">
            <w:pPr>
              <w:widowControl/>
              <w:adjustRightInd w:val="0"/>
              <w:snapToGrid w:val="0"/>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财政衔接资金</w:t>
            </w:r>
          </w:p>
          <w:p w14:paraId="160DEDDA">
            <w:pPr>
              <w:widowControl/>
              <w:adjustRightInd w:val="0"/>
              <w:snapToGrid w:val="0"/>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（万元）</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D8C551">
            <w:pPr>
              <w:widowControl/>
              <w:adjustRightInd w:val="0"/>
              <w:snapToGrid w:val="0"/>
              <w:jc w:val="center"/>
              <w:textAlignment w:val="center"/>
              <w:rPr>
                <w:rFonts w:hint="eastAsia" w:ascii="宋体" w:hAnsi="宋体" w:cs="宋体"/>
                <w:sz w:val="22"/>
                <w:szCs w:val="22"/>
              </w:rPr>
            </w:pPr>
            <w:r>
              <w:rPr>
                <w:rFonts w:hint="eastAsia" w:ascii="宋体" w:hAnsi="宋体" w:cs="宋体"/>
                <w:kern w:val="0"/>
                <w:sz w:val="22"/>
                <w:szCs w:val="22"/>
                <w:lang w:bidi="ar"/>
              </w:rPr>
              <w:t>其他资金（万元）</w:t>
            </w:r>
          </w:p>
        </w:tc>
        <w:tc>
          <w:tcPr>
            <w:tcW w:w="9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715E3E">
            <w:pPr>
              <w:adjustRightInd w:val="0"/>
              <w:snapToGrid w:val="0"/>
              <w:jc w:val="center"/>
              <w:rPr>
                <w:rFonts w:hint="eastAsia" w:ascii="宋体" w:hAnsi="宋体" w:cs="宋体"/>
                <w:sz w:val="22"/>
                <w:szCs w:val="22"/>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CEE270">
            <w:pPr>
              <w:adjustRightInd w:val="0"/>
              <w:snapToGrid w:val="0"/>
              <w:jc w:val="center"/>
              <w:rPr>
                <w:rFonts w:hint="eastAsia" w:ascii="宋体" w:hAnsi="宋体" w:cs="宋体"/>
                <w:sz w:val="22"/>
                <w:szCs w:val="22"/>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B33A84">
            <w:pPr>
              <w:adjustRightInd w:val="0"/>
              <w:snapToGrid w:val="0"/>
              <w:jc w:val="center"/>
              <w:rPr>
                <w:rFonts w:hint="eastAsia" w:ascii="宋体" w:hAnsi="宋体" w:cs="宋体"/>
                <w:sz w:val="22"/>
                <w:szCs w:val="22"/>
              </w:rPr>
            </w:pPr>
          </w:p>
        </w:tc>
        <w:tc>
          <w:tcPr>
            <w:tcW w:w="5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707789">
            <w:pPr>
              <w:adjustRightInd w:val="0"/>
              <w:snapToGrid w:val="0"/>
              <w:jc w:val="center"/>
              <w:rPr>
                <w:rFonts w:hint="eastAsia" w:ascii="宋体" w:hAnsi="宋体" w:cs="宋体"/>
                <w:sz w:val="22"/>
                <w:szCs w:val="22"/>
              </w:rPr>
            </w:pPr>
          </w:p>
        </w:tc>
      </w:tr>
      <w:tr w14:paraId="6D5B238A">
        <w:tblPrEx>
          <w:tblCellMar>
            <w:top w:w="0" w:type="dxa"/>
            <w:left w:w="0" w:type="dxa"/>
            <w:bottom w:w="0" w:type="dxa"/>
            <w:right w:w="0" w:type="dxa"/>
          </w:tblCellMar>
        </w:tblPrEx>
        <w:trPr>
          <w:trHeight w:val="3600" w:hRule="exact"/>
        </w:trPr>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2382D0">
            <w:pPr>
              <w:adjustRightInd w:val="0"/>
              <w:snapToGrid w:val="0"/>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1</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749373">
            <w:pPr>
              <w:adjustRightInd w:val="0"/>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产业发展</w:t>
            </w:r>
          </w:p>
        </w:tc>
        <w:tc>
          <w:tcPr>
            <w:tcW w:w="2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FC4D64">
            <w:pPr>
              <w:adjustRightInd w:val="0"/>
              <w:snapToGrid w:val="0"/>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胡家村“种养循环——教育农场”田园综合体</w:t>
            </w:r>
            <w:r>
              <w:rPr>
                <w:rFonts w:hint="eastAsia" w:ascii="宋体" w:hAnsi="宋体" w:cs="宋体"/>
                <w:sz w:val="24"/>
                <w:szCs w:val="24"/>
                <w:highlight w:val="none"/>
                <w:lang w:val="en-US" w:eastAsia="zh-CN"/>
              </w:rPr>
              <w:t>项目</w:t>
            </w:r>
          </w:p>
        </w:tc>
        <w:tc>
          <w:tcPr>
            <w:tcW w:w="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B29474">
            <w:pPr>
              <w:adjustRightInd w:val="0"/>
              <w:snapToGrid w:val="0"/>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eastAsia="zh-CN"/>
              </w:rPr>
              <w:t>新</w:t>
            </w:r>
            <w:r>
              <w:rPr>
                <w:rFonts w:hint="eastAsia" w:ascii="宋体" w:hAnsi="宋体" w:eastAsia="宋体" w:cs="宋体"/>
                <w:sz w:val="24"/>
                <w:szCs w:val="24"/>
                <w:highlight w:val="none"/>
                <w:lang w:eastAsia="zh-CN"/>
              </w:rPr>
              <w:t>建</w:t>
            </w: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FA9E89">
            <w:pPr>
              <w:adjustRightInd w:val="0"/>
              <w:snapToGrid w:val="0"/>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eastAsia="zh-CN"/>
              </w:rPr>
              <w:t>胡家村</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ED0E43">
            <w:pPr>
              <w:widowControl/>
              <w:adjustRightInd w:val="0"/>
              <w:snapToGrid w:val="0"/>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2024.8</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FA9172">
            <w:pPr>
              <w:widowControl/>
              <w:adjustRightInd w:val="0"/>
              <w:snapToGrid w:val="0"/>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2025.10.30</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658699">
            <w:pPr>
              <w:adjustRightInd w:val="0"/>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英俊镇</w:t>
            </w:r>
            <w:r>
              <w:rPr>
                <w:rFonts w:hint="eastAsia" w:ascii="宋体" w:hAnsi="宋体" w:cs="宋体"/>
                <w:sz w:val="24"/>
                <w:szCs w:val="24"/>
                <w:highlight w:val="none"/>
                <w:lang w:val="en-US" w:eastAsia="zh-CN"/>
              </w:rPr>
              <w:t>胡家村</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EDF722">
            <w:pPr>
              <w:adjustRightInd w:val="0"/>
              <w:snapToGrid w:val="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项目占地42亩，实施内部交通环线、大门、围栏等附属设施建设，建设1000平方米标准化装配式框架夯土墙温室2栋，建设养殖大棚2栋，建设共享菜园10亩，建设高标准玉米农田17亩。</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AE170A">
            <w:pPr>
              <w:adjustRightInd w:val="0"/>
              <w:snapToGrid w:val="0"/>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80</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C17DBA">
            <w:pPr>
              <w:widowControl/>
              <w:adjustRightInd w:val="0"/>
              <w:snapToGrid w:val="0"/>
              <w:jc w:val="center"/>
              <w:textAlignment w:val="center"/>
              <w:rPr>
                <w:rFonts w:hint="default" w:ascii="宋体" w:hAnsi="宋体" w:eastAsia="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80</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CC3153">
            <w:pPr>
              <w:widowControl/>
              <w:adjustRightInd w:val="0"/>
              <w:snapToGrid w:val="0"/>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1513B6">
            <w:pPr>
              <w:adjustRightInd w:val="0"/>
              <w:snapToGrid w:val="0"/>
              <w:jc w:val="center"/>
              <w:rPr>
                <w:rFonts w:hint="eastAsia" w:ascii="宋体" w:hAnsi="宋体" w:eastAsia="宋体" w:cs="宋体"/>
                <w:kern w:val="2"/>
                <w:sz w:val="24"/>
                <w:szCs w:val="24"/>
                <w:highlight w:val="yellow"/>
                <w:lang w:val="en-US" w:eastAsia="zh-CN" w:bidi="ar-SA"/>
              </w:rPr>
            </w:pPr>
            <w:r>
              <w:rPr>
                <w:rFonts w:hint="eastAsia" w:ascii="宋体" w:hAnsi="宋体" w:cs="宋体"/>
                <w:sz w:val="24"/>
                <w:szCs w:val="24"/>
                <w:highlight w:val="none"/>
                <w:lang w:val="en-US" w:eastAsia="zh-CN"/>
              </w:rPr>
              <w:t>胡家村</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AD7BD2">
            <w:pPr>
              <w:adjustRightInd w:val="0"/>
              <w:snapToGrid w:val="0"/>
              <w:jc w:val="center"/>
              <w:rPr>
                <w:rFonts w:hint="default" w:ascii="宋体" w:hAnsi="宋体" w:eastAsia="宋体" w:cs="宋体"/>
                <w:kern w:val="2"/>
                <w:sz w:val="24"/>
                <w:szCs w:val="24"/>
                <w:highlight w:val="yellow"/>
                <w:lang w:val="en-US" w:eastAsia="zh-CN" w:bidi="ar-SA"/>
              </w:rPr>
            </w:pPr>
            <w:r>
              <w:rPr>
                <w:rFonts w:hint="eastAsia" w:ascii="宋体" w:hAnsi="宋体" w:cs="宋体"/>
                <w:sz w:val="24"/>
                <w:szCs w:val="24"/>
                <w:highlight w:val="none"/>
                <w:lang w:val="en-US" w:eastAsia="zh-CN"/>
              </w:rPr>
              <w:t>4.8</w:t>
            </w:r>
            <w:r>
              <w:rPr>
                <w:rFonts w:hint="eastAsia" w:ascii="宋体" w:hAnsi="宋体" w:eastAsia="宋体" w:cs="宋体"/>
                <w:sz w:val="24"/>
                <w:szCs w:val="24"/>
                <w:highlight w:val="none"/>
                <w:lang w:val="en-US" w:eastAsia="zh-CN"/>
              </w:rPr>
              <w:t>万元</w:t>
            </w:r>
            <w:r>
              <w:rPr>
                <w:rFonts w:hint="eastAsia" w:ascii="宋体" w:hAnsi="宋体" w:cs="宋体"/>
                <w:sz w:val="24"/>
                <w:szCs w:val="24"/>
                <w:highlight w:val="none"/>
                <w:lang w:val="en-US" w:eastAsia="zh-CN"/>
              </w:rPr>
              <w:t>以上</w:t>
            </w:r>
            <w:r>
              <w:rPr>
                <w:rFonts w:hint="eastAsia" w:ascii="宋体" w:hAnsi="宋体" w:eastAsia="宋体" w:cs="宋体"/>
                <w:sz w:val="24"/>
                <w:szCs w:val="24"/>
                <w:highlight w:val="none"/>
                <w:lang w:val="en-US" w:eastAsia="zh-CN"/>
              </w:rPr>
              <w:t>/年</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1BB727">
            <w:pPr>
              <w:adjustRightInd w:val="0"/>
              <w:snapToGrid w:val="0"/>
              <w:jc w:val="center"/>
              <w:rPr>
                <w:rFonts w:hint="eastAsia" w:ascii="宋体" w:hAnsi="宋体" w:eastAsia="宋体" w:cs="宋体"/>
                <w:kern w:val="2"/>
                <w:sz w:val="24"/>
                <w:szCs w:val="24"/>
                <w:highlight w:val="yellow"/>
                <w:lang w:val="en-US" w:eastAsia="zh-CN" w:bidi="ar-SA"/>
              </w:rPr>
            </w:pPr>
            <w:r>
              <w:rPr>
                <w:rFonts w:hint="eastAsia" w:ascii="宋体" w:hAnsi="宋体" w:cs="宋体"/>
                <w:sz w:val="24"/>
                <w:szCs w:val="24"/>
                <w:highlight w:val="none"/>
                <w:lang w:val="en-US" w:eastAsia="zh-CN"/>
              </w:rPr>
              <w:t>提供20个就业岗位</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C80C88">
            <w:pPr>
              <w:adjustRightInd w:val="0"/>
              <w:snapToGrid w:val="0"/>
              <w:jc w:val="center"/>
              <w:rPr>
                <w:rFonts w:hint="eastAsia" w:ascii="宋体" w:hAnsi="宋体" w:cs="宋体"/>
                <w:sz w:val="21"/>
                <w:szCs w:val="21"/>
                <w:highlight w:val="yellow"/>
              </w:rPr>
            </w:pPr>
          </w:p>
        </w:tc>
      </w:tr>
    </w:tbl>
    <w:p w14:paraId="6A1A89A4"/>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yZmE5OTBhOTlhM2YyOWJlZDQzOTRhYjNmM2JjOTEifQ=="/>
    <w:docVar w:name="KSO_WPS_MARK_KEY" w:val="8c08e0e8-ccec-42ce-8059-b3854fd38f79"/>
  </w:docVars>
  <w:rsids>
    <w:rsidRoot w:val="00000000"/>
    <w:rsid w:val="036839EA"/>
    <w:rsid w:val="03E2379C"/>
    <w:rsid w:val="04447FB3"/>
    <w:rsid w:val="04C84286"/>
    <w:rsid w:val="05C0366A"/>
    <w:rsid w:val="06976AC0"/>
    <w:rsid w:val="06F3181D"/>
    <w:rsid w:val="075129C8"/>
    <w:rsid w:val="09903C9B"/>
    <w:rsid w:val="0BFE4EEC"/>
    <w:rsid w:val="0D86163D"/>
    <w:rsid w:val="0DDC300B"/>
    <w:rsid w:val="0F615EBD"/>
    <w:rsid w:val="0FF56606"/>
    <w:rsid w:val="12711684"/>
    <w:rsid w:val="13B40F9E"/>
    <w:rsid w:val="16E15B36"/>
    <w:rsid w:val="17095397"/>
    <w:rsid w:val="172577D0"/>
    <w:rsid w:val="180C7CBE"/>
    <w:rsid w:val="198C6493"/>
    <w:rsid w:val="1AB31597"/>
    <w:rsid w:val="1C462C8E"/>
    <w:rsid w:val="1CE974F2"/>
    <w:rsid w:val="1DAC5C6B"/>
    <w:rsid w:val="1E572EA9"/>
    <w:rsid w:val="1FDB1308"/>
    <w:rsid w:val="20E12612"/>
    <w:rsid w:val="22D7213E"/>
    <w:rsid w:val="23190988"/>
    <w:rsid w:val="240115C5"/>
    <w:rsid w:val="24C34ACD"/>
    <w:rsid w:val="25867FD4"/>
    <w:rsid w:val="25B74631"/>
    <w:rsid w:val="25FC3DF2"/>
    <w:rsid w:val="265C3210"/>
    <w:rsid w:val="27DB72F6"/>
    <w:rsid w:val="28B430AA"/>
    <w:rsid w:val="2B5621F6"/>
    <w:rsid w:val="2DC42246"/>
    <w:rsid w:val="2DF61A6F"/>
    <w:rsid w:val="2F364819"/>
    <w:rsid w:val="323F1C36"/>
    <w:rsid w:val="32A93554"/>
    <w:rsid w:val="33044C2E"/>
    <w:rsid w:val="349916C6"/>
    <w:rsid w:val="35237C88"/>
    <w:rsid w:val="357515F0"/>
    <w:rsid w:val="3760306F"/>
    <w:rsid w:val="39AF23EE"/>
    <w:rsid w:val="3AF41BE0"/>
    <w:rsid w:val="3B5B5607"/>
    <w:rsid w:val="3BB6283D"/>
    <w:rsid w:val="3BE70C49"/>
    <w:rsid w:val="3CAE1A7A"/>
    <w:rsid w:val="3E42660A"/>
    <w:rsid w:val="3E570308"/>
    <w:rsid w:val="41650F8E"/>
    <w:rsid w:val="420936C7"/>
    <w:rsid w:val="421F77F7"/>
    <w:rsid w:val="433B5682"/>
    <w:rsid w:val="44246EDE"/>
    <w:rsid w:val="44A76480"/>
    <w:rsid w:val="463E3B5B"/>
    <w:rsid w:val="48FE5F50"/>
    <w:rsid w:val="4A325785"/>
    <w:rsid w:val="4A4554B8"/>
    <w:rsid w:val="4C4A325A"/>
    <w:rsid w:val="4D3A1520"/>
    <w:rsid w:val="4D5A74CD"/>
    <w:rsid w:val="4E577EB0"/>
    <w:rsid w:val="4F2A66A3"/>
    <w:rsid w:val="50CF01D2"/>
    <w:rsid w:val="52F42015"/>
    <w:rsid w:val="544B7B6F"/>
    <w:rsid w:val="5714721A"/>
    <w:rsid w:val="57631674"/>
    <w:rsid w:val="57AF6667"/>
    <w:rsid w:val="57B27F05"/>
    <w:rsid w:val="57C2639A"/>
    <w:rsid w:val="5A315A59"/>
    <w:rsid w:val="5AF54CD9"/>
    <w:rsid w:val="5B906302"/>
    <w:rsid w:val="5BE865EB"/>
    <w:rsid w:val="5C0272ED"/>
    <w:rsid w:val="5C9D2F32"/>
    <w:rsid w:val="5E0C65C1"/>
    <w:rsid w:val="5E4D115C"/>
    <w:rsid w:val="5E9667E9"/>
    <w:rsid w:val="5EE25574"/>
    <w:rsid w:val="5EF552A7"/>
    <w:rsid w:val="60B13450"/>
    <w:rsid w:val="61953CF0"/>
    <w:rsid w:val="630F445E"/>
    <w:rsid w:val="63A6060D"/>
    <w:rsid w:val="65137B25"/>
    <w:rsid w:val="65901886"/>
    <w:rsid w:val="65B25CA0"/>
    <w:rsid w:val="683D39DA"/>
    <w:rsid w:val="68572B2F"/>
    <w:rsid w:val="6A0A21C3"/>
    <w:rsid w:val="6D0E0E86"/>
    <w:rsid w:val="6D6535F8"/>
    <w:rsid w:val="6F4B64EF"/>
    <w:rsid w:val="6F5F10A7"/>
    <w:rsid w:val="70B623BC"/>
    <w:rsid w:val="71436526"/>
    <w:rsid w:val="71C11019"/>
    <w:rsid w:val="72DA0F0F"/>
    <w:rsid w:val="73C05A2C"/>
    <w:rsid w:val="758B206A"/>
    <w:rsid w:val="75A373B3"/>
    <w:rsid w:val="77AF64E3"/>
    <w:rsid w:val="7A6510DB"/>
    <w:rsid w:val="7A9674E6"/>
    <w:rsid w:val="7AAE1A78"/>
    <w:rsid w:val="7ACD4E10"/>
    <w:rsid w:val="7E5C4F2F"/>
    <w:rsid w:val="7ED24865"/>
    <w:rsid w:val="7F405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toc 5"/>
    <w:basedOn w:val="1"/>
    <w:next w:val="1"/>
    <w:unhideWhenUsed/>
    <w:qFormat/>
    <w:uiPriority w:val="39"/>
    <w:pPr>
      <w:ind w:left="1680" w:leftChars="800"/>
    </w:pPr>
  </w:style>
  <w:style w:type="paragraph" w:styleId="4">
    <w:name w:val="Normal (Web)"/>
    <w:basedOn w:val="1"/>
    <w:autoRedefine/>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502</Words>
  <Characters>558</Characters>
  <Lines>0</Lines>
  <Paragraphs>0</Paragraphs>
  <TotalTime>0</TotalTime>
  <ScaleCrop>false</ScaleCrop>
  <LinksUpToDate>false</LinksUpToDate>
  <CharactersWithSpaces>686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2022-11-29T08:09:00Z</dcterms:created>
  <dc:creator>nsj-2</dc:creator>
  <cp:lastModifiedBy>kinto</cp:lastModifiedBy>
  <cp:lastPrinted>2024-08-01T08:11:00Z</cp:lastPrinted>
  <dcterms:modified xsi:type="dcterms:W3CDTF">2024-08-26T02:20:46Z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1EAA427A88084A508BAD3BEACF3E7D25_13</vt:lpwstr>
  </property>
</Properties>
</file>