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3354E" w:rsidRDefault="0012661A">
      <w:pPr>
        <w:rPr>
          <w:rFonts w:ascii="宋体" w:hAnsi="宋体"/>
          <w:sz w:val="24"/>
        </w:rPr>
      </w:pPr>
      <w:r>
        <w:rPr>
          <w:rFonts w:ascii="宋体" w:hAnsi="宋体" w:hint="eastAsia"/>
          <w:sz w:val="24"/>
        </w:rPr>
        <w:t>附件</w:t>
      </w:r>
      <w:r>
        <w:rPr>
          <w:rFonts w:ascii="宋体" w:hAnsi="宋体" w:hint="eastAsia"/>
          <w:sz w:val="24"/>
        </w:rPr>
        <w:t>1</w:t>
      </w:r>
      <w:r>
        <w:rPr>
          <w:rFonts w:ascii="宋体" w:hAnsi="宋体" w:hint="eastAsia"/>
          <w:sz w:val="24"/>
        </w:rPr>
        <w:t>：</w:t>
      </w:r>
    </w:p>
    <w:p w:rsidR="00B3354E" w:rsidRDefault="00B3354E"/>
    <w:p w:rsidR="00B3354E" w:rsidRDefault="00B3354E"/>
    <w:p w:rsidR="00B3354E" w:rsidRDefault="00B3354E">
      <w:pPr>
        <w:jc w:val="center"/>
        <w:rPr>
          <w:rFonts w:ascii="Arial" w:eastAsia="方正小标宋简体" w:hAnsi="Arial" w:cs="Arial"/>
          <w:sz w:val="44"/>
          <w:szCs w:val="44"/>
        </w:rPr>
      </w:pPr>
    </w:p>
    <w:p w:rsidR="00B3354E" w:rsidRDefault="00B3354E">
      <w:pPr>
        <w:jc w:val="center"/>
        <w:rPr>
          <w:rFonts w:ascii="Arial" w:eastAsia="方正小标宋简体" w:hAnsi="Arial" w:cs="Arial"/>
          <w:sz w:val="44"/>
          <w:szCs w:val="44"/>
        </w:rPr>
      </w:pPr>
    </w:p>
    <w:p w:rsidR="00B3354E" w:rsidRDefault="00B3354E">
      <w:pPr>
        <w:jc w:val="center"/>
        <w:rPr>
          <w:rFonts w:ascii="Arial" w:eastAsia="方正小标宋简体" w:hAnsi="Arial" w:cs="Arial"/>
          <w:sz w:val="44"/>
          <w:szCs w:val="44"/>
        </w:rPr>
      </w:pPr>
    </w:p>
    <w:p w:rsidR="00B3354E" w:rsidRDefault="00B3354E">
      <w:pPr>
        <w:jc w:val="center"/>
        <w:rPr>
          <w:rFonts w:ascii="Arial" w:eastAsia="方正小标宋简体" w:hAnsi="Arial" w:cs="Arial"/>
          <w:sz w:val="44"/>
          <w:szCs w:val="44"/>
        </w:rPr>
      </w:pPr>
    </w:p>
    <w:p w:rsidR="00B3354E" w:rsidRDefault="0012661A">
      <w:pPr>
        <w:jc w:val="center"/>
        <w:rPr>
          <w:rFonts w:ascii="Arial" w:eastAsia="方正小标宋简体" w:hAnsi="Arial" w:cs="Arial"/>
          <w:sz w:val="44"/>
          <w:szCs w:val="44"/>
        </w:rPr>
      </w:pPr>
      <w:r>
        <w:rPr>
          <w:rFonts w:ascii="宋体" w:hAnsi="宋体" w:cs="Arial"/>
          <w:b/>
          <w:bCs/>
          <w:sz w:val="44"/>
          <w:szCs w:val="44"/>
        </w:rPr>
        <w:t>2021</w:t>
      </w:r>
      <w:r>
        <w:rPr>
          <w:rFonts w:ascii="宋体" w:hAnsi="宋体" w:cs="Arial"/>
          <w:b/>
          <w:bCs/>
          <w:sz w:val="44"/>
          <w:szCs w:val="44"/>
        </w:rPr>
        <w:t>年</w:t>
      </w:r>
      <w:r>
        <w:rPr>
          <w:rFonts w:ascii="Arial" w:eastAsia="方正小标宋简体" w:hAnsi="Arial" w:cs="Arial"/>
          <w:sz w:val="44"/>
          <w:szCs w:val="44"/>
        </w:rPr>
        <w:t>度</w:t>
      </w:r>
    </w:p>
    <w:p w:rsidR="00B3354E" w:rsidRDefault="00B3354E">
      <w:pPr>
        <w:jc w:val="center"/>
        <w:rPr>
          <w:rFonts w:ascii="Arial" w:hAnsi="Arial" w:cs="Arial"/>
        </w:rPr>
      </w:pPr>
    </w:p>
    <w:p w:rsidR="00B3354E" w:rsidRDefault="0012661A">
      <w:pPr>
        <w:jc w:val="center"/>
        <w:rPr>
          <w:rFonts w:ascii="Arial" w:eastAsia="方正小标宋简体" w:hAnsi="Arial" w:cs="Arial"/>
          <w:sz w:val="44"/>
          <w:szCs w:val="44"/>
        </w:rPr>
      </w:pPr>
      <w:r>
        <w:rPr>
          <w:rFonts w:ascii="Arial" w:eastAsia="方正小标宋简体" w:hAnsi="Arial" w:cs="Arial" w:hint="eastAsia"/>
          <w:sz w:val="44"/>
          <w:szCs w:val="44"/>
        </w:rPr>
        <w:t>长春市</w:t>
      </w:r>
      <w:r>
        <w:rPr>
          <w:rFonts w:ascii="Arial" w:eastAsia="方正小标宋简体" w:hAnsi="Arial" w:cs="Arial" w:hint="eastAsia"/>
          <w:sz w:val="44"/>
          <w:szCs w:val="44"/>
        </w:rPr>
        <w:t>二道区实验小学</w:t>
      </w:r>
      <w:r>
        <w:rPr>
          <w:rFonts w:ascii="Arial" w:eastAsia="方正小标宋简体" w:hAnsi="Arial" w:cs="Arial"/>
          <w:sz w:val="44"/>
          <w:szCs w:val="44"/>
        </w:rPr>
        <w:t>部门决算</w:t>
      </w:r>
    </w:p>
    <w:p w:rsidR="00B3354E" w:rsidRDefault="00B3354E">
      <w:pPr>
        <w:jc w:val="center"/>
        <w:rPr>
          <w:rFonts w:ascii="Arial" w:eastAsia="方正小标宋简体" w:hAnsi="Arial" w:cs="Arial"/>
          <w:sz w:val="44"/>
          <w:szCs w:val="44"/>
        </w:rPr>
      </w:pPr>
    </w:p>
    <w:p w:rsidR="00B3354E" w:rsidRDefault="00B3354E">
      <w:pPr>
        <w:jc w:val="center"/>
        <w:rPr>
          <w:rFonts w:ascii="Arial" w:eastAsia="方正小标宋简体" w:hAnsi="Arial" w:cs="Arial"/>
          <w:sz w:val="44"/>
          <w:szCs w:val="44"/>
        </w:rPr>
      </w:pPr>
    </w:p>
    <w:p w:rsidR="00B3354E" w:rsidRDefault="00B3354E">
      <w:pPr>
        <w:jc w:val="center"/>
        <w:rPr>
          <w:rFonts w:ascii="Arial" w:eastAsia="方正小标宋简体" w:hAnsi="Arial" w:cs="Arial"/>
          <w:sz w:val="44"/>
          <w:szCs w:val="44"/>
        </w:rPr>
      </w:pPr>
    </w:p>
    <w:p w:rsidR="00B3354E" w:rsidRDefault="00B3354E">
      <w:pPr>
        <w:jc w:val="center"/>
        <w:rPr>
          <w:rFonts w:ascii="Arial" w:eastAsia="方正小标宋简体" w:hAnsi="Arial" w:cs="Arial"/>
          <w:sz w:val="44"/>
          <w:szCs w:val="44"/>
        </w:rPr>
      </w:pPr>
    </w:p>
    <w:p w:rsidR="00B3354E" w:rsidRDefault="00B3354E">
      <w:pPr>
        <w:jc w:val="center"/>
        <w:rPr>
          <w:rFonts w:ascii="Arial" w:eastAsia="方正小标宋简体" w:hAnsi="Arial" w:cs="Arial"/>
          <w:sz w:val="44"/>
          <w:szCs w:val="44"/>
        </w:rPr>
      </w:pPr>
    </w:p>
    <w:p w:rsidR="00B3354E" w:rsidRDefault="00B3354E">
      <w:pPr>
        <w:jc w:val="center"/>
        <w:rPr>
          <w:rFonts w:ascii="Arial" w:eastAsia="方正小标宋简体" w:hAnsi="Arial" w:cs="Arial"/>
          <w:sz w:val="44"/>
          <w:szCs w:val="44"/>
        </w:rPr>
      </w:pPr>
    </w:p>
    <w:p w:rsidR="00B3354E" w:rsidRDefault="00B3354E">
      <w:pPr>
        <w:jc w:val="center"/>
        <w:rPr>
          <w:rFonts w:ascii="Arial" w:eastAsia="方正小标宋简体" w:hAnsi="Arial" w:cs="Arial"/>
          <w:sz w:val="44"/>
          <w:szCs w:val="44"/>
        </w:rPr>
      </w:pPr>
    </w:p>
    <w:p w:rsidR="00B3354E" w:rsidRDefault="0012661A">
      <w:pPr>
        <w:jc w:val="center"/>
        <w:rPr>
          <w:rFonts w:ascii="宋体" w:hAnsi="宋体" w:cs="Arial"/>
          <w:b/>
          <w:bCs/>
          <w:sz w:val="44"/>
          <w:szCs w:val="44"/>
        </w:rPr>
      </w:pPr>
      <w:r>
        <w:rPr>
          <w:rFonts w:ascii="宋体" w:hAnsi="宋体" w:cs="Arial"/>
          <w:b/>
          <w:bCs/>
          <w:sz w:val="44"/>
          <w:szCs w:val="44"/>
        </w:rPr>
        <w:t>2022</w:t>
      </w:r>
      <w:r>
        <w:rPr>
          <w:rFonts w:ascii="仿宋_GB2312" w:eastAsia="仿宋_GB2312" w:hAnsi="宋体" w:cs="Arial" w:hint="eastAsia"/>
          <w:b/>
          <w:bCs/>
          <w:sz w:val="44"/>
          <w:szCs w:val="44"/>
        </w:rPr>
        <w:t>年</w:t>
      </w:r>
      <w:r>
        <w:rPr>
          <w:rFonts w:ascii="仿宋_GB2312" w:eastAsia="仿宋_GB2312" w:hAnsi="宋体" w:cs="Arial" w:hint="eastAsia"/>
          <w:b/>
          <w:bCs/>
          <w:sz w:val="44"/>
          <w:szCs w:val="44"/>
        </w:rPr>
        <w:t xml:space="preserve"> </w:t>
      </w:r>
      <w:r>
        <w:rPr>
          <w:rFonts w:ascii="仿宋_GB2312" w:eastAsia="仿宋_GB2312" w:hAnsi="宋体" w:cs="Arial" w:hint="eastAsia"/>
          <w:b/>
          <w:bCs/>
          <w:sz w:val="44"/>
          <w:szCs w:val="44"/>
        </w:rPr>
        <w:t>10</w:t>
      </w:r>
      <w:r>
        <w:rPr>
          <w:rFonts w:ascii="仿宋_GB2312" w:eastAsia="仿宋_GB2312" w:hAnsi="宋体" w:cs="Arial" w:hint="eastAsia"/>
          <w:b/>
          <w:bCs/>
          <w:sz w:val="44"/>
          <w:szCs w:val="44"/>
        </w:rPr>
        <w:t>月</w:t>
      </w:r>
      <w:r>
        <w:rPr>
          <w:rFonts w:ascii="仿宋_GB2312" w:eastAsia="仿宋_GB2312" w:hAnsi="宋体" w:cs="Arial" w:hint="eastAsia"/>
          <w:b/>
          <w:bCs/>
          <w:sz w:val="44"/>
          <w:szCs w:val="44"/>
        </w:rPr>
        <w:t>2</w:t>
      </w:r>
      <w:r w:rsidR="005F156F">
        <w:rPr>
          <w:rFonts w:ascii="仿宋_GB2312" w:eastAsia="仿宋_GB2312" w:hAnsi="宋体" w:cs="Arial" w:hint="eastAsia"/>
          <w:b/>
          <w:bCs/>
          <w:sz w:val="44"/>
          <w:szCs w:val="44"/>
        </w:rPr>
        <w:t>1</w:t>
      </w:r>
      <w:r>
        <w:rPr>
          <w:rFonts w:ascii="仿宋_GB2312" w:eastAsia="仿宋_GB2312" w:hAnsi="宋体" w:cs="Arial" w:hint="eastAsia"/>
          <w:b/>
          <w:bCs/>
          <w:sz w:val="44"/>
          <w:szCs w:val="44"/>
        </w:rPr>
        <w:t>日</w:t>
      </w:r>
    </w:p>
    <w:p w:rsidR="00B3354E" w:rsidRDefault="00B3354E">
      <w:pPr>
        <w:jc w:val="center"/>
        <w:rPr>
          <w:rFonts w:ascii="Arial" w:eastAsia="方正小标宋简体" w:hAnsi="Arial" w:cs="Arial"/>
          <w:sz w:val="44"/>
          <w:szCs w:val="44"/>
        </w:rPr>
      </w:pPr>
    </w:p>
    <w:p w:rsidR="00B3354E" w:rsidRDefault="00B3354E">
      <w:pPr>
        <w:jc w:val="center"/>
        <w:rPr>
          <w:rFonts w:ascii="Arial" w:eastAsia="方正小标宋简体" w:hAnsi="Arial" w:cs="Arial"/>
          <w:sz w:val="44"/>
          <w:szCs w:val="44"/>
        </w:rPr>
      </w:pPr>
    </w:p>
    <w:p w:rsidR="00B3354E" w:rsidRDefault="00B3354E">
      <w:pPr>
        <w:jc w:val="center"/>
        <w:rPr>
          <w:rFonts w:ascii="Arial" w:eastAsia="方正小标宋简体" w:hAnsi="Arial" w:cs="Arial"/>
          <w:sz w:val="44"/>
          <w:szCs w:val="44"/>
        </w:rPr>
      </w:pPr>
    </w:p>
    <w:p w:rsidR="00B3354E" w:rsidRDefault="00B3354E">
      <w:pPr>
        <w:jc w:val="center"/>
        <w:rPr>
          <w:rFonts w:ascii="Arial" w:eastAsia="方正小标宋简体" w:hAnsi="Arial" w:cs="Arial"/>
          <w:sz w:val="44"/>
          <w:szCs w:val="44"/>
        </w:rPr>
      </w:pPr>
    </w:p>
    <w:p w:rsidR="00B3354E" w:rsidRDefault="00B3354E">
      <w:pPr>
        <w:jc w:val="center"/>
        <w:rPr>
          <w:rFonts w:ascii="仿宋" w:eastAsia="仿宋" w:hAnsi="仿宋"/>
          <w:sz w:val="32"/>
        </w:rPr>
      </w:pPr>
    </w:p>
    <w:p w:rsidR="00B3354E" w:rsidRDefault="0012661A">
      <w:pPr>
        <w:jc w:val="center"/>
        <w:rPr>
          <w:rFonts w:ascii="方正小标宋简体" w:eastAsia="方正小标宋简体" w:hAnsi="方正小标宋简体"/>
          <w:sz w:val="44"/>
        </w:rPr>
      </w:pPr>
      <w:r>
        <w:rPr>
          <w:rFonts w:ascii="方正小标宋简体" w:eastAsia="方正小标宋简体" w:hAnsi="方正小标宋简体" w:hint="eastAsia"/>
          <w:sz w:val="44"/>
        </w:rPr>
        <w:lastRenderedPageBreak/>
        <w:t>目</w:t>
      </w:r>
      <w:r>
        <w:rPr>
          <w:rFonts w:ascii="方正小标宋简体" w:eastAsia="方正小标宋简体" w:hAnsi="方正小标宋简体" w:hint="eastAsia"/>
          <w:sz w:val="44"/>
        </w:rPr>
        <w:t xml:space="preserve">   </w:t>
      </w:r>
      <w:r>
        <w:rPr>
          <w:rFonts w:ascii="方正小标宋简体" w:eastAsia="方正小标宋简体" w:hAnsi="方正小标宋简体" w:hint="eastAsia"/>
          <w:sz w:val="44"/>
        </w:rPr>
        <w:t>录</w:t>
      </w:r>
    </w:p>
    <w:p w:rsidR="00B3354E" w:rsidRDefault="00B3354E">
      <w:pPr>
        <w:rPr>
          <w:rFonts w:ascii="黑体" w:eastAsia="黑体" w:hAnsi="黑体"/>
          <w:sz w:val="32"/>
        </w:rPr>
      </w:pPr>
    </w:p>
    <w:p w:rsidR="00B3354E" w:rsidRDefault="0012661A">
      <w:pPr>
        <w:rPr>
          <w:rFonts w:ascii="黑体" w:eastAsia="黑体" w:hAnsi="黑体"/>
          <w:sz w:val="32"/>
        </w:rPr>
      </w:pPr>
      <w:r>
        <w:rPr>
          <w:rFonts w:ascii="黑体" w:eastAsia="黑体" w:hAnsi="黑体" w:hint="eastAsia"/>
          <w:sz w:val="32"/>
        </w:rPr>
        <w:t>第一部分</w:t>
      </w:r>
      <w:r>
        <w:rPr>
          <w:rFonts w:ascii="黑体" w:eastAsia="黑体" w:hAnsi="黑体" w:hint="eastAsia"/>
          <w:sz w:val="32"/>
        </w:rPr>
        <w:t xml:space="preserve">  </w:t>
      </w:r>
      <w:r>
        <w:rPr>
          <w:rFonts w:ascii="黑体" w:eastAsia="黑体" w:hAnsi="黑体" w:hint="eastAsia"/>
          <w:sz w:val="32"/>
        </w:rPr>
        <w:t>部门概况</w:t>
      </w:r>
    </w:p>
    <w:p w:rsidR="00B3354E" w:rsidRDefault="0012661A">
      <w:pPr>
        <w:rPr>
          <w:rFonts w:ascii="仿宋" w:eastAsia="仿宋" w:hAnsi="仿宋"/>
          <w:sz w:val="32"/>
        </w:rPr>
      </w:pPr>
      <w:r>
        <w:rPr>
          <w:rFonts w:ascii="仿宋" w:eastAsia="仿宋" w:hAnsi="仿宋" w:hint="eastAsia"/>
          <w:sz w:val="32"/>
        </w:rPr>
        <w:t>一、部门职责</w:t>
      </w:r>
    </w:p>
    <w:p w:rsidR="00B3354E" w:rsidRDefault="0012661A">
      <w:pPr>
        <w:rPr>
          <w:rFonts w:ascii="仿宋" w:eastAsia="仿宋" w:hAnsi="仿宋"/>
          <w:sz w:val="32"/>
        </w:rPr>
      </w:pPr>
      <w:r>
        <w:rPr>
          <w:rFonts w:ascii="仿宋" w:eastAsia="仿宋" w:hAnsi="仿宋" w:hint="eastAsia"/>
          <w:sz w:val="32"/>
        </w:rPr>
        <w:t>二、机构设置及部门决算单位构成</w:t>
      </w:r>
    </w:p>
    <w:p w:rsidR="00B3354E" w:rsidRDefault="0012661A">
      <w:pPr>
        <w:rPr>
          <w:rFonts w:ascii="黑体" w:eastAsia="黑体" w:hAnsi="黑体"/>
          <w:sz w:val="32"/>
        </w:rPr>
      </w:pPr>
      <w:r>
        <w:rPr>
          <w:rFonts w:ascii="黑体" w:eastAsia="黑体" w:hAnsi="黑体" w:hint="eastAsia"/>
          <w:sz w:val="32"/>
        </w:rPr>
        <w:t>第二部分</w:t>
      </w:r>
      <w:r>
        <w:rPr>
          <w:rFonts w:ascii="黑体" w:eastAsia="黑体" w:hAnsi="黑体" w:hint="eastAsia"/>
          <w:sz w:val="32"/>
        </w:rPr>
        <w:t xml:space="preserve"> </w:t>
      </w:r>
      <w:r>
        <w:rPr>
          <w:rFonts w:ascii="宋体" w:hAnsi="宋体" w:hint="eastAsia"/>
          <w:sz w:val="32"/>
        </w:rPr>
        <w:t>2021</w:t>
      </w:r>
      <w:r>
        <w:rPr>
          <w:rFonts w:ascii="宋体" w:hAnsi="宋体" w:hint="eastAsia"/>
          <w:sz w:val="32"/>
        </w:rPr>
        <w:t>年</w:t>
      </w:r>
      <w:r>
        <w:rPr>
          <w:rFonts w:ascii="黑体" w:eastAsia="黑体" w:hAnsi="黑体" w:hint="eastAsia"/>
          <w:sz w:val="32"/>
        </w:rPr>
        <w:t>度部门决算表</w:t>
      </w:r>
    </w:p>
    <w:p w:rsidR="00B3354E" w:rsidRDefault="0012661A">
      <w:pPr>
        <w:rPr>
          <w:rFonts w:ascii="仿宋" w:eastAsia="仿宋" w:hAnsi="仿宋"/>
          <w:sz w:val="32"/>
        </w:rPr>
      </w:pPr>
      <w:r>
        <w:rPr>
          <w:rFonts w:ascii="仿宋" w:eastAsia="仿宋" w:hAnsi="仿宋" w:hint="eastAsia"/>
          <w:sz w:val="32"/>
        </w:rPr>
        <w:t>一、收入支出决算总表</w:t>
      </w:r>
    </w:p>
    <w:p w:rsidR="00B3354E" w:rsidRDefault="0012661A">
      <w:pPr>
        <w:rPr>
          <w:rFonts w:ascii="仿宋" w:eastAsia="仿宋" w:hAnsi="仿宋"/>
          <w:sz w:val="32"/>
        </w:rPr>
      </w:pPr>
      <w:r>
        <w:rPr>
          <w:rFonts w:ascii="仿宋" w:eastAsia="仿宋" w:hAnsi="仿宋" w:hint="eastAsia"/>
          <w:sz w:val="32"/>
        </w:rPr>
        <w:t>二、收入决算表</w:t>
      </w:r>
    </w:p>
    <w:p w:rsidR="00B3354E" w:rsidRDefault="0012661A">
      <w:pPr>
        <w:rPr>
          <w:rFonts w:ascii="仿宋" w:eastAsia="仿宋" w:hAnsi="仿宋"/>
          <w:sz w:val="32"/>
        </w:rPr>
      </w:pPr>
      <w:r>
        <w:rPr>
          <w:rFonts w:ascii="仿宋" w:eastAsia="仿宋" w:hAnsi="仿宋" w:hint="eastAsia"/>
          <w:sz w:val="32"/>
        </w:rPr>
        <w:t>三、支出决算表</w:t>
      </w:r>
    </w:p>
    <w:p w:rsidR="00B3354E" w:rsidRDefault="0012661A">
      <w:pPr>
        <w:rPr>
          <w:rFonts w:ascii="仿宋" w:eastAsia="仿宋" w:hAnsi="仿宋"/>
          <w:sz w:val="32"/>
        </w:rPr>
      </w:pPr>
      <w:r>
        <w:rPr>
          <w:rFonts w:ascii="仿宋" w:eastAsia="仿宋" w:hAnsi="仿宋" w:hint="eastAsia"/>
          <w:sz w:val="32"/>
        </w:rPr>
        <w:t>四、财政拨款收入支出决算总表</w:t>
      </w:r>
    </w:p>
    <w:p w:rsidR="00B3354E" w:rsidRDefault="0012661A">
      <w:pPr>
        <w:rPr>
          <w:rFonts w:ascii="仿宋" w:eastAsia="仿宋" w:hAnsi="仿宋"/>
          <w:sz w:val="32"/>
        </w:rPr>
      </w:pPr>
      <w:r>
        <w:rPr>
          <w:rFonts w:ascii="仿宋" w:eastAsia="仿宋" w:hAnsi="仿宋" w:hint="eastAsia"/>
          <w:sz w:val="32"/>
        </w:rPr>
        <w:t>五、一般公共预算财政拨款支出决算表</w:t>
      </w:r>
    </w:p>
    <w:p w:rsidR="00B3354E" w:rsidRDefault="0012661A">
      <w:pPr>
        <w:rPr>
          <w:rFonts w:ascii="仿宋" w:eastAsia="仿宋" w:hAnsi="仿宋"/>
          <w:sz w:val="32"/>
        </w:rPr>
      </w:pPr>
      <w:r>
        <w:rPr>
          <w:rFonts w:ascii="仿宋" w:eastAsia="仿宋" w:hAnsi="仿宋" w:hint="eastAsia"/>
          <w:sz w:val="32"/>
        </w:rPr>
        <w:t>六、一般公共预算财政拨款基本支出决算表</w:t>
      </w:r>
    </w:p>
    <w:p w:rsidR="00B3354E" w:rsidRDefault="0012661A">
      <w:pPr>
        <w:rPr>
          <w:rFonts w:ascii="仿宋" w:eastAsia="仿宋" w:hAnsi="仿宋"/>
          <w:sz w:val="32"/>
        </w:rPr>
      </w:pPr>
      <w:r>
        <w:rPr>
          <w:rFonts w:ascii="仿宋" w:eastAsia="仿宋" w:hAnsi="仿宋" w:hint="eastAsia"/>
          <w:sz w:val="32"/>
        </w:rPr>
        <w:t>七、一般公共预算财政拨款“三公”经费支出决算表</w:t>
      </w:r>
    </w:p>
    <w:p w:rsidR="00B3354E" w:rsidRDefault="0012661A">
      <w:pPr>
        <w:rPr>
          <w:rFonts w:ascii="仿宋" w:eastAsia="仿宋" w:hAnsi="仿宋"/>
          <w:sz w:val="32"/>
        </w:rPr>
      </w:pPr>
      <w:r>
        <w:rPr>
          <w:rFonts w:ascii="仿宋" w:eastAsia="仿宋" w:hAnsi="仿宋" w:hint="eastAsia"/>
          <w:sz w:val="32"/>
        </w:rPr>
        <w:t>八、政府性基金预算财政拨款收入支出决算表</w:t>
      </w:r>
    </w:p>
    <w:p w:rsidR="00B3354E" w:rsidRDefault="0012661A">
      <w:pPr>
        <w:rPr>
          <w:rFonts w:ascii="仿宋" w:eastAsia="仿宋" w:hAnsi="仿宋"/>
          <w:sz w:val="32"/>
        </w:rPr>
      </w:pPr>
      <w:r>
        <w:rPr>
          <w:rFonts w:ascii="仿宋" w:eastAsia="仿宋" w:hAnsi="仿宋" w:hint="eastAsia"/>
          <w:sz w:val="32"/>
        </w:rPr>
        <w:t>九、</w:t>
      </w:r>
      <w:r>
        <w:rPr>
          <w:rFonts w:ascii="仿宋_GB2312" w:eastAsia="仿宋_GB2312" w:hAnsi="仿宋" w:hint="eastAsia"/>
          <w:sz w:val="32"/>
          <w:szCs w:val="30"/>
        </w:rPr>
        <w:t>国有</w:t>
      </w:r>
      <w:r>
        <w:rPr>
          <w:rFonts w:ascii="仿宋_GB2312" w:eastAsia="仿宋_GB2312" w:hAnsi="仿宋"/>
          <w:sz w:val="32"/>
          <w:szCs w:val="30"/>
        </w:rPr>
        <w:t>资本经营预算</w:t>
      </w:r>
      <w:r>
        <w:rPr>
          <w:rFonts w:ascii="仿宋_GB2312" w:eastAsia="仿宋_GB2312" w:hAnsi="仿宋" w:hint="eastAsia"/>
          <w:sz w:val="32"/>
          <w:szCs w:val="30"/>
        </w:rPr>
        <w:t>财政拨款支出</w:t>
      </w:r>
      <w:r>
        <w:rPr>
          <w:rFonts w:ascii="仿宋_GB2312" w:eastAsia="仿宋_GB2312" w:hAnsi="仿宋"/>
          <w:sz w:val="32"/>
          <w:szCs w:val="30"/>
        </w:rPr>
        <w:t>决算表</w:t>
      </w:r>
    </w:p>
    <w:p w:rsidR="00B3354E" w:rsidRDefault="0012661A">
      <w:pPr>
        <w:rPr>
          <w:rFonts w:ascii="仿宋" w:eastAsia="仿宋" w:hAnsi="仿宋"/>
          <w:sz w:val="32"/>
        </w:rPr>
      </w:pPr>
      <w:r>
        <w:rPr>
          <w:rFonts w:ascii="仿宋" w:eastAsia="仿宋" w:hAnsi="仿宋" w:hint="eastAsia"/>
          <w:sz w:val="32"/>
        </w:rPr>
        <w:t>十、部门预算项目支出绩效自评表</w:t>
      </w:r>
    </w:p>
    <w:p w:rsidR="00B3354E" w:rsidRDefault="0012661A">
      <w:pPr>
        <w:rPr>
          <w:rFonts w:ascii="黑体" w:eastAsia="黑体" w:hAnsi="黑体"/>
          <w:sz w:val="32"/>
        </w:rPr>
      </w:pPr>
      <w:r>
        <w:rPr>
          <w:rFonts w:ascii="黑体" w:eastAsia="黑体" w:hAnsi="黑体" w:hint="eastAsia"/>
          <w:sz w:val="32"/>
        </w:rPr>
        <w:t>第三部分</w:t>
      </w:r>
      <w:r>
        <w:rPr>
          <w:rFonts w:ascii="黑体" w:eastAsia="黑体" w:hAnsi="黑体" w:hint="eastAsia"/>
          <w:sz w:val="32"/>
        </w:rPr>
        <w:t xml:space="preserve">  </w:t>
      </w:r>
      <w:r>
        <w:rPr>
          <w:rFonts w:ascii="宋体" w:hAnsi="宋体" w:hint="eastAsia"/>
          <w:sz w:val="32"/>
        </w:rPr>
        <w:t>2021</w:t>
      </w:r>
      <w:r>
        <w:rPr>
          <w:rFonts w:ascii="宋体" w:hAnsi="宋体" w:hint="eastAsia"/>
          <w:sz w:val="32"/>
        </w:rPr>
        <w:t>年</w:t>
      </w:r>
      <w:r>
        <w:rPr>
          <w:rFonts w:ascii="黑体" w:eastAsia="黑体" w:hAnsi="黑体" w:hint="eastAsia"/>
          <w:sz w:val="32"/>
        </w:rPr>
        <w:t>度部门决算情况说明</w:t>
      </w:r>
    </w:p>
    <w:p w:rsidR="00B3354E" w:rsidRDefault="0012661A">
      <w:pPr>
        <w:rPr>
          <w:rFonts w:ascii="仿宋" w:eastAsia="仿宋" w:hAnsi="仿宋"/>
          <w:sz w:val="32"/>
        </w:rPr>
      </w:pPr>
      <w:r>
        <w:rPr>
          <w:rFonts w:ascii="仿宋" w:eastAsia="仿宋" w:hAnsi="仿宋" w:hint="eastAsia"/>
          <w:sz w:val="32"/>
        </w:rPr>
        <w:t>一、收入支出决算总体情况说明</w:t>
      </w:r>
    </w:p>
    <w:p w:rsidR="00B3354E" w:rsidRDefault="0012661A">
      <w:pPr>
        <w:rPr>
          <w:rFonts w:ascii="仿宋" w:eastAsia="仿宋" w:hAnsi="仿宋"/>
          <w:sz w:val="32"/>
        </w:rPr>
      </w:pPr>
      <w:r>
        <w:rPr>
          <w:rFonts w:ascii="仿宋" w:eastAsia="仿宋" w:hAnsi="仿宋" w:hint="eastAsia"/>
          <w:sz w:val="32"/>
        </w:rPr>
        <w:t>二、收入决算情况说明</w:t>
      </w:r>
    </w:p>
    <w:p w:rsidR="00B3354E" w:rsidRDefault="0012661A">
      <w:pPr>
        <w:rPr>
          <w:rFonts w:ascii="仿宋" w:eastAsia="仿宋" w:hAnsi="仿宋"/>
          <w:sz w:val="32"/>
        </w:rPr>
      </w:pPr>
      <w:r>
        <w:rPr>
          <w:rFonts w:ascii="仿宋" w:eastAsia="仿宋" w:hAnsi="仿宋" w:hint="eastAsia"/>
          <w:sz w:val="32"/>
        </w:rPr>
        <w:t>三、支出决算情况说明</w:t>
      </w:r>
    </w:p>
    <w:p w:rsidR="00B3354E" w:rsidRDefault="0012661A">
      <w:pPr>
        <w:rPr>
          <w:rFonts w:ascii="仿宋" w:eastAsia="仿宋" w:hAnsi="仿宋"/>
          <w:sz w:val="32"/>
        </w:rPr>
      </w:pPr>
      <w:r>
        <w:rPr>
          <w:rFonts w:ascii="仿宋" w:eastAsia="仿宋" w:hAnsi="仿宋" w:hint="eastAsia"/>
          <w:sz w:val="32"/>
        </w:rPr>
        <w:t>四、财政拨款收入支出决算总体情况说明</w:t>
      </w:r>
    </w:p>
    <w:p w:rsidR="00B3354E" w:rsidRDefault="0012661A">
      <w:pPr>
        <w:rPr>
          <w:rFonts w:ascii="仿宋" w:eastAsia="仿宋" w:hAnsi="仿宋"/>
          <w:sz w:val="32"/>
        </w:rPr>
      </w:pPr>
      <w:r>
        <w:rPr>
          <w:rFonts w:ascii="仿宋" w:eastAsia="仿宋" w:hAnsi="仿宋" w:hint="eastAsia"/>
          <w:sz w:val="32"/>
        </w:rPr>
        <w:t>五、一般公共预算财政拨款支出决算情况说明</w:t>
      </w:r>
    </w:p>
    <w:p w:rsidR="00B3354E" w:rsidRDefault="0012661A">
      <w:pPr>
        <w:rPr>
          <w:rFonts w:ascii="仿宋" w:eastAsia="仿宋" w:hAnsi="仿宋"/>
          <w:sz w:val="32"/>
        </w:rPr>
      </w:pPr>
      <w:r>
        <w:rPr>
          <w:rFonts w:ascii="仿宋" w:eastAsia="仿宋" w:hAnsi="仿宋" w:hint="eastAsia"/>
          <w:sz w:val="32"/>
        </w:rPr>
        <w:lastRenderedPageBreak/>
        <w:t>六、一般公共预算财政拨款基本支出决算情况说明</w:t>
      </w:r>
    </w:p>
    <w:p w:rsidR="00B3354E" w:rsidRDefault="0012661A">
      <w:pPr>
        <w:rPr>
          <w:rFonts w:ascii="仿宋" w:eastAsia="仿宋" w:hAnsi="仿宋"/>
          <w:sz w:val="32"/>
        </w:rPr>
      </w:pPr>
      <w:r>
        <w:rPr>
          <w:rFonts w:ascii="仿宋" w:eastAsia="仿宋" w:hAnsi="仿宋" w:hint="eastAsia"/>
          <w:sz w:val="32"/>
        </w:rPr>
        <w:t>七、一般公共预算财政拨款“三公”经费支出决算情况说明</w:t>
      </w:r>
    </w:p>
    <w:p w:rsidR="00B3354E" w:rsidRDefault="0012661A">
      <w:pPr>
        <w:rPr>
          <w:rFonts w:ascii="仿宋" w:eastAsia="仿宋" w:hAnsi="仿宋"/>
          <w:sz w:val="32"/>
        </w:rPr>
      </w:pPr>
      <w:r>
        <w:rPr>
          <w:rFonts w:ascii="仿宋" w:eastAsia="仿宋" w:hAnsi="仿宋" w:hint="eastAsia"/>
          <w:sz w:val="32"/>
        </w:rPr>
        <w:t>八、政府性基金预算财政拨款收入支出决算情况说明</w:t>
      </w:r>
    </w:p>
    <w:p w:rsidR="00B3354E" w:rsidRDefault="0012661A">
      <w:pPr>
        <w:rPr>
          <w:rFonts w:ascii="仿宋" w:eastAsia="仿宋" w:hAnsi="仿宋"/>
          <w:sz w:val="32"/>
        </w:rPr>
      </w:pPr>
      <w:r>
        <w:rPr>
          <w:rFonts w:ascii="仿宋" w:eastAsia="仿宋" w:hAnsi="仿宋" w:hint="eastAsia"/>
          <w:sz w:val="32"/>
        </w:rPr>
        <w:t>九、</w:t>
      </w:r>
      <w:r>
        <w:rPr>
          <w:rFonts w:ascii="仿宋_GB2312" w:eastAsia="仿宋_GB2312" w:hAnsi="仿宋" w:hint="eastAsia"/>
          <w:sz w:val="32"/>
          <w:szCs w:val="30"/>
        </w:rPr>
        <w:t>国有</w:t>
      </w:r>
      <w:r>
        <w:rPr>
          <w:rFonts w:ascii="仿宋_GB2312" w:eastAsia="仿宋_GB2312" w:hAnsi="仿宋"/>
          <w:sz w:val="32"/>
          <w:szCs w:val="30"/>
        </w:rPr>
        <w:t>资本经营预算</w:t>
      </w:r>
      <w:r>
        <w:rPr>
          <w:rFonts w:ascii="仿宋_GB2312" w:eastAsia="仿宋_GB2312" w:hAnsi="仿宋" w:hint="eastAsia"/>
          <w:sz w:val="32"/>
          <w:szCs w:val="30"/>
        </w:rPr>
        <w:t>财政拨款支出</w:t>
      </w:r>
      <w:r>
        <w:rPr>
          <w:rFonts w:ascii="仿宋_GB2312" w:eastAsia="仿宋_GB2312" w:hAnsi="仿宋"/>
          <w:sz w:val="32"/>
          <w:szCs w:val="30"/>
        </w:rPr>
        <w:t>决算</w:t>
      </w:r>
      <w:r>
        <w:rPr>
          <w:rFonts w:ascii="仿宋_GB2312" w:eastAsia="仿宋_GB2312" w:hAnsi="仿宋" w:hint="eastAsia"/>
          <w:sz w:val="32"/>
          <w:szCs w:val="30"/>
        </w:rPr>
        <w:t>情况说明</w:t>
      </w:r>
    </w:p>
    <w:p w:rsidR="00B3354E" w:rsidRDefault="0012661A">
      <w:pPr>
        <w:rPr>
          <w:rFonts w:ascii="仿宋" w:eastAsia="仿宋" w:hAnsi="仿宋"/>
          <w:sz w:val="32"/>
        </w:rPr>
      </w:pPr>
      <w:r>
        <w:rPr>
          <w:rFonts w:ascii="仿宋" w:eastAsia="仿宋" w:hAnsi="仿宋" w:hint="eastAsia"/>
          <w:sz w:val="32"/>
        </w:rPr>
        <w:t>十、预算绩效管理情况说明</w:t>
      </w:r>
    </w:p>
    <w:p w:rsidR="00B3354E" w:rsidRDefault="0012661A">
      <w:pPr>
        <w:rPr>
          <w:rFonts w:ascii="仿宋" w:eastAsia="仿宋" w:hAnsi="仿宋"/>
          <w:sz w:val="32"/>
        </w:rPr>
      </w:pPr>
      <w:r>
        <w:rPr>
          <w:rFonts w:ascii="仿宋" w:eastAsia="仿宋" w:hAnsi="仿宋" w:hint="eastAsia"/>
          <w:sz w:val="32"/>
        </w:rPr>
        <w:t>十一、其他重要事项情况说明</w:t>
      </w:r>
    </w:p>
    <w:p w:rsidR="00B3354E" w:rsidRDefault="0012661A">
      <w:pPr>
        <w:rPr>
          <w:rFonts w:ascii="黑体" w:eastAsia="黑体" w:hAnsi="黑体"/>
          <w:sz w:val="32"/>
        </w:rPr>
      </w:pPr>
      <w:r>
        <w:rPr>
          <w:rFonts w:ascii="黑体" w:eastAsia="黑体" w:hAnsi="黑体" w:hint="eastAsia"/>
          <w:sz w:val="32"/>
        </w:rPr>
        <w:t>第四部分</w:t>
      </w:r>
      <w:r>
        <w:rPr>
          <w:rFonts w:ascii="黑体" w:eastAsia="黑体" w:hAnsi="黑体" w:hint="eastAsia"/>
          <w:sz w:val="32"/>
        </w:rPr>
        <w:t xml:space="preserve">  </w:t>
      </w:r>
      <w:r>
        <w:rPr>
          <w:rFonts w:ascii="黑体" w:eastAsia="黑体" w:hAnsi="黑体" w:hint="eastAsia"/>
          <w:sz w:val="32"/>
        </w:rPr>
        <w:t>名词</w:t>
      </w:r>
      <w:r>
        <w:rPr>
          <w:rFonts w:ascii="黑体" w:eastAsia="黑体" w:hAnsi="黑体" w:hint="eastAsia"/>
          <w:sz w:val="32"/>
        </w:rPr>
        <w:t>解释</w:t>
      </w:r>
    </w:p>
    <w:p w:rsidR="00B3354E" w:rsidRDefault="00B3354E">
      <w:pPr>
        <w:rPr>
          <w:rFonts w:ascii="仿宋" w:eastAsia="仿宋" w:hAnsi="仿宋"/>
          <w:sz w:val="32"/>
        </w:rPr>
      </w:pPr>
    </w:p>
    <w:p w:rsidR="00B3354E" w:rsidRDefault="00B3354E">
      <w:pPr>
        <w:rPr>
          <w:rFonts w:ascii="仿宋" w:eastAsia="仿宋" w:hAnsi="仿宋"/>
          <w:sz w:val="32"/>
        </w:rPr>
      </w:pPr>
    </w:p>
    <w:p w:rsidR="00B3354E" w:rsidRDefault="00B3354E">
      <w:pPr>
        <w:rPr>
          <w:rFonts w:ascii="仿宋" w:eastAsia="仿宋" w:hAnsi="仿宋"/>
          <w:sz w:val="32"/>
        </w:rPr>
      </w:pPr>
    </w:p>
    <w:p w:rsidR="00B3354E" w:rsidRDefault="00B3354E">
      <w:pPr>
        <w:jc w:val="center"/>
        <w:rPr>
          <w:rFonts w:ascii="黑体" w:eastAsia="黑体" w:hAnsi="黑体"/>
          <w:sz w:val="32"/>
        </w:rPr>
      </w:pPr>
    </w:p>
    <w:p w:rsidR="00B3354E" w:rsidRDefault="00B3354E">
      <w:pPr>
        <w:jc w:val="center"/>
        <w:rPr>
          <w:rFonts w:ascii="仿宋" w:eastAsia="仿宋" w:hAnsi="仿宋"/>
          <w:sz w:val="32"/>
        </w:rPr>
      </w:pPr>
    </w:p>
    <w:p w:rsidR="00B3354E" w:rsidRDefault="00B3354E">
      <w:pPr>
        <w:jc w:val="center"/>
        <w:rPr>
          <w:rFonts w:ascii="方正小标宋简体" w:eastAsia="方正小标宋简体" w:hAnsi="方正小标宋简体"/>
          <w:sz w:val="44"/>
        </w:rPr>
      </w:pPr>
    </w:p>
    <w:p w:rsidR="00B3354E" w:rsidRDefault="00B3354E">
      <w:pPr>
        <w:jc w:val="center"/>
        <w:rPr>
          <w:rFonts w:ascii="方正小标宋简体" w:eastAsia="方正小标宋简体" w:hAnsi="方正小标宋简体"/>
          <w:sz w:val="44"/>
        </w:rPr>
      </w:pPr>
    </w:p>
    <w:p w:rsidR="00B3354E" w:rsidRDefault="00B3354E">
      <w:pPr>
        <w:jc w:val="center"/>
        <w:rPr>
          <w:rFonts w:ascii="方正小标宋简体" w:eastAsia="方正小标宋简体" w:hAnsi="方正小标宋简体"/>
          <w:sz w:val="44"/>
        </w:rPr>
      </w:pPr>
    </w:p>
    <w:p w:rsidR="00B3354E" w:rsidRDefault="00B3354E">
      <w:pPr>
        <w:jc w:val="center"/>
        <w:rPr>
          <w:rFonts w:ascii="方正小标宋简体" w:eastAsia="方正小标宋简体" w:hAnsi="方正小标宋简体"/>
          <w:sz w:val="44"/>
        </w:rPr>
      </w:pPr>
    </w:p>
    <w:p w:rsidR="00B3354E" w:rsidRDefault="00B3354E">
      <w:pPr>
        <w:jc w:val="center"/>
        <w:rPr>
          <w:rFonts w:ascii="方正小标宋简体" w:eastAsia="方正小标宋简体" w:hAnsi="方正小标宋简体"/>
          <w:sz w:val="44"/>
        </w:rPr>
      </w:pPr>
    </w:p>
    <w:p w:rsidR="00B3354E" w:rsidRDefault="00B3354E">
      <w:pPr>
        <w:jc w:val="center"/>
        <w:rPr>
          <w:rFonts w:ascii="方正小标宋简体" w:eastAsia="方正小标宋简体" w:hAnsi="方正小标宋简体"/>
          <w:sz w:val="44"/>
        </w:rPr>
      </w:pPr>
    </w:p>
    <w:p w:rsidR="00B3354E" w:rsidRDefault="00B3354E">
      <w:pPr>
        <w:jc w:val="center"/>
        <w:rPr>
          <w:rFonts w:ascii="方正小标宋简体" w:eastAsia="方正小标宋简体" w:hAnsi="方正小标宋简体"/>
          <w:sz w:val="44"/>
        </w:rPr>
      </w:pPr>
    </w:p>
    <w:p w:rsidR="00B3354E" w:rsidRDefault="00B3354E">
      <w:pPr>
        <w:ind w:firstLineChars="500" w:firstLine="2200"/>
        <w:rPr>
          <w:rFonts w:ascii="方正小标宋简体" w:eastAsia="方正小标宋简体" w:hAnsi="方正小标宋简体"/>
          <w:sz w:val="44"/>
        </w:rPr>
      </w:pPr>
    </w:p>
    <w:p w:rsidR="00B3354E" w:rsidRDefault="00B3354E">
      <w:pPr>
        <w:ind w:firstLineChars="500" w:firstLine="2200"/>
        <w:rPr>
          <w:rFonts w:ascii="方正小标宋简体" w:eastAsia="方正小标宋简体" w:hAnsi="方正小标宋简体"/>
          <w:sz w:val="44"/>
        </w:rPr>
      </w:pPr>
    </w:p>
    <w:p w:rsidR="00B3354E" w:rsidRDefault="00B3354E">
      <w:pPr>
        <w:rPr>
          <w:rFonts w:ascii="方正小标宋简体" w:eastAsia="方正小标宋简体" w:hAnsi="方正小标宋简体"/>
          <w:sz w:val="44"/>
        </w:rPr>
      </w:pPr>
    </w:p>
    <w:p w:rsidR="00B3354E" w:rsidRDefault="00B3354E">
      <w:pPr>
        <w:jc w:val="center"/>
        <w:rPr>
          <w:rFonts w:ascii="黑体" w:eastAsia="黑体" w:hAnsi="黑体"/>
          <w:sz w:val="32"/>
        </w:rPr>
      </w:pPr>
    </w:p>
    <w:p w:rsidR="00B3354E" w:rsidRDefault="0012661A">
      <w:pPr>
        <w:rPr>
          <w:rFonts w:ascii="黑体" w:eastAsia="黑体" w:hAnsi="黑体"/>
          <w:sz w:val="32"/>
        </w:rPr>
      </w:pPr>
      <w:r>
        <w:rPr>
          <w:rFonts w:ascii="黑体" w:eastAsia="黑体" w:hAnsi="黑体" w:hint="eastAsia"/>
          <w:sz w:val="32"/>
        </w:rPr>
        <w:t xml:space="preserve">    </w:t>
      </w:r>
      <w:r>
        <w:rPr>
          <w:rFonts w:ascii="黑体" w:eastAsia="黑体" w:hAnsi="黑体" w:hint="eastAsia"/>
          <w:sz w:val="32"/>
        </w:rPr>
        <w:t>一、部门职责</w:t>
      </w:r>
    </w:p>
    <w:p w:rsidR="00B3354E" w:rsidRDefault="0012661A">
      <w:pPr>
        <w:ind w:firstLine="420"/>
        <w:rPr>
          <w:sz w:val="28"/>
          <w:szCs w:val="36"/>
        </w:rPr>
      </w:pPr>
      <w:r>
        <w:rPr>
          <w:rFonts w:ascii="仿宋" w:eastAsia="仿宋" w:hAnsi="仿宋" w:hint="eastAsia"/>
          <w:sz w:val="32"/>
        </w:rPr>
        <w:t xml:space="preserve">    </w:t>
      </w:r>
      <w:r>
        <w:rPr>
          <w:rFonts w:hint="eastAsia"/>
          <w:sz w:val="28"/>
          <w:szCs w:val="36"/>
        </w:rPr>
        <w:t>（一）贯彻执行中央、省、市关于教育工作的方针、政策、法律、规章制度。</w:t>
      </w:r>
    </w:p>
    <w:p w:rsidR="00B3354E" w:rsidRDefault="0012661A">
      <w:pPr>
        <w:tabs>
          <w:tab w:val="left" w:pos="900"/>
        </w:tabs>
        <w:ind w:firstLine="420"/>
        <w:rPr>
          <w:sz w:val="28"/>
          <w:szCs w:val="36"/>
        </w:rPr>
      </w:pPr>
      <w:r>
        <w:rPr>
          <w:rFonts w:hint="eastAsia"/>
          <w:sz w:val="28"/>
          <w:szCs w:val="36"/>
        </w:rPr>
        <w:t>（二）根据教育事业发展规划，拟定本校教育发展重点、规模、速度和步骤。</w:t>
      </w:r>
    </w:p>
    <w:p w:rsidR="00B3354E" w:rsidRDefault="0012661A">
      <w:pPr>
        <w:numPr>
          <w:ilvl w:val="0"/>
          <w:numId w:val="1"/>
        </w:numPr>
        <w:ind w:firstLine="420"/>
        <w:rPr>
          <w:sz w:val="28"/>
          <w:szCs w:val="36"/>
        </w:rPr>
      </w:pPr>
      <w:r>
        <w:rPr>
          <w:rFonts w:hint="eastAsia"/>
          <w:sz w:val="28"/>
          <w:szCs w:val="36"/>
        </w:rPr>
        <w:t>综合管理全校的基础教育、德育教育、经费管理、后勤保障等工作；宣传贯彻国家语言文字工作的方针、政策，并组织监督检查。</w:t>
      </w:r>
    </w:p>
    <w:p w:rsidR="00B3354E" w:rsidRDefault="0012661A">
      <w:pPr>
        <w:numPr>
          <w:ilvl w:val="0"/>
          <w:numId w:val="1"/>
        </w:numPr>
        <w:ind w:firstLine="420"/>
        <w:rPr>
          <w:sz w:val="28"/>
          <w:szCs w:val="36"/>
        </w:rPr>
      </w:pPr>
      <w:r>
        <w:rPr>
          <w:rFonts w:hint="eastAsia"/>
          <w:sz w:val="28"/>
          <w:szCs w:val="36"/>
        </w:rPr>
        <w:t>规划、部署教育体制改革、理顺学校内部同外部的关系。</w:t>
      </w:r>
    </w:p>
    <w:p w:rsidR="00B3354E" w:rsidRDefault="0012661A">
      <w:pPr>
        <w:numPr>
          <w:ilvl w:val="0"/>
          <w:numId w:val="1"/>
        </w:numPr>
        <w:ind w:firstLine="420"/>
        <w:rPr>
          <w:sz w:val="28"/>
          <w:szCs w:val="36"/>
        </w:rPr>
      </w:pPr>
      <w:r>
        <w:rPr>
          <w:rFonts w:hint="eastAsia"/>
          <w:sz w:val="28"/>
          <w:szCs w:val="36"/>
        </w:rPr>
        <w:t>按照教育经费“三个增长”的原则，会同学校各有关部门制定教育经费、教育拨款、教育基建投资的办法和原则。</w:t>
      </w:r>
    </w:p>
    <w:p w:rsidR="00B3354E" w:rsidRDefault="0012661A">
      <w:pPr>
        <w:numPr>
          <w:ilvl w:val="0"/>
          <w:numId w:val="1"/>
        </w:numPr>
        <w:ind w:firstLine="420"/>
        <w:rPr>
          <w:sz w:val="28"/>
          <w:szCs w:val="36"/>
        </w:rPr>
      </w:pPr>
      <w:r>
        <w:rPr>
          <w:rFonts w:hint="eastAsia"/>
          <w:sz w:val="28"/>
          <w:szCs w:val="36"/>
        </w:rPr>
        <w:t>执行教育系统劳动工资和人事管理工作的有关政策和规章制度，完成学校内部管理体制改革；统筹规划、指导实施各年级教师的教育行政干部队伍的建设工作。</w:t>
      </w:r>
    </w:p>
    <w:p w:rsidR="00B3354E" w:rsidRDefault="0012661A">
      <w:pPr>
        <w:numPr>
          <w:ilvl w:val="0"/>
          <w:numId w:val="1"/>
        </w:numPr>
        <w:ind w:firstLine="420"/>
        <w:rPr>
          <w:sz w:val="28"/>
          <w:szCs w:val="36"/>
        </w:rPr>
      </w:pPr>
      <w:r>
        <w:rPr>
          <w:rFonts w:hint="eastAsia"/>
          <w:sz w:val="28"/>
          <w:szCs w:val="36"/>
        </w:rPr>
        <w:t>完成各年级学生的思想政治工作、德育工作、体育卫生与美育工作、国防教育工作。</w:t>
      </w:r>
    </w:p>
    <w:p w:rsidR="00B3354E" w:rsidRDefault="0012661A">
      <w:pPr>
        <w:numPr>
          <w:ilvl w:val="0"/>
          <w:numId w:val="2"/>
        </w:numPr>
        <w:ind w:firstLineChars="200" w:firstLine="640"/>
        <w:rPr>
          <w:rFonts w:ascii="黑体" w:eastAsia="黑体" w:hAnsi="黑体"/>
          <w:sz w:val="32"/>
        </w:rPr>
      </w:pPr>
      <w:r>
        <w:rPr>
          <w:rFonts w:ascii="黑体" w:eastAsia="黑体" w:hAnsi="黑体" w:hint="eastAsia"/>
          <w:sz w:val="32"/>
        </w:rPr>
        <w:t>机构设置及部门决算单位构成</w:t>
      </w:r>
    </w:p>
    <w:p w:rsidR="00B3354E" w:rsidRDefault="0012661A">
      <w:pPr>
        <w:widowControl/>
        <w:spacing w:before="100" w:beforeAutospacing="1" w:after="100" w:afterAutospacing="1" w:line="360" w:lineRule="auto"/>
        <w:jc w:val="left"/>
        <w:rPr>
          <w:rFonts w:ascii="宋体"/>
          <w:b/>
          <w:bCs/>
          <w:color w:val="3E3E3E"/>
          <w:kern w:val="0"/>
          <w:sz w:val="32"/>
          <w:szCs w:val="32"/>
        </w:rPr>
      </w:pPr>
      <w:r>
        <w:rPr>
          <w:rFonts w:ascii="宋体" w:hAnsi="宋体" w:cs="宋体" w:hint="eastAsia"/>
          <w:b/>
          <w:bCs/>
          <w:color w:val="3E3E3E"/>
          <w:kern w:val="0"/>
          <w:sz w:val="32"/>
          <w:szCs w:val="32"/>
        </w:rPr>
        <w:lastRenderedPageBreak/>
        <w:t>（一）部门预算单位构成</w:t>
      </w:r>
    </w:p>
    <w:p w:rsidR="00B3354E" w:rsidRDefault="0012661A">
      <w:pPr>
        <w:widowControl/>
        <w:spacing w:before="100" w:beforeAutospacing="1" w:after="100" w:afterAutospacing="1" w:line="360" w:lineRule="auto"/>
        <w:jc w:val="left"/>
        <w:rPr>
          <w:rFonts w:ascii="宋体"/>
          <w:color w:val="3E3E3E"/>
          <w:kern w:val="0"/>
          <w:sz w:val="32"/>
          <w:szCs w:val="32"/>
        </w:rPr>
      </w:pPr>
      <w:r>
        <w:rPr>
          <w:rFonts w:ascii="宋体" w:hAnsi="宋体" w:cs="宋体" w:hint="eastAsia"/>
          <w:color w:val="3E3E3E"/>
          <w:kern w:val="0"/>
          <w:sz w:val="32"/>
          <w:szCs w:val="32"/>
        </w:rPr>
        <w:t xml:space="preserve">　　长春市</w:t>
      </w:r>
      <w:r>
        <w:rPr>
          <w:rFonts w:ascii="宋体" w:hAnsi="宋体" w:cs="宋体" w:hint="eastAsia"/>
          <w:color w:val="3E3E3E"/>
          <w:kern w:val="0"/>
          <w:sz w:val="32"/>
          <w:szCs w:val="32"/>
        </w:rPr>
        <w:t>二道区实验小学</w:t>
      </w:r>
      <w:r>
        <w:rPr>
          <w:rFonts w:ascii="宋体" w:hAnsi="宋体" w:cs="宋体" w:hint="eastAsia"/>
          <w:color w:val="3E3E3E"/>
          <w:kern w:val="0"/>
          <w:sz w:val="32"/>
          <w:szCs w:val="32"/>
        </w:rPr>
        <w:t>所属事业单位，共计</w:t>
      </w:r>
      <w:r>
        <w:rPr>
          <w:rFonts w:ascii="宋体" w:hAnsi="宋体" w:cs="宋体" w:hint="eastAsia"/>
          <w:color w:val="3E3E3E"/>
          <w:kern w:val="0"/>
          <w:sz w:val="32"/>
          <w:szCs w:val="32"/>
        </w:rPr>
        <w:t>1</w:t>
      </w:r>
      <w:r>
        <w:rPr>
          <w:rFonts w:ascii="宋体" w:hAnsi="宋体" w:cs="宋体" w:hint="eastAsia"/>
          <w:color w:val="3E3E3E"/>
          <w:kern w:val="0"/>
          <w:sz w:val="32"/>
          <w:szCs w:val="32"/>
        </w:rPr>
        <w:t>个预算单位。</w:t>
      </w:r>
    </w:p>
    <w:p w:rsidR="00B3354E" w:rsidRDefault="0012661A">
      <w:pPr>
        <w:widowControl/>
        <w:spacing w:before="100" w:beforeAutospacing="1" w:after="100" w:afterAutospacing="1" w:line="360" w:lineRule="auto"/>
        <w:jc w:val="left"/>
        <w:rPr>
          <w:rFonts w:ascii="宋体"/>
          <w:b/>
          <w:bCs/>
          <w:color w:val="3E3E3E"/>
          <w:kern w:val="0"/>
          <w:sz w:val="32"/>
          <w:szCs w:val="32"/>
        </w:rPr>
      </w:pPr>
      <w:r>
        <w:rPr>
          <w:rFonts w:ascii="宋体" w:hAnsi="宋体" w:cs="宋体" w:hint="eastAsia"/>
          <w:color w:val="3E3E3E"/>
          <w:kern w:val="0"/>
          <w:sz w:val="32"/>
          <w:szCs w:val="32"/>
        </w:rPr>
        <w:t xml:space="preserve">　　　</w:t>
      </w:r>
      <w:r>
        <w:rPr>
          <w:rFonts w:ascii="宋体" w:hAnsi="宋体" w:cs="宋体"/>
          <w:b/>
          <w:bCs/>
          <w:color w:val="3E3E3E"/>
          <w:kern w:val="0"/>
          <w:sz w:val="32"/>
          <w:szCs w:val="32"/>
        </w:rPr>
        <w:t>(</w:t>
      </w:r>
      <w:r>
        <w:rPr>
          <w:rFonts w:ascii="宋体" w:hAnsi="宋体" w:cs="宋体" w:hint="eastAsia"/>
          <w:b/>
          <w:bCs/>
          <w:color w:val="3E3E3E"/>
          <w:kern w:val="0"/>
          <w:sz w:val="32"/>
          <w:szCs w:val="32"/>
        </w:rPr>
        <w:t>二</w:t>
      </w:r>
      <w:r>
        <w:rPr>
          <w:rFonts w:ascii="宋体" w:hAnsi="宋体" w:cs="宋体"/>
          <w:b/>
          <w:bCs/>
          <w:color w:val="3E3E3E"/>
          <w:kern w:val="0"/>
          <w:sz w:val="32"/>
          <w:szCs w:val="32"/>
        </w:rPr>
        <w:t>)</w:t>
      </w:r>
      <w:r>
        <w:rPr>
          <w:rFonts w:ascii="宋体" w:hAnsi="宋体" w:cs="宋体" w:hint="eastAsia"/>
          <w:b/>
          <w:bCs/>
          <w:color w:val="3E3E3E"/>
          <w:kern w:val="0"/>
          <w:sz w:val="32"/>
          <w:szCs w:val="32"/>
        </w:rPr>
        <w:t>预算单位人员构成情况</w:t>
      </w:r>
    </w:p>
    <w:p w:rsidR="00B3354E" w:rsidRDefault="0012661A">
      <w:pPr>
        <w:widowControl/>
        <w:spacing w:before="100" w:beforeAutospacing="1" w:after="100" w:afterAutospacing="1" w:line="360" w:lineRule="auto"/>
        <w:jc w:val="left"/>
        <w:rPr>
          <w:rFonts w:ascii="宋体"/>
          <w:color w:val="3E3E3E"/>
          <w:kern w:val="0"/>
          <w:sz w:val="32"/>
          <w:szCs w:val="32"/>
        </w:rPr>
      </w:pPr>
      <w:r>
        <w:rPr>
          <w:rFonts w:ascii="宋体" w:hAnsi="宋体" w:cs="宋体" w:hint="eastAsia"/>
          <w:color w:val="3E3E3E"/>
          <w:kern w:val="0"/>
          <w:sz w:val="32"/>
          <w:szCs w:val="32"/>
        </w:rPr>
        <w:t xml:space="preserve">　　长春市</w:t>
      </w:r>
      <w:r>
        <w:rPr>
          <w:rFonts w:ascii="宋体" w:hAnsi="宋体" w:cs="宋体" w:hint="eastAsia"/>
          <w:color w:val="3E3E3E"/>
          <w:kern w:val="0"/>
          <w:sz w:val="32"/>
          <w:szCs w:val="32"/>
        </w:rPr>
        <w:t>二道区实验小学</w:t>
      </w:r>
      <w:r>
        <w:rPr>
          <w:rFonts w:ascii="宋体" w:hAnsi="宋体" w:cs="宋体" w:hint="eastAsia"/>
          <w:color w:val="3E3E3E"/>
          <w:kern w:val="0"/>
          <w:sz w:val="32"/>
          <w:szCs w:val="32"/>
        </w:rPr>
        <w:t>现有人员</w:t>
      </w:r>
      <w:r>
        <w:rPr>
          <w:rFonts w:ascii="宋体" w:hAnsi="宋体" w:cs="宋体" w:hint="eastAsia"/>
          <w:color w:val="3E3E3E"/>
          <w:kern w:val="0"/>
          <w:sz w:val="32"/>
          <w:szCs w:val="32"/>
        </w:rPr>
        <w:t>110</w:t>
      </w:r>
      <w:r>
        <w:rPr>
          <w:rFonts w:ascii="宋体" w:hAnsi="宋体" w:cs="宋体" w:hint="eastAsia"/>
          <w:color w:val="3E3E3E"/>
          <w:kern w:val="0"/>
          <w:sz w:val="32"/>
          <w:szCs w:val="32"/>
        </w:rPr>
        <w:t>人，其中，在职人员</w:t>
      </w:r>
      <w:r>
        <w:rPr>
          <w:rFonts w:ascii="宋体" w:hAnsi="宋体" w:cs="宋体" w:hint="eastAsia"/>
          <w:color w:val="3E3E3E"/>
          <w:kern w:val="0"/>
          <w:sz w:val="32"/>
          <w:szCs w:val="32"/>
        </w:rPr>
        <w:t>51</w:t>
      </w:r>
      <w:r>
        <w:rPr>
          <w:rFonts w:ascii="宋体" w:hAnsi="宋体" w:cs="宋体" w:hint="eastAsia"/>
          <w:color w:val="3E3E3E"/>
          <w:kern w:val="0"/>
          <w:sz w:val="32"/>
          <w:szCs w:val="32"/>
        </w:rPr>
        <w:t>人员，离退休人员</w:t>
      </w:r>
      <w:r>
        <w:rPr>
          <w:rFonts w:ascii="宋体" w:hAnsi="宋体" w:cs="宋体" w:hint="eastAsia"/>
          <w:color w:val="3E3E3E"/>
          <w:kern w:val="0"/>
          <w:sz w:val="32"/>
          <w:szCs w:val="32"/>
        </w:rPr>
        <w:t>59</w:t>
      </w:r>
      <w:r>
        <w:rPr>
          <w:rFonts w:ascii="宋体" w:hAnsi="宋体" w:cs="宋体" w:hint="eastAsia"/>
          <w:color w:val="3E3E3E"/>
          <w:kern w:val="0"/>
          <w:sz w:val="32"/>
          <w:szCs w:val="32"/>
        </w:rPr>
        <w:t>人。</w:t>
      </w:r>
    </w:p>
    <w:p w:rsidR="00B3354E" w:rsidRDefault="0012661A">
      <w:pPr>
        <w:jc w:val="center"/>
        <w:rPr>
          <w:rFonts w:ascii="方正小标宋简体" w:eastAsia="方正小标宋简体" w:hAnsi="方正小标宋简体"/>
          <w:sz w:val="44"/>
        </w:rPr>
      </w:pPr>
      <w:r>
        <w:rPr>
          <w:rFonts w:ascii="方正小标宋简体" w:eastAsia="方正小标宋简体" w:hAnsi="方正小标宋简体" w:hint="eastAsia"/>
          <w:sz w:val="44"/>
        </w:rPr>
        <w:t>第二部分</w:t>
      </w:r>
      <w:r>
        <w:rPr>
          <w:rFonts w:ascii="方正小标宋简体" w:eastAsia="方正小标宋简体" w:hAnsi="方正小标宋简体" w:hint="eastAsia"/>
          <w:sz w:val="44"/>
        </w:rPr>
        <w:t xml:space="preserve"> </w:t>
      </w:r>
      <w:r>
        <w:rPr>
          <w:rFonts w:ascii="方正小标宋简体" w:eastAsia="方正小标宋简体" w:hAnsi="方正小标宋简体"/>
          <w:sz w:val="44"/>
        </w:rPr>
        <w:t>2021</w:t>
      </w:r>
      <w:r>
        <w:rPr>
          <w:rFonts w:ascii="方正小标宋简体" w:eastAsia="方正小标宋简体" w:hAnsi="方正小标宋简体"/>
          <w:sz w:val="44"/>
        </w:rPr>
        <w:t>年</w:t>
      </w:r>
      <w:r>
        <w:rPr>
          <w:rFonts w:ascii="方正小标宋简体" w:eastAsia="方正小标宋简体" w:hAnsi="方正小标宋简体" w:hint="eastAsia"/>
          <w:sz w:val="44"/>
        </w:rPr>
        <w:t>度部门决算表</w:t>
      </w:r>
    </w:p>
    <w:p w:rsidR="00B3354E" w:rsidRDefault="0012661A">
      <w:pPr>
        <w:rPr>
          <w:rFonts w:ascii="黑体" w:eastAsia="黑体" w:hAnsi="黑体"/>
          <w:sz w:val="32"/>
        </w:rPr>
      </w:pPr>
      <w:r>
        <w:rPr>
          <w:rFonts w:ascii="黑体" w:eastAsia="黑体" w:hAnsi="黑体" w:hint="eastAsia"/>
          <w:sz w:val="32"/>
        </w:rPr>
        <w:t>（表样</w:t>
      </w:r>
      <w:r>
        <w:rPr>
          <w:rFonts w:ascii="黑体" w:eastAsia="黑体" w:hAnsi="黑体"/>
          <w:sz w:val="32"/>
        </w:rPr>
        <w:t>详见</w:t>
      </w:r>
      <w:r>
        <w:rPr>
          <w:rFonts w:ascii="黑体" w:eastAsia="黑体" w:hAnsi="黑体" w:hint="eastAsia"/>
          <w:sz w:val="32"/>
        </w:rPr>
        <w:t>附件</w:t>
      </w:r>
      <w:r>
        <w:rPr>
          <w:rFonts w:ascii="黑体" w:eastAsia="黑体" w:hAnsi="黑体" w:hint="eastAsia"/>
          <w:sz w:val="32"/>
        </w:rPr>
        <w:t>1</w:t>
      </w:r>
      <w:r>
        <w:rPr>
          <w:rFonts w:ascii="黑体" w:eastAsia="黑体" w:hAnsi="黑体" w:hint="eastAsia"/>
          <w:sz w:val="32"/>
        </w:rPr>
        <w:t>）</w:t>
      </w:r>
    </w:p>
    <w:p w:rsidR="00B3354E" w:rsidRDefault="0012661A">
      <w:pPr>
        <w:numPr>
          <w:ilvl w:val="0"/>
          <w:numId w:val="3"/>
        </w:numPr>
        <w:ind w:firstLineChars="200" w:firstLine="640"/>
        <w:rPr>
          <w:rFonts w:ascii="黑体" w:eastAsia="黑体" w:hAnsi="黑体"/>
          <w:sz w:val="32"/>
        </w:rPr>
      </w:pPr>
      <w:r>
        <w:rPr>
          <w:rFonts w:ascii="黑体" w:eastAsia="黑体" w:hAnsi="黑体" w:hint="eastAsia"/>
          <w:sz w:val="32"/>
        </w:rPr>
        <w:t>收入支出决算总表</w:t>
      </w:r>
    </w:p>
    <w:p w:rsidR="00B3354E" w:rsidRDefault="0012661A">
      <w:pPr>
        <w:rPr>
          <w:rFonts w:ascii="黑体" w:eastAsia="黑体" w:hAnsi="黑体"/>
          <w:sz w:val="32"/>
        </w:rPr>
      </w:pPr>
      <w:r>
        <w:rPr>
          <w:rFonts w:ascii="黑体" w:eastAsia="黑体" w:hAnsi="黑体" w:hint="eastAsia"/>
          <w:noProof/>
          <w:sz w:val="32"/>
        </w:rPr>
        <w:drawing>
          <wp:inline distT="0" distB="0" distL="114300" distR="114300">
            <wp:extent cx="5269865" cy="2757805"/>
            <wp:effectExtent l="0" t="0" r="3175" b="635"/>
            <wp:docPr id="1" name="图片 30" descr="633e0e15f7466e00232ee29055ada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0" descr="633e0e15f7466e00232ee29055adadf"/>
                    <pic:cNvPicPr>
                      <a:picLocks noChangeAspect="1"/>
                    </pic:cNvPicPr>
                  </pic:nvPicPr>
                  <pic:blipFill>
                    <a:blip r:embed="rId7" cstate="print"/>
                    <a:stretch>
                      <a:fillRect/>
                    </a:stretch>
                  </pic:blipFill>
                  <pic:spPr>
                    <a:xfrm>
                      <a:off x="0" y="0"/>
                      <a:ext cx="5269865" cy="2757805"/>
                    </a:xfrm>
                    <a:prstGeom prst="rect">
                      <a:avLst/>
                    </a:prstGeom>
                    <a:noFill/>
                    <a:ln>
                      <a:noFill/>
                    </a:ln>
                  </pic:spPr>
                </pic:pic>
              </a:graphicData>
            </a:graphic>
          </wp:inline>
        </w:drawing>
      </w:r>
    </w:p>
    <w:p w:rsidR="00B3354E" w:rsidRDefault="0012661A">
      <w:pPr>
        <w:ind w:left="640"/>
        <w:rPr>
          <w:rFonts w:ascii="黑体" w:eastAsia="黑体" w:hAnsi="黑体"/>
          <w:sz w:val="32"/>
        </w:rPr>
      </w:pPr>
      <w:r>
        <w:rPr>
          <w:rFonts w:ascii="黑体" w:eastAsia="黑体" w:hAnsi="黑体" w:hint="eastAsia"/>
          <w:sz w:val="32"/>
        </w:rPr>
        <w:t>二、收入决算表</w:t>
      </w:r>
    </w:p>
    <w:p w:rsidR="00B3354E" w:rsidRDefault="0012661A">
      <w:pPr>
        <w:ind w:left="640"/>
        <w:rPr>
          <w:rFonts w:ascii="黑体" w:eastAsia="黑体" w:hAnsi="黑体"/>
          <w:sz w:val="32"/>
        </w:rPr>
      </w:pPr>
      <w:r>
        <w:rPr>
          <w:rFonts w:ascii="黑体" w:eastAsia="黑体" w:hAnsi="黑体" w:hint="eastAsia"/>
          <w:noProof/>
          <w:sz w:val="32"/>
        </w:rPr>
        <w:lastRenderedPageBreak/>
        <w:drawing>
          <wp:inline distT="0" distB="0" distL="114300" distR="114300">
            <wp:extent cx="5272405" cy="2736850"/>
            <wp:effectExtent l="0" t="0" r="635" b="6350"/>
            <wp:docPr id="2" name="图片 31" descr="0e909879b0902d42f2be6ad575e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1" descr="0e909879b0902d42f2be6ad575e1049"/>
                    <pic:cNvPicPr>
                      <a:picLocks noChangeAspect="1"/>
                    </pic:cNvPicPr>
                  </pic:nvPicPr>
                  <pic:blipFill>
                    <a:blip r:embed="rId8" cstate="print"/>
                    <a:stretch>
                      <a:fillRect/>
                    </a:stretch>
                  </pic:blipFill>
                  <pic:spPr>
                    <a:xfrm>
                      <a:off x="0" y="0"/>
                      <a:ext cx="5272405" cy="2736850"/>
                    </a:xfrm>
                    <a:prstGeom prst="rect">
                      <a:avLst/>
                    </a:prstGeom>
                    <a:noFill/>
                    <a:ln>
                      <a:noFill/>
                    </a:ln>
                  </pic:spPr>
                </pic:pic>
              </a:graphicData>
            </a:graphic>
          </wp:inline>
        </w:drawing>
      </w:r>
    </w:p>
    <w:p w:rsidR="00B3354E" w:rsidRDefault="0012661A">
      <w:pPr>
        <w:ind w:left="640"/>
        <w:rPr>
          <w:rFonts w:ascii="黑体" w:eastAsia="黑体" w:hAnsi="黑体"/>
          <w:sz w:val="32"/>
        </w:rPr>
      </w:pPr>
      <w:r>
        <w:rPr>
          <w:rFonts w:ascii="黑体" w:eastAsia="黑体" w:hAnsi="黑体" w:hint="eastAsia"/>
          <w:sz w:val="32"/>
        </w:rPr>
        <w:t>三、支出决算表</w:t>
      </w:r>
    </w:p>
    <w:p w:rsidR="00B3354E" w:rsidRDefault="0012661A">
      <w:pPr>
        <w:ind w:left="640"/>
        <w:rPr>
          <w:rFonts w:ascii="黑体" w:eastAsia="黑体" w:hAnsi="黑体"/>
          <w:sz w:val="32"/>
        </w:rPr>
      </w:pPr>
      <w:r>
        <w:rPr>
          <w:rFonts w:ascii="黑体" w:eastAsia="黑体" w:hAnsi="黑体" w:hint="eastAsia"/>
          <w:noProof/>
          <w:sz w:val="32"/>
        </w:rPr>
        <w:drawing>
          <wp:inline distT="0" distB="0" distL="114300" distR="114300">
            <wp:extent cx="5268595" cy="2881630"/>
            <wp:effectExtent l="0" t="0" r="4445" b="13970"/>
            <wp:docPr id="3" name="图片 32" descr="52f7b8e41410a10a8605ef896e212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2" descr="52f7b8e41410a10a8605ef896e2128c"/>
                    <pic:cNvPicPr>
                      <a:picLocks noChangeAspect="1"/>
                    </pic:cNvPicPr>
                  </pic:nvPicPr>
                  <pic:blipFill>
                    <a:blip r:embed="rId9" cstate="print"/>
                    <a:stretch>
                      <a:fillRect/>
                    </a:stretch>
                  </pic:blipFill>
                  <pic:spPr>
                    <a:xfrm>
                      <a:off x="0" y="0"/>
                      <a:ext cx="5268595" cy="2881630"/>
                    </a:xfrm>
                    <a:prstGeom prst="rect">
                      <a:avLst/>
                    </a:prstGeom>
                    <a:noFill/>
                    <a:ln>
                      <a:noFill/>
                    </a:ln>
                  </pic:spPr>
                </pic:pic>
              </a:graphicData>
            </a:graphic>
          </wp:inline>
        </w:drawing>
      </w:r>
    </w:p>
    <w:p w:rsidR="00B3354E" w:rsidRDefault="0012661A">
      <w:pPr>
        <w:ind w:firstLineChars="200" w:firstLine="640"/>
        <w:rPr>
          <w:rFonts w:ascii="黑体" w:eastAsia="黑体" w:hAnsi="黑体"/>
          <w:sz w:val="32"/>
        </w:rPr>
      </w:pPr>
      <w:r>
        <w:rPr>
          <w:rFonts w:ascii="黑体" w:eastAsia="黑体" w:hAnsi="黑体" w:hint="eastAsia"/>
          <w:sz w:val="32"/>
        </w:rPr>
        <w:t>四、财政拨款收入支出决算总表</w:t>
      </w:r>
    </w:p>
    <w:p w:rsidR="00B3354E" w:rsidRDefault="0012661A">
      <w:pPr>
        <w:ind w:firstLineChars="200" w:firstLine="640"/>
        <w:rPr>
          <w:rFonts w:ascii="黑体" w:eastAsia="黑体" w:hAnsi="黑体"/>
          <w:sz w:val="32"/>
        </w:rPr>
      </w:pPr>
      <w:r>
        <w:rPr>
          <w:rFonts w:ascii="黑体" w:eastAsia="黑体" w:hAnsi="黑体" w:hint="eastAsia"/>
          <w:noProof/>
          <w:sz w:val="32"/>
        </w:rPr>
        <w:lastRenderedPageBreak/>
        <w:drawing>
          <wp:inline distT="0" distB="0" distL="114300" distR="114300">
            <wp:extent cx="5268595" cy="2575560"/>
            <wp:effectExtent l="0" t="0" r="4445" b="0"/>
            <wp:docPr id="4" name="图片 33" descr="0afabc6f18e2e2d4c95ce696481a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3" descr="0afabc6f18e2e2d4c95ce696481a526"/>
                    <pic:cNvPicPr>
                      <a:picLocks noChangeAspect="1"/>
                    </pic:cNvPicPr>
                  </pic:nvPicPr>
                  <pic:blipFill>
                    <a:blip r:embed="rId10" cstate="print"/>
                    <a:stretch>
                      <a:fillRect/>
                    </a:stretch>
                  </pic:blipFill>
                  <pic:spPr>
                    <a:xfrm>
                      <a:off x="0" y="0"/>
                      <a:ext cx="5268595" cy="2575560"/>
                    </a:xfrm>
                    <a:prstGeom prst="rect">
                      <a:avLst/>
                    </a:prstGeom>
                    <a:noFill/>
                    <a:ln>
                      <a:noFill/>
                    </a:ln>
                  </pic:spPr>
                </pic:pic>
              </a:graphicData>
            </a:graphic>
          </wp:inline>
        </w:drawing>
      </w:r>
    </w:p>
    <w:p w:rsidR="00B3354E" w:rsidRDefault="0012661A">
      <w:pPr>
        <w:ind w:firstLineChars="200" w:firstLine="640"/>
        <w:rPr>
          <w:rFonts w:ascii="黑体" w:eastAsia="黑体" w:hAnsi="黑体"/>
          <w:sz w:val="32"/>
        </w:rPr>
      </w:pPr>
      <w:r>
        <w:rPr>
          <w:rFonts w:ascii="黑体" w:eastAsia="黑体" w:hAnsi="黑体" w:hint="eastAsia"/>
          <w:sz w:val="32"/>
        </w:rPr>
        <w:t>五、一般公共预算财政拨款支出决算表</w:t>
      </w:r>
    </w:p>
    <w:p w:rsidR="00B3354E" w:rsidRDefault="0012661A">
      <w:pPr>
        <w:ind w:firstLineChars="200" w:firstLine="640"/>
        <w:rPr>
          <w:rFonts w:ascii="黑体" w:eastAsia="黑体" w:hAnsi="黑体"/>
          <w:sz w:val="32"/>
        </w:rPr>
      </w:pPr>
      <w:r>
        <w:rPr>
          <w:rFonts w:ascii="黑体" w:eastAsia="黑体" w:hAnsi="黑体" w:hint="eastAsia"/>
          <w:noProof/>
          <w:sz w:val="32"/>
        </w:rPr>
        <w:drawing>
          <wp:inline distT="0" distB="0" distL="114300" distR="114300">
            <wp:extent cx="5274310" cy="3128010"/>
            <wp:effectExtent l="0" t="0" r="13970" b="11430"/>
            <wp:docPr id="5" name="图片 43" descr="b03c34632cab4bd1b7c5d4ff45b17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3" descr="b03c34632cab4bd1b7c5d4ff45b174b"/>
                    <pic:cNvPicPr>
                      <a:picLocks noChangeAspect="1"/>
                    </pic:cNvPicPr>
                  </pic:nvPicPr>
                  <pic:blipFill>
                    <a:blip r:embed="rId11" cstate="print"/>
                    <a:stretch>
                      <a:fillRect/>
                    </a:stretch>
                  </pic:blipFill>
                  <pic:spPr>
                    <a:xfrm>
                      <a:off x="0" y="0"/>
                      <a:ext cx="5274310" cy="3128010"/>
                    </a:xfrm>
                    <a:prstGeom prst="rect">
                      <a:avLst/>
                    </a:prstGeom>
                    <a:noFill/>
                    <a:ln>
                      <a:noFill/>
                    </a:ln>
                  </pic:spPr>
                </pic:pic>
              </a:graphicData>
            </a:graphic>
          </wp:inline>
        </w:drawing>
      </w:r>
    </w:p>
    <w:p w:rsidR="00B3354E" w:rsidRDefault="0012661A">
      <w:pPr>
        <w:ind w:firstLineChars="200" w:firstLine="640"/>
        <w:rPr>
          <w:rFonts w:ascii="黑体" w:eastAsia="黑体" w:hAnsi="黑体"/>
          <w:sz w:val="32"/>
        </w:rPr>
      </w:pPr>
      <w:r>
        <w:rPr>
          <w:rFonts w:ascii="黑体" w:eastAsia="黑体" w:hAnsi="黑体" w:hint="eastAsia"/>
          <w:sz w:val="32"/>
        </w:rPr>
        <w:t>六、一般公共预算财政拨款基本支出决算表</w:t>
      </w:r>
    </w:p>
    <w:p w:rsidR="00B3354E" w:rsidRDefault="0012661A">
      <w:pPr>
        <w:ind w:firstLineChars="200" w:firstLine="640"/>
        <w:rPr>
          <w:rFonts w:ascii="黑体" w:eastAsia="黑体" w:hAnsi="黑体"/>
          <w:sz w:val="32"/>
        </w:rPr>
      </w:pPr>
      <w:r>
        <w:rPr>
          <w:rFonts w:ascii="黑体" w:eastAsia="黑体" w:hAnsi="黑体" w:hint="eastAsia"/>
          <w:noProof/>
          <w:sz w:val="32"/>
        </w:rPr>
        <w:lastRenderedPageBreak/>
        <w:drawing>
          <wp:inline distT="0" distB="0" distL="114300" distR="114300">
            <wp:extent cx="5267960" cy="3303905"/>
            <wp:effectExtent l="0" t="0" r="5080" b="3175"/>
            <wp:docPr id="6" name="图片 35" descr="bbc7792a4fafc8e3b4edc4abd816d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5" descr="bbc7792a4fafc8e3b4edc4abd816d32"/>
                    <pic:cNvPicPr>
                      <a:picLocks noChangeAspect="1"/>
                    </pic:cNvPicPr>
                  </pic:nvPicPr>
                  <pic:blipFill>
                    <a:blip r:embed="rId12" cstate="print"/>
                    <a:stretch>
                      <a:fillRect/>
                    </a:stretch>
                  </pic:blipFill>
                  <pic:spPr>
                    <a:xfrm>
                      <a:off x="0" y="0"/>
                      <a:ext cx="5267960" cy="3303905"/>
                    </a:xfrm>
                    <a:prstGeom prst="rect">
                      <a:avLst/>
                    </a:prstGeom>
                    <a:noFill/>
                    <a:ln>
                      <a:noFill/>
                    </a:ln>
                  </pic:spPr>
                </pic:pic>
              </a:graphicData>
            </a:graphic>
          </wp:inline>
        </w:drawing>
      </w:r>
    </w:p>
    <w:p w:rsidR="00B3354E" w:rsidRDefault="0012661A">
      <w:pPr>
        <w:ind w:firstLineChars="200" w:firstLine="640"/>
        <w:rPr>
          <w:rFonts w:ascii="黑体" w:eastAsia="黑体" w:hAnsi="黑体"/>
          <w:sz w:val="32"/>
        </w:rPr>
      </w:pPr>
      <w:r>
        <w:rPr>
          <w:rFonts w:ascii="黑体" w:eastAsia="黑体" w:hAnsi="黑体" w:hint="eastAsia"/>
          <w:sz w:val="32"/>
        </w:rPr>
        <w:t>七、一般公共预算财政拨款“三公”经费支出决算表</w:t>
      </w:r>
    </w:p>
    <w:p w:rsidR="00B3354E" w:rsidRDefault="0012661A">
      <w:pPr>
        <w:ind w:firstLineChars="200" w:firstLine="640"/>
        <w:rPr>
          <w:rFonts w:ascii="黑体" w:eastAsia="黑体" w:hAnsi="黑体"/>
          <w:sz w:val="32"/>
        </w:rPr>
      </w:pPr>
      <w:r>
        <w:rPr>
          <w:rFonts w:ascii="黑体" w:eastAsia="黑体" w:hAnsi="黑体" w:hint="eastAsia"/>
          <w:noProof/>
          <w:sz w:val="32"/>
        </w:rPr>
        <w:drawing>
          <wp:inline distT="0" distB="0" distL="114300" distR="114300">
            <wp:extent cx="5271770" cy="1885315"/>
            <wp:effectExtent l="0" t="0" r="1270" b="4445"/>
            <wp:docPr id="7" name="图片 44" descr="d46b77f0cd19364df45680eadc990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4" descr="d46b77f0cd19364df45680eadc990ba"/>
                    <pic:cNvPicPr>
                      <a:picLocks noChangeAspect="1"/>
                    </pic:cNvPicPr>
                  </pic:nvPicPr>
                  <pic:blipFill>
                    <a:blip r:embed="rId13" cstate="print"/>
                    <a:stretch>
                      <a:fillRect/>
                    </a:stretch>
                  </pic:blipFill>
                  <pic:spPr>
                    <a:xfrm>
                      <a:off x="0" y="0"/>
                      <a:ext cx="5271770" cy="1885315"/>
                    </a:xfrm>
                    <a:prstGeom prst="rect">
                      <a:avLst/>
                    </a:prstGeom>
                    <a:noFill/>
                    <a:ln>
                      <a:noFill/>
                    </a:ln>
                  </pic:spPr>
                </pic:pic>
              </a:graphicData>
            </a:graphic>
          </wp:inline>
        </w:drawing>
      </w:r>
    </w:p>
    <w:p w:rsidR="00B3354E" w:rsidRDefault="0012661A">
      <w:pPr>
        <w:ind w:firstLineChars="200" w:firstLine="640"/>
        <w:rPr>
          <w:rFonts w:ascii="黑体" w:eastAsia="黑体" w:hAnsi="黑体"/>
          <w:sz w:val="32"/>
        </w:rPr>
      </w:pPr>
      <w:r>
        <w:rPr>
          <w:rFonts w:ascii="黑体" w:eastAsia="黑体" w:hAnsi="黑体" w:hint="eastAsia"/>
          <w:sz w:val="32"/>
        </w:rPr>
        <w:t>八、政府性基金预算财政拨款收入支出决算表</w:t>
      </w:r>
    </w:p>
    <w:p w:rsidR="00B3354E" w:rsidRDefault="0012661A">
      <w:pPr>
        <w:ind w:firstLineChars="200" w:firstLine="640"/>
        <w:rPr>
          <w:rFonts w:ascii="黑体" w:eastAsia="黑体" w:hAnsi="黑体"/>
          <w:sz w:val="32"/>
        </w:rPr>
      </w:pPr>
      <w:r>
        <w:rPr>
          <w:rFonts w:ascii="黑体" w:eastAsia="黑体" w:hAnsi="黑体" w:hint="eastAsia"/>
          <w:noProof/>
          <w:sz w:val="32"/>
        </w:rPr>
        <w:drawing>
          <wp:inline distT="0" distB="0" distL="114300" distR="114300">
            <wp:extent cx="5271770" cy="1885315"/>
            <wp:effectExtent l="0" t="0" r="1270" b="4445"/>
            <wp:docPr id="8" name="图片 37" descr="d46b77f0cd19364df45680eadc990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7" descr="d46b77f0cd19364df45680eadc990ba"/>
                    <pic:cNvPicPr>
                      <a:picLocks noChangeAspect="1"/>
                    </pic:cNvPicPr>
                  </pic:nvPicPr>
                  <pic:blipFill>
                    <a:blip r:embed="rId13" cstate="print"/>
                    <a:stretch>
                      <a:fillRect/>
                    </a:stretch>
                  </pic:blipFill>
                  <pic:spPr>
                    <a:xfrm>
                      <a:off x="0" y="0"/>
                      <a:ext cx="5271770" cy="1885315"/>
                    </a:xfrm>
                    <a:prstGeom prst="rect">
                      <a:avLst/>
                    </a:prstGeom>
                    <a:noFill/>
                    <a:ln>
                      <a:noFill/>
                    </a:ln>
                  </pic:spPr>
                </pic:pic>
              </a:graphicData>
            </a:graphic>
          </wp:inline>
        </w:drawing>
      </w:r>
    </w:p>
    <w:p w:rsidR="00B3354E" w:rsidRDefault="0012661A">
      <w:pPr>
        <w:ind w:firstLineChars="200" w:firstLine="640"/>
        <w:rPr>
          <w:rFonts w:ascii="黑体" w:eastAsia="黑体" w:hAnsi="黑体"/>
          <w:sz w:val="32"/>
        </w:rPr>
      </w:pPr>
      <w:r>
        <w:rPr>
          <w:rFonts w:ascii="黑体" w:eastAsia="黑体" w:hAnsi="黑体" w:hint="eastAsia"/>
          <w:sz w:val="32"/>
        </w:rPr>
        <w:t>九、国有</w:t>
      </w:r>
      <w:r>
        <w:rPr>
          <w:rFonts w:ascii="黑体" w:eastAsia="黑体" w:hAnsi="黑体"/>
          <w:sz w:val="32"/>
        </w:rPr>
        <w:t>资本经营预算</w:t>
      </w:r>
      <w:r>
        <w:rPr>
          <w:rFonts w:ascii="黑体" w:eastAsia="黑体" w:hAnsi="黑体" w:hint="eastAsia"/>
          <w:sz w:val="32"/>
        </w:rPr>
        <w:t>财政拨款支出</w:t>
      </w:r>
      <w:r>
        <w:rPr>
          <w:rFonts w:ascii="黑体" w:eastAsia="黑体" w:hAnsi="黑体"/>
          <w:sz w:val="32"/>
        </w:rPr>
        <w:t>决算表</w:t>
      </w:r>
    </w:p>
    <w:p w:rsidR="00B3354E" w:rsidRDefault="0012661A">
      <w:pPr>
        <w:ind w:firstLineChars="200" w:firstLine="640"/>
        <w:rPr>
          <w:rFonts w:ascii="黑体" w:eastAsia="黑体" w:hAnsi="黑体"/>
          <w:sz w:val="32"/>
        </w:rPr>
      </w:pPr>
      <w:r>
        <w:rPr>
          <w:rFonts w:ascii="黑体" w:eastAsia="黑体" w:hAnsi="黑体" w:hint="eastAsia"/>
          <w:noProof/>
          <w:sz w:val="32"/>
        </w:rPr>
        <w:lastRenderedPageBreak/>
        <w:drawing>
          <wp:inline distT="0" distB="0" distL="114300" distR="114300">
            <wp:extent cx="5273040" cy="2971800"/>
            <wp:effectExtent l="0" t="0" r="0" b="0"/>
            <wp:docPr id="9" name="图片 39" descr="b396e80b5aac5a814b4721a22ee9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9" descr="b396e80b5aac5a814b4721a22ee9109"/>
                    <pic:cNvPicPr>
                      <a:picLocks noChangeAspect="1"/>
                    </pic:cNvPicPr>
                  </pic:nvPicPr>
                  <pic:blipFill>
                    <a:blip r:embed="rId14" cstate="print"/>
                    <a:stretch>
                      <a:fillRect/>
                    </a:stretch>
                  </pic:blipFill>
                  <pic:spPr>
                    <a:xfrm>
                      <a:off x="0" y="0"/>
                      <a:ext cx="5273040" cy="2971800"/>
                    </a:xfrm>
                    <a:prstGeom prst="rect">
                      <a:avLst/>
                    </a:prstGeom>
                    <a:noFill/>
                    <a:ln>
                      <a:noFill/>
                    </a:ln>
                  </pic:spPr>
                </pic:pic>
              </a:graphicData>
            </a:graphic>
          </wp:inline>
        </w:drawing>
      </w:r>
    </w:p>
    <w:p w:rsidR="00B3354E" w:rsidRDefault="0012661A">
      <w:pPr>
        <w:ind w:firstLineChars="200" w:firstLine="640"/>
        <w:rPr>
          <w:rFonts w:ascii="黑体" w:eastAsia="黑体" w:hAnsi="黑体"/>
          <w:sz w:val="32"/>
        </w:rPr>
      </w:pPr>
      <w:r>
        <w:rPr>
          <w:rFonts w:ascii="黑体" w:eastAsia="黑体" w:hAnsi="黑体" w:hint="eastAsia"/>
          <w:sz w:val="32"/>
        </w:rPr>
        <w:t>十、部门预算项目支出绩效自评表</w:t>
      </w:r>
    </w:p>
    <w:p w:rsidR="00B3354E" w:rsidRDefault="0012661A">
      <w:pPr>
        <w:jc w:val="center"/>
        <w:rPr>
          <w:rFonts w:ascii="仿宋" w:eastAsia="仿宋" w:hAnsi="仿宋"/>
          <w:sz w:val="32"/>
        </w:rPr>
      </w:pPr>
      <w:r>
        <w:rPr>
          <w:rFonts w:ascii="仿宋" w:eastAsia="仿宋" w:hAnsi="仿宋" w:hint="eastAsia"/>
          <w:noProof/>
          <w:sz w:val="32"/>
        </w:rPr>
        <w:drawing>
          <wp:inline distT="0" distB="0" distL="114300" distR="114300">
            <wp:extent cx="3680460" cy="4954270"/>
            <wp:effectExtent l="0" t="0" r="7620" b="13970"/>
            <wp:docPr id="10" name="图片 41" descr="e2ff21b7cd89baa596c6aa7302b7b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1" descr="e2ff21b7cd89baa596c6aa7302b7b85"/>
                    <pic:cNvPicPr>
                      <a:picLocks noChangeAspect="1"/>
                    </pic:cNvPicPr>
                  </pic:nvPicPr>
                  <pic:blipFill>
                    <a:blip r:embed="rId15" cstate="print"/>
                    <a:stretch>
                      <a:fillRect/>
                    </a:stretch>
                  </pic:blipFill>
                  <pic:spPr>
                    <a:xfrm>
                      <a:off x="0" y="0"/>
                      <a:ext cx="3680460" cy="4954270"/>
                    </a:xfrm>
                    <a:prstGeom prst="rect">
                      <a:avLst/>
                    </a:prstGeom>
                    <a:noFill/>
                    <a:ln>
                      <a:noFill/>
                    </a:ln>
                  </pic:spPr>
                </pic:pic>
              </a:graphicData>
            </a:graphic>
          </wp:inline>
        </w:drawing>
      </w:r>
    </w:p>
    <w:p w:rsidR="00B3354E" w:rsidRDefault="0012661A">
      <w:pPr>
        <w:jc w:val="center"/>
        <w:rPr>
          <w:rFonts w:ascii="方正小标宋简体" w:eastAsia="方正小标宋简体" w:hAnsi="方正小标宋简体"/>
          <w:sz w:val="44"/>
        </w:rPr>
      </w:pPr>
      <w:r>
        <w:rPr>
          <w:rFonts w:ascii="方正小标宋简体" w:eastAsia="方正小标宋简体" w:hAnsi="方正小标宋简体" w:hint="eastAsia"/>
          <w:sz w:val="44"/>
        </w:rPr>
        <w:lastRenderedPageBreak/>
        <w:t>第三部分</w:t>
      </w:r>
      <w:r>
        <w:rPr>
          <w:rFonts w:ascii="方正小标宋简体" w:eastAsia="方正小标宋简体" w:hAnsi="方正小标宋简体" w:hint="eastAsia"/>
          <w:sz w:val="44"/>
        </w:rPr>
        <w:t xml:space="preserve"> 2021</w:t>
      </w:r>
      <w:r>
        <w:rPr>
          <w:rFonts w:ascii="方正小标宋简体" w:eastAsia="方正小标宋简体" w:hAnsi="方正小标宋简体" w:hint="eastAsia"/>
          <w:sz w:val="44"/>
        </w:rPr>
        <w:t>年度部门决算情况说明</w:t>
      </w:r>
    </w:p>
    <w:p w:rsidR="00B3354E" w:rsidRDefault="00B3354E">
      <w:pPr>
        <w:rPr>
          <w:rFonts w:ascii="仿宋" w:eastAsia="仿宋" w:hAnsi="仿宋"/>
          <w:sz w:val="32"/>
        </w:rPr>
      </w:pPr>
    </w:p>
    <w:p w:rsidR="00B3354E" w:rsidRDefault="0012661A">
      <w:pPr>
        <w:rPr>
          <w:rFonts w:ascii="仿宋" w:eastAsia="仿宋" w:hAnsi="仿宋"/>
          <w:sz w:val="32"/>
        </w:rPr>
      </w:pPr>
      <w:r>
        <w:rPr>
          <w:rFonts w:ascii="仿宋" w:eastAsia="仿宋" w:hAnsi="仿宋" w:hint="eastAsia"/>
          <w:sz w:val="32"/>
        </w:rPr>
        <w:t xml:space="preserve">   </w:t>
      </w:r>
      <w:r>
        <w:rPr>
          <w:rFonts w:ascii="仿宋" w:eastAsia="仿宋" w:hAnsi="仿宋" w:hint="eastAsia"/>
          <w:sz w:val="32"/>
        </w:rPr>
        <w:t xml:space="preserve"> </w:t>
      </w:r>
      <w:r>
        <w:rPr>
          <w:rFonts w:ascii="黑体" w:eastAsia="黑体" w:hAnsi="黑体" w:hint="eastAsia"/>
          <w:sz w:val="32"/>
        </w:rPr>
        <w:t>一、</w:t>
      </w:r>
      <w:r>
        <w:rPr>
          <w:rFonts w:ascii="黑体" w:eastAsia="黑体" w:hAnsi="黑体" w:hint="eastAsia"/>
          <w:sz w:val="32"/>
          <w:szCs w:val="30"/>
        </w:rPr>
        <w:t>收入支出决算总体情况说明</w:t>
      </w:r>
    </w:p>
    <w:p w:rsidR="00B3354E" w:rsidRDefault="0012661A">
      <w:pPr>
        <w:rPr>
          <w:rFonts w:ascii="仿宋" w:eastAsia="仿宋" w:hAnsi="仿宋"/>
          <w:sz w:val="32"/>
          <w:szCs w:val="30"/>
        </w:rPr>
      </w:pPr>
      <w:r>
        <w:rPr>
          <w:rFonts w:ascii="仿宋" w:eastAsia="仿宋" w:hAnsi="仿宋" w:hint="eastAsia"/>
          <w:sz w:val="32"/>
        </w:rPr>
        <w:t xml:space="preserve">     202</w:t>
      </w:r>
      <w:r>
        <w:rPr>
          <w:rFonts w:ascii="仿宋" w:eastAsia="仿宋" w:hAnsi="仿宋" w:hint="eastAsia"/>
          <w:sz w:val="32"/>
        </w:rPr>
        <w:t>1</w:t>
      </w:r>
      <w:r>
        <w:rPr>
          <w:rFonts w:ascii="仿宋" w:eastAsia="仿宋" w:hAnsi="仿宋" w:hint="eastAsia"/>
          <w:sz w:val="32"/>
        </w:rPr>
        <w:t>年度收</w:t>
      </w:r>
      <w:r>
        <w:rPr>
          <w:rFonts w:ascii="仿宋" w:eastAsia="仿宋" w:hAnsi="仿宋" w:hint="eastAsia"/>
          <w:sz w:val="32"/>
        </w:rPr>
        <w:t>入</w:t>
      </w:r>
      <w:r>
        <w:rPr>
          <w:rFonts w:ascii="仿宋" w:eastAsia="仿宋" w:hAnsi="仿宋" w:hint="eastAsia"/>
          <w:sz w:val="32"/>
        </w:rPr>
        <w:t>1124.14</w:t>
      </w:r>
      <w:r>
        <w:rPr>
          <w:rFonts w:ascii="仿宋" w:eastAsia="仿宋" w:hAnsi="仿宋" w:hint="eastAsia"/>
          <w:sz w:val="32"/>
        </w:rPr>
        <w:t>万元</w:t>
      </w:r>
      <w:r>
        <w:rPr>
          <w:rFonts w:ascii="仿宋" w:eastAsia="仿宋" w:hAnsi="仿宋" w:hint="eastAsia"/>
          <w:sz w:val="32"/>
        </w:rPr>
        <w:t>、支</w:t>
      </w:r>
      <w:r>
        <w:rPr>
          <w:rFonts w:ascii="仿宋" w:eastAsia="仿宋" w:hAnsi="仿宋" w:hint="eastAsia"/>
          <w:sz w:val="32"/>
        </w:rPr>
        <w:t>出</w:t>
      </w:r>
      <w:r>
        <w:rPr>
          <w:rFonts w:ascii="仿宋" w:eastAsia="仿宋" w:hAnsi="仿宋" w:hint="eastAsia"/>
          <w:sz w:val="32"/>
        </w:rPr>
        <w:t>1124.23</w:t>
      </w:r>
      <w:r>
        <w:rPr>
          <w:rFonts w:ascii="仿宋" w:eastAsia="仿宋" w:hAnsi="仿宋" w:hint="eastAsia"/>
          <w:sz w:val="32"/>
          <w:szCs w:val="30"/>
        </w:rPr>
        <w:t>万元</w:t>
      </w:r>
      <w:r>
        <w:rPr>
          <w:rFonts w:ascii="仿宋" w:eastAsia="仿宋" w:hAnsi="仿宋" w:hint="eastAsia"/>
          <w:sz w:val="32"/>
          <w:szCs w:val="30"/>
        </w:rPr>
        <w:t>。与</w:t>
      </w:r>
      <w:r>
        <w:rPr>
          <w:rFonts w:ascii="仿宋" w:eastAsia="仿宋" w:hAnsi="仿宋" w:hint="eastAsia"/>
          <w:sz w:val="32"/>
          <w:szCs w:val="30"/>
        </w:rPr>
        <w:t>20</w:t>
      </w:r>
      <w:r>
        <w:rPr>
          <w:rFonts w:ascii="仿宋" w:eastAsia="仿宋" w:hAnsi="仿宋" w:hint="eastAsia"/>
          <w:sz w:val="32"/>
          <w:szCs w:val="30"/>
        </w:rPr>
        <w:t>20</w:t>
      </w:r>
      <w:r>
        <w:rPr>
          <w:rFonts w:ascii="仿宋" w:eastAsia="仿宋" w:hAnsi="仿宋" w:hint="eastAsia"/>
          <w:sz w:val="32"/>
          <w:szCs w:val="30"/>
        </w:rPr>
        <w:t>年相比，收入</w:t>
      </w:r>
      <w:r>
        <w:rPr>
          <w:rFonts w:ascii="仿宋" w:eastAsia="仿宋" w:hAnsi="仿宋" w:hint="eastAsia"/>
          <w:sz w:val="32"/>
          <w:szCs w:val="30"/>
        </w:rPr>
        <w:t>（</w:t>
      </w:r>
      <w:r>
        <w:rPr>
          <w:rFonts w:ascii="仿宋" w:eastAsia="仿宋" w:hAnsi="仿宋" w:hint="eastAsia"/>
          <w:sz w:val="32"/>
          <w:szCs w:val="30"/>
        </w:rPr>
        <w:t>2020</w:t>
      </w:r>
      <w:r>
        <w:rPr>
          <w:rFonts w:ascii="仿宋" w:eastAsia="仿宋" w:hAnsi="仿宋" w:hint="eastAsia"/>
          <w:sz w:val="32"/>
          <w:szCs w:val="30"/>
        </w:rPr>
        <w:t>年</w:t>
      </w:r>
      <w:r>
        <w:rPr>
          <w:rFonts w:ascii="仿宋" w:eastAsia="仿宋" w:hAnsi="仿宋" w:hint="eastAsia"/>
          <w:sz w:val="32"/>
          <w:szCs w:val="30"/>
        </w:rPr>
        <w:t>749.93</w:t>
      </w:r>
      <w:r>
        <w:rPr>
          <w:rFonts w:ascii="仿宋" w:eastAsia="仿宋" w:hAnsi="仿宋" w:hint="eastAsia"/>
          <w:sz w:val="32"/>
          <w:szCs w:val="30"/>
        </w:rPr>
        <w:t>万元</w:t>
      </w:r>
      <w:r>
        <w:rPr>
          <w:rFonts w:ascii="仿宋" w:eastAsia="仿宋" w:hAnsi="仿宋" w:hint="eastAsia"/>
          <w:sz w:val="32"/>
          <w:szCs w:val="30"/>
        </w:rPr>
        <w:t>）</w:t>
      </w:r>
      <w:r>
        <w:rPr>
          <w:rFonts w:ascii="仿宋" w:eastAsia="仿宋" w:hAnsi="仿宋" w:hint="eastAsia"/>
          <w:sz w:val="32"/>
          <w:szCs w:val="30"/>
        </w:rPr>
        <w:t>总计增加</w:t>
      </w:r>
      <w:r>
        <w:rPr>
          <w:rFonts w:ascii="仿宋" w:eastAsia="仿宋" w:hAnsi="仿宋" w:hint="eastAsia"/>
          <w:sz w:val="32"/>
          <w:szCs w:val="30"/>
        </w:rPr>
        <w:t>374.20</w:t>
      </w:r>
      <w:r>
        <w:rPr>
          <w:rFonts w:ascii="仿宋" w:eastAsia="仿宋" w:hAnsi="仿宋" w:hint="eastAsia"/>
          <w:sz w:val="32"/>
          <w:szCs w:val="30"/>
        </w:rPr>
        <w:t>万元，增长</w:t>
      </w:r>
      <w:r>
        <w:rPr>
          <w:rFonts w:ascii="仿宋" w:eastAsia="仿宋" w:hAnsi="仿宋" w:hint="eastAsia"/>
          <w:sz w:val="32"/>
          <w:szCs w:val="30"/>
        </w:rPr>
        <w:t>49.9</w:t>
      </w:r>
      <w:r>
        <w:rPr>
          <w:rFonts w:ascii="仿宋" w:eastAsia="仿宋" w:hAnsi="仿宋" w:hint="eastAsia"/>
          <w:sz w:val="32"/>
          <w:szCs w:val="30"/>
        </w:rPr>
        <w:t>%</w:t>
      </w:r>
      <w:r>
        <w:rPr>
          <w:rFonts w:ascii="仿宋" w:eastAsia="仿宋" w:hAnsi="仿宋" w:hint="eastAsia"/>
          <w:sz w:val="32"/>
          <w:szCs w:val="30"/>
        </w:rPr>
        <w:t>。支出</w:t>
      </w:r>
      <w:r>
        <w:rPr>
          <w:rFonts w:ascii="仿宋" w:eastAsia="仿宋" w:hAnsi="仿宋" w:hint="eastAsia"/>
          <w:sz w:val="32"/>
          <w:szCs w:val="30"/>
        </w:rPr>
        <w:t>（</w:t>
      </w:r>
      <w:r>
        <w:rPr>
          <w:rFonts w:ascii="仿宋" w:eastAsia="仿宋" w:hAnsi="仿宋" w:hint="eastAsia"/>
          <w:sz w:val="32"/>
          <w:szCs w:val="30"/>
        </w:rPr>
        <w:t>2020</w:t>
      </w:r>
      <w:r>
        <w:rPr>
          <w:rFonts w:ascii="仿宋" w:eastAsia="仿宋" w:hAnsi="仿宋" w:hint="eastAsia"/>
          <w:sz w:val="32"/>
          <w:szCs w:val="30"/>
        </w:rPr>
        <w:t>年支出</w:t>
      </w:r>
      <w:r>
        <w:rPr>
          <w:rFonts w:ascii="仿宋" w:eastAsia="仿宋" w:hAnsi="仿宋" w:hint="eastAsia"/>
          <w:sz w:val="32"/>
          <w:szCs w:val="30"/>
        </w:rPr>
        <w:t>754.75</w:t>
      </w:r>
      <w:r>
        <w:rPr>
          <w:rFonts w:ascii="仿宋" w:eastAsia="仿宋" w:hAnsi="仿宋" w:hint="eastAsia"/>
          <w:sz w:val="32"/>
          <w:szCs w:val="30"/>
        </w:rPr>
        <w:t>万元</w:t>
      </w:r>
      <w:r>
        <w:rPr>
          <w:rFonts w:ascii="仿宋" w:eastAsia="仿宋" w:hAnsi="仿宋" w:hint="eastAsia"/>
          <w:sz w:val="32"/>
          <w:szCs w:val="30"/>
        </w:rPr>
        <w:t>）</w:t>
      </w:r>
      <w:r>
        <w:rPr>
          <w:rFonts w:ascii="仿宋" w:eastAsia="仿宋" w:hAnsi="仿宋" w:hint="eastAsia"/>
          <w:sz w:val="32"/>
          <w:szCs w:val="30"/>
        </w:rPr>
        <w:t>总计增加</w:t>
      </w:r>
      <w:r>
        <w:rPr>
          <w:rFonts w:ascii="仿宋" w:eastAsia="仿宋" w:hAnsi="仿宋" w:hint="eastAsia"/>
          <w:sz w:val="32"/>
          <w:szCs w:val="30"/>
        </w:rPr>
        <w:t>369.48</w:t>
      </w:r>
      <w:r>
        <w:rPr>
          <w:rFonts w:ascii="仿宋" w:eastAsia="仿宋" w:hAnsi="仿宋" w:hint="eastAsia"/>
          <w:sz w:val="32"/>
          <w:szCs w:val="30"/>
        </w:rPr>
        <w:t>万元，增长</w:t>
      </w:r>
      <w:r>
        <w:rPr>
          <w:rFonts w:ascii="仿宋" w:eastAsia="仿宋" w:hAnsi="仿宋" w:hint="eastAsia"/>
          <w:sz w:val="32"/>
          <w:szCs w:val="30"/>
        </w:rPr>
        <w:t>48.95</w:t>
      </w:r>
      <w:r>
        <w:rPr>
          <w:rFonts w:ascii="仿宋" w:eastAsia="仿宋" w:hAnsi="仿宋" w:hint="eastAsia"/>
          <w:sz w:val="32"/>
          <w:szCs w:val="30"/>
        </w:rPr>
        <w:t>%</w:t>
      </w:r>
      <w:r>
        <w:rPr>
          <w:rFonts w:ascii="仿宋" w:eastAsia="仿宋" w:hAnsi="仿宋" w:hint="eastAsia"/>
          <w:sz w:val="32"/>
          <w:szCs w:val="30"/>
        </w:rPr>
        <w:t>。主要原因：增加了教师的工资待遇以及生均经费的投入。</w:t>
      </w:r>
    </w:p>
    <w:p w:rsidR="00B3354E" w:rsidRDefault="00B3354E">
      <w:pPr>
        <w:rPr>
          <w:rFonts w:ascii="仿宋" w:eastAsia="仿宋" w:hAnsi="仿宋"/>
          <w:sz w:val="32"/>
          <w:szCs w:val="30"/>
        </w:rPr>
      </w:pPr>
    </w:p>
    <w:p w:rsidR="00B3354E" w:rsidRDefault="0012661A">
      <w:pPr>
        <w:rPr>
          <w:rFonts w:ascii="仿宋" w:eastAsia="仿宋" w:hAnsi="仿宋"/>
          <w:sz w:val="32"/>
        </w:rPr>
      </w:pPr>
      <w:r>
        <w:rPr>
          <w:rFonts w:ascii="仿宋" w:eastAsia="仿宋" w:hAnsi="仿宋" w:hint="eastAsia"/>
          <w:sz w:val="32"/>
        </w:rPr>
        <w:t xml:space="preserve">    </w:t>
      </w:r>
      <w:r>
        <w:rPr>
          <w:rFonts w:ascii="黑体" w:eastAsia="黑体" w:hAnsi="黑体" w:hint="eastAsia"/>
          <w:sz w:val="32"/>
        </w:rPr>
        <w:t>二、</w:t>
      </w:r>
      <w:r>
        <w:rPr>
          <w:rFonts w:ascii="黑体" w:eastAsia="黑体" w:hAnsi="黑体" w:hint="eastAsia"/>
          <w:sz w:val="32"/>
          <w:szCs w:val="30"/>
        </w:rPr>
        <w:t>收入决算情况说明</w:t>
      </w:r>
    </w:p>
    <w:p w:rsidR="00B3354E" w:rsidRDefault="0012661A">
      <w:pPr>
        <w:rPr>
          <w:rFonts w:ascii="仿宋" w:eastAsia="仿宋" w:hAnsi="仿宋"/>
          <w:sz w:val="32"/>
        </w:rPr>
      </w:pPr>
      <w:r>
        <w:rPr>
          <w:rFonts w:ascii="仿宋" w:eastAsia="仿宋" w:hAnsi="仿宋" w:hint="eastAsia"/>
          <w:sz w:val="32"/>
        </w:rPr>
        <w:t xml:space="preserve">    </w:t>
      </w:r>
      <w:r>
        <w:rPr>
          <w:rFonts w:ascii="仿宋" w:eastAsia="仿宋" w:hAnsi="仿宋" w:hint="eastAsia"/>
          <w:sz w:val="32"/>
        </w:rPr>
        <w:t xml:space="preserve">   </w:t>
      </w:r>
      <w:r>
        <w:rPr>
          <w:rFonts w:ascii="仿宋" w:eastAsia="仿宋" w:hAnsi="仿宋" w:hint="eastAsia"/>
          <w:sz w:val="32"/>
        </w:rPr>
        <w:t>本年收入合计</w:t>
      </w:r>
      <w:r>
        <w:rPr>
          <w:rFonts w:ascii="仿宋" w:eastAsia="仿宋" w:hAnsi="仿宋" w:hint="eastAsia"/>
          <w:sz w:val="32"/>
        </w:rPr>
        <w:t>1124.14</w:t>
      </w:r>
      <w:r>
        <w:rPr>
          <w:rFonts w:ascii="仿宋" w:eastAsia="仿宋" w:hAnsi="仿宋" w:hint="eastAsia"/>
          <w:sz w:val="32"/>
        </w:rPr>
        <w:t>万元，其中：财政拨款收入</w:t>
      </w:r>
      <w:r>
        <w:rPr>
          <w:rFonts w:ascii="仿宋" w:eastAsia="仿宋" w:hAnsi="仿宋" w:hint="eastAsia"/>
          <w:sz w:val="32"/>
        </w:rPr>
        <w:t>1122.22</w:t>
      </w:r>
      <w:r>
        <w:rPr>
          <w:rFonts w:ascii="仿宋" w:eastAsia="仿宋" w:hAnsi="仿宋" w:hint="eastAsia"/>
          <w:sz w:val="32"/>
        </w:rPr>
        <w:t>万元，占</w:t>
      </w:r>
      <w:r>
        <w:rPr>
          <w:rFonts w:ascii="仿宋" w:eastAsia="仿宋" w:hAnsi="仿宋" w:hint="eastAsia"/>
          <w:sz w:val="32"/>
        </w:rPr>
        <w:t>99.82</w:t>
      </w:r>
      <w:r>
        <w:rPr>
          <w:rFonts w:ascii="仿宋" w:eastAsia="仿宋" w:hAnsi="仿宋" w:hint="eastAsia"/>
          <w:sz w:val="32"/>
        </w:rPr>
        <w:t>%</w:t>
      </w:r>
      <w:r>
        <w:rPr>
          <w:rFonts w:ascii="仿宋" w:eastAsia="仿宋" w:hAnsi="仿宋" w:hint="eastAsia"/>
          <w:sz w:val="32"/>
        </w:rPr>
        <w:t>；其他收入</w:t>
      </w:r>
      <w:r>
        <w:rPr>
          <w:rFonts w:ascii="仿宋" w:eastAsia="仿宋" w:hAnsi="仿宋" w:hint="eastAsia"/>
          <w:sz w:val="32"/>
        </w:rPr>
        <w:t>1.91</w:t>
      </w:r>
      <w:r>
        <w:rPr>
          <w:rFonts w:ascii="仿宋" w:eastAsia="仿宋" w:hAnsi="仿宋" w:hint="eastAsia"/>
          <w:sz w:val="32"/>
        </w:rPr>
        <w:t>万元，占</w:t>
      </w:r>
      <w:r>
        <w:rPr>
          <w:rFonts w:ascii="仿宋" w:eastAsia="仿宋" w:hAnsi="仿宋" w:hint="eastAsia"/>
          <w:sz w:val="32"/>
        </w:rPr>
        <w:t xml:space="preserve"> </w:t>
      </w:r>
      <w:r>
        <w:rPr>
          <w:rFonts w:ascii="仿宋" w:eastAsia="仿宋" w:hAnsi="仿宋" w:hint="eastAsia"/>
          <w:sz w:val="32"/>
        </w:rPr>
        <w:t>0.08</w:t>
      </w:r>
      <w:r>
        <w:rPr>
          <w:rFonts w:ascii="仿宋" w:eastAsia="仿宋" w:hAnsi="仿宋" w:hint="eastAsia"/>
          <w:sz w:val="32"/>
        </w:rPr>
        <w:t xml:space="preserve"> %</w:t>
      </w:r>
      <w:r>
        <w:rPr>
          <w:rFonts w:ascii="仿宋" w:eastAsia="仿宋" w:hAnsi="仿宋" w:hint="eastAsia"/>
          <w:sz w:val="32"/>
        </w:rPr>
        <w:t>（可</w:t>
      </w:r>
      <w:r>
        <w:rPr>
          <w:rFonts w:ascii="仿宋" w:eastAsia="仿宋" w:hAnsi="仿宋" w:hint="eastAsia"/>
          <w:sz w:val="32"/>
          <w:szCs w:val="30"/>
        </w:rPr>
        <w:t>做饼图进行分析对比）。</w:t>
      </w:r>
    </w:p>
    <w:p w:rsidR="00B3354E" w:rsidRDefault="00B3354E">
      <w:pPr>
        <w:rPr>
          <w:rFonts w:ascii="仿宋" w:eastAsia="仿宋" w:hAnsi="仿宋"/>
          <w:sz w:val="32"/>
        </w:rPr>
      </w:pPr>
    </w:p>
    <w:p w:rsidR="00B3354E" w:rsidRDefault="0012661A">
      <w:pPr>
        <w:rPr>
          <w:rFonts w:ascii="仿宋" w:eastAsia="仿宋" w:hAnsi="仿宋"/>
          <w:sz w:val="32"/>
        </w:rPr>
      </w:pPr>
      <w:r>
        <w:rPr>
          <w:rFonts w:ascii="仿宋" w:eastAsia="仿宋" w:hAnsi="仿宋" w:hint="eastAsia"/>
          <w:sz w:val="32"/>
        </w:rPr>
        <w:t xml:space="preserve"> </w:t>
      </w:r>
      <w:r>
        <w:rPr>
          <w:rFonts w:ascii="仿宋" w:eastAsia="仿宋" w:hAnsi="仿宋" w:hint="eastAsia"/>
          <w:sz w:val="32"/>
        </w:rPr>
        <w:t xml:space="preserve">   </w:t>
      </w:r>
      <w:r>
        <w:rPr>
          <w:rFonts w:ascii="黑体" w:eastAsia="黑体" w:hAnsi="黑体" w:hint="eastAsia"/>
          <w:sz w:val="32"/>
        </w:rPr>
        <w:t>三、</w:t>
      </w:r>
      <w:r>
        <w:rPr>
          <w:rFonts w:ascii="黑体" w:eastAsia="黑体" w:hAnsi="黑体" w:hint="eastAsia"/>
          <w:sz w:val="32"/>
          <w:szCs w:val="30"/>
        </w:rPr>
        <w:t>支出决算情况说明</w:t>
      </w:r>
    </w:p>
    <w:p w:rsidR="00B3354E" w:rsidRDefault="0012661A">
      <w:pPr>
        <w:rPr>
          <w:rFonts w:ascii="仿宋" w:eastAsia="仿宋" w:hAnsi="仿宋"/>
          <w:sz w:val="32"/>
          <w:highlight w:val="yellow"/>
        </w:rPr>
      </w:pPr>
      <w:r>
        <w:rPr>
          <w:rFonts w:ascii="仿宋" w:eastAsia="仿宋" w:hAnsi="仿宋" w:hint="eastAsia"/>
          <w:sz w:val="32"/>
        </w:rPr>
        <w:t xml:space="preserve">   </w:t>
      </w:r>
      <w:r>
        <w:rPr>
          <w:rFonts w:ascii="仿宋" w:eastAsia="仿宋" w:hAnsi="仿宋" w:hint="eastAsia"/>
          <w:sz w:val="32"/>
        </w:rPr>
        <w:t>本年支出合计</w:t>
      </w:r>
      <w:r>
        <w:rPr>
          <w:rFonts w:ascii="仿宋" w:eastAsia="仿宋" w:hAnsi="仿宋" w:hint="eastAsia"/>
          <w:sz w:val="32"/>
        </w:rPr>
        <w:t>1124.23</w:t>
      </w:r>
      <w:r>
        <w:rPr>
          <w:rFonts w:ascii="仿宋" w:eastAsia="仿宋" w:hAnsi="仿宋" w:hint="eastAsia"/>
          <w:sz w:val="32"/>
        </w:rPr>
        <w:t>万元，其中：基本支出</w:t>
      </w:r>
      <w:r>
        <w:rPr>
          <w:rFonts w:ascii="仿宋" w:eastAsia="仿宋" w:hAnsi="仿宋" w:hint="eastAsia"/>
          <w:sz w:val="32"/>
        </w:rPr>
        <w:t>1124.23</w:t>
      </w:r>
      <w:r>
        <w:rPr>
          <w:rFonts w:ascii="仿宋" w:eastAsia="仿宋" w:hAnsi="仿宋" w:hint="eastAsia"/>
          <w:sz w:val="32"/>
        </w:rPr>
        <w:t>万元，占</w:t>
      </w:r>
      <w:r>
        <w:rPr>
          <w:rFonts w:ascii="仿宋" w:eastAsia="仿宋" w:hAnsi="仿宋" w:hint="eastAsia"/>
          <w:sz w:val="32"/>
        </w:rPr>
        <w:t>100</w:t>
      </w:r>
      <w:r>
        <w:rPr>
          <w:rFonts w:ascii="仿宋" w:eastAsia="仿宋" w:hAnsi="仿宋" w:hint="eastAsia"/>
          <w:sz w:val="32"/>
        </w:rPr>
        <w:t>%</w:t>
      </w:r>
      <w:r>
        <w:rPr>
          <w:rFonts w:ascii="仿宋" w:eastAsia="仿宋" w:hAnsi="仿宋" w:hint="eastAsia"/>
          <w:sz w:val="32"/>
        </w:rPr>
        <w:t>；基本支出中，人员经费</w:t>
      </w:r>
      <w:r>
        <w:rPr>
          <w:rFonts w:ascii="仿宋" w:eastAsia="仿宋" w:hAnsi="仿宋" w:hint="eastAsia"/>
          <w:sz w:val="32"/>
        </w:rPr>
        <w:t>598.53</w:t>
      </w:r>
      <w:r>
        <w:rPr>
          <w:rFonts w:ascii="仿宋" w:eastAsia="仿宋" w:hAnsi="仿宋" w:hint="eastAsia"/>
          <w:sz w:val="32"/>
        </w:rPr>
        <w:t>万元，占</w:t>
      </w:r>
      <w:r>
        <w:rPr>
          <w:rFonts w:ascii="仿宋" w:eastAsia="仿宋" w:hAnsi="仿宋" w:hint="eastAsia"/>
          <w:sz w:val="32"/>
        </w:rPr>
        <w:t>53.24</w:t>
      </w:r>
      <w:r>
        <w:rPr>
          <w:rFonts w:ascii="仿宋" w:eastAsia="仿宋" w:hAnsi="仿宋" w:hint="eastAsia"/>
          <w:sz w:val="32"/>
        </w:rPr>
        <w:t>%</w:t>
      </w:r>
      <w:r>
        <w:rPr>
          <w:rFonts w:ascii="仿宋" w:eastAsia="仿宋" w:hAnsi="仿宋" w:hint="eastAsia"/>
          <w:sz w:val="32"/>
        </w:rPr>
        <w:t>；公用经费</w:t>
      </w:r>
      <w:r>
        <w:rPr>
          <w:rFonts w:ascii="仿宋" w:eastAsia="仿宋" w:hAnsi="仿宋" w:hint="eastAsia"/>
          <w:sz w:val="32"/>
        </w:rPr>
        <w:t>525.7</w:t>
      </w:r>
      <w:r>
        <w:rPr>
          <w:rFonts w:ascii="仿宋" w:eastAsia="仿宋" w:hAnsi="仿宋" w:hint="eastAsia"/>
          <w:sz w:val="32"/>
        </w:rPr>
        <w:t>万元，占</w:t>
      </w:r>
      <w:r>
        <w:rPr>
          <w:rFonts w:ascii="仿宋" w:eastAsia="仿宋" w:hAnsi="仿宋" w:hint="eastAsia"/>
          <w:sz w:val="32"/>
        </w:rPr>
        <w:t>46.76</w:t>
      </w:r>
      <w:r>
        <w:rPr>
          <w:rFonts w:ascii="仿宋" w:eastAsia="仿宋" w:hAnsi="仿宋" w:hint="eastAsia"/>
          <w:sz w:val="32"/>
        </w:rPr>
        <w:t>%</w:t>
      </w:r>
      <w:r>
        <w:rPr>
          <w:rFonts w:ascii="仿宋" w:eastAsia="仿宋" w:hAnsi="仿宋" w:hint="eastAsia"/>
          <w:sz w:val="32"/>
        </w:rPr>
        <w:t>。（</w:t>
      </w:r>
      <w:r>
        <w:rPr>
          <w:rFonts w:ascii="仿宋" w:eastAsia="仿宋" w:hAnsi="仿宋" w:hint="eastAsia"/>
          <w:sz w:val="32"/>
          <w:szCs w:val="30"/>
        </w:rPr>
        <w:t>可做饼图进行分析对比）。</w:t>
      </w:r>
    </w:p>
    <w:p w:rsidR="00B3354E" w:rsidRDefault="00B3354E">
      <w:pPr>
        <w:rPr>
          <w:rFonts w:ascii="仿宋" w:eastAsia="仿宋" w:hAnsi="仿宋"/>
          <w:sz w:val="32"/>
        </w:rPr>
      </w:pPr>
    </w:p>
    <w:p w:rsidR="00B3354E" w:rsidRDefault="0012661A">
      <w:pPr>
        <w:rPr>
          <w:rFonts w:ascii="仿宋" w:eastAsia="仿宋" w:hAnsi="仿宋"/>
          <w:sz w:val="32"/>
        </w:rPr>
      </w:pPr>
      <w:r>
        <w:rPr>
          <w:rFonts w:ascii="仿宋" w:eastAsia="仿宋" w:hAnsi="仿宋" w:hint="eastAsia"/>
          <w:sz w:val="32"/>
        </w:rPr>
        <w:t xml:space="preserve">    </w:t>
      </w:r>
      <w:r>
        <w:rPr>
          <w:rFonts w:ascii="黑体" w:eastAsia="黑体" w:hAnsi="黑体" w:hint="eastAsia"/>
          <w:sz w:val="32"/>
        </w:rPr>
        <w:t>四、</w:t>
      </w:r>
      <w:r>
        <w:rPr>
          <w:rFonts w:ascii="黑体" w:eastAsia="黑体" w:hAnsi="黑体" w:hint="eastAsia"/>
          <w:sz w:val="32"/>
          <w:szCs w:val="30"/>
        </w:rPr>
        <w:t>财政拨款收入支出决算总体情况说明</w:t>
      </w:r>
    </w:p>
    <w:p w:rsidR="00B3354E" w:rsidRDefault="0012661A">
      <w:pPr>
        <w:rPr>
          <w:rFonts w:ascii="仿宋" w:eastAsia="仿宋" w:hAnsi="仿宋"/>
          <w:sz w:val="32"/>
          <w:szCs w:val="30"/>
        </w:rPr>
      </w:pPr>
      <w:r>
        <w:rPr>
          <w:rFonts w:ascii="仿宋" w:eastAsia="仿宋" w:hAnsi="仿宋" w:hint="eastAsia"/>
          <w:sz w:val="32"/>
        </w:rPr>
        <w:t xml:space="preserve">   202</w:t>
      </w:r>
      <w:r>
        <w:rPr>
          <w:rFonts w:ascii="仿宋" w:eastAsia="仿宋" w:hAnsi="仿宋" w:hint="eastAsia"/>
          <w:sz w:val="32"/>
        </w:rPr>
        <w:t>1</w:t>
      </w:r>
      <w:r>
        <w:rPr>
          <w:rFonts w:ascii="仿宋" w:eastAsia="仿宋" w:hAnsi="仿宋" w:hint="eastAsia"/>
          <w:sz w:val="32"/>
          <w:szCs w:val="30"/>
        </w:rPr>
        <w:t>年度财政拨款收入总计</w:t>
      </w:r>
      <w:r>
        <w:rPr>
          <w:rFonts w:ascii="仿宋" w:eastAsia="仿宋" w:hAnsi="仿宋" w:hint="eastAsia"/>
          <w:sz w:val="32"/>
          <w:szCs w:val="30"/>
        </w:rPr>
        <w:t>1122.22</w:t>
      </w:r>
      <w:r>
        <w:rPr>
          <w:rFonts w:ascii="仿宋" w:eastAsia="仿宋" w:hAnsi="仿宋" w:hint="eastAsia"/>
          <w:sz w:val="32"/>
          <w:szCs w:val="30"/>
        </w:rPr>
        <w:t>万元，支出总计</w:t>
      </w:r>
      <w:r>
        <w:rPr>
          <w:rFonts w:ascii="仿宋" w:eastAsia="仿宋" w:hAnsi="仿宋" w:hint="eastAsia"/>
          <w:sz w:val="32"/>
          <w:szCs w:val="30"/>
        </w:rPr>
        <w:t>1122.32</w:t>
      </w:r>
      <w:r>
        <w:rPr>
          <w:rFonts w:ascii="仿宋" w:eastAsia="仿宋" w:hAnsi="仿宋" w:hint="eastAsia"/>
          <w:sz w:val="32"/>
          <w:szCs w:val="30"/>
        </w:rPr>
        <w:t>万元，与</w:t>
      </w:r>
      <w:r>
        <w:rPr>
          <w:rFonts w:ascii="仿宋" w:eastAsia="仿宋" w:hAnsi="仿宋" w:hint="eastAsia"/>
          <w:sz w:val="32"/>
          <w:szCs w:val="30"/>
        </w:rPr>
        <w:t>20</w:t>
      </w:r>
      <w:r>
        <w:rPr>
          <w:rFonts w:ascii="仿宋" w:eastAsia="仿宋" w:hAnsi="仿宋" w:hint="eastAsia"/>
          <w:sz w:val="32"/>
          <w:szCs w:val="30"/>
        </w:rPr>
        <w:t>20</w:t>
      </w:r>
      <w:r>
        <w:rPr>
          <w:rFonts w:ascii="仿宋" w:eastAsia="仿宋" w:hAnsi="仿宋" w:hint="eastAsia"/>
          <w:sz w:val="32"/>
          <w:szCs w:val="30"/>
        </w:rPr>
        <w:t>年相比，财政拨款收入</w:t>
      </w:r>
      <w:r>
        <w:rPr>
          <w:rFonts w:ascii="仿宋" w:eastAsia="仿宋" w:hAnsi="仿宋" w:hint="eastAsia"/>
          <w:sz w:val="32"/>
          <w:szCs w:val="30"/>
        </w:rPr>
        <w:t>（</w:t>
      </w:r>
      <w:r>
        <w:rPr>
          <w:rFonts w:ascii="仿宋" w:eastAsia="仿宋" w:hAnsi="仿宋" w:hint="eastAsia"/>
          <w:sz w:val="32"/>
          <w:szCs w:val="30"/>
        </w:rPr>
        <w:t>2020</w:t>
      </w:r>
      <w:r>
        <w:rPr>
          <w:rFonts w:ascii="仿宋" w:eastAsia="仿宋" w:hAnsi="仿宋" w:hint="eastAsia"/>
          <w:sz w:val="32"/>
          <w:szCs w:val="30"/>
        </w:rPr>
        <w:t>年</w:t>
      </w:r>
      <w:r>
        <w:rPr>
          <w:rFonts w:ascii="仿宋" w:eastAsia="仿宋" w:hAnsi="仿宋" w:hint="eastAsia"/>
          <w:sz w:val="32"/>
          <w:szCs w:val="30"/>
        </w:rPr>
        <w:t>747.87</w:t>
      </w:r>
      <w:r>
        <w:rPr>
          <w:rFonts w:ascii="仿宋" w:eastAsia="仿宋" w:hAnsi="仿宋" w:hint="eastAsia"/>
          <w:sz w:val="32"/>
          <w:szCs w:val="30"/>
        </w:rPr>
        <w:lastRenderedPageBreak/>
        <w:t>万元</w:t>
      </w:r>
      <w:r>
        <w:rPr>
          <w:rFonts w:ascii="仿宋" w:eastAsia="仿宋" w:hAnsi="仿宋" w:hint="eastAsia"/>
          <w:sz w:val="32"/>
          <w:szCs w:val="30"/>
        </w:rPr>
        <w:t>）</w:t>
      </w:r>
      <w:r>
        <w:rPr>
          <w:rFonts w:ascii="仿宋" w:eastAsia="仿宋" w:hAnsi="仿宋" w:hint="eastAsia"/>
          <w:sz w:val="32"/>
          <w:szCs w:val="30"/>
        </w:rPr>
        <w:t>总计增加</w:t>
      </w:r>
      <w:r>
        <w:rPr>
          <w:rFonts w:ascii="仿宋" w:eastAsia="仿宋" w:hAnsi="仿宋" w:hint="eastAsia"/>
          <w:sz w:val="32"/>
          <w:szCs w:val="30"/>
        </w:rPr>
        <w:t>374.36</w:t>
      </w:r>
      <w:r>
        <w:rPr>
          <w:rFonts w:ascii="仿宋" w:eastAsia="仿宋" w:hAnsi="仿宋" w:hint="eastAsia"/>
          <w:sz w:val="32"/>
          <w:szCs w:val="30"/>
        </w:rPr>
        <w:t>万元，增长</w:t>
      </w:r>
      <w:r>
        <w:rPr>
          <w:rFonts w:ascii="仿宋" w:eastAsia="仿宋" w:hAnsi="仿宋" w:hint="eastAsia"/>
          <w:sz w:val="32"/>
          <w:szCs w:val="30"/>
        </w:rPr>
        <w:t>50.06</w:t>
      </w:r>
      <w:r>
        <w:rPr>
          <w:rFonts w:ascii="仿宋" w:eastAsia="仿宋" w:hAnsi="仿宋" w:hint="eastAsia"/>
          <w:sz w:val="32"/>
          <w:szCs w:val="30"/>
        </w:rPr>
        <w:t>%</w:t>
      </w:r>
      <w:r>
        <w:rPr>
          <w:rFonts w:ascii="仿宋" w:eastAsia="仿宋" w:hAnsi="仿宋" w:hint="eastAsia"/>
          <w:sz w:val="32"/>
          <w:szCs w:val="30"/>
        </w:rPr>
        <w:t>。、支出</w:t>
      </w:r>
      <w:r>
        <w:rPr>
          <w:rFonts w:ascii="仿宋" w:eastAsia="仿宋" w:hAnsi="仿宋" w:hint="eastAsia"/>
          <w:sz w:val="32"/>
          <w:szCs w:val="30"/>
        </w:rPr>
        <w:t>（</w:t>
      </w:r>
      <w:r>
        <w:rPr>
          <w:rFonts w:ascii="仿宋" w:eastAsia="仿宋" w:hAnsi="仿宋" w:hint="eastAsia"/>
          <w:sz w:val="32"/>
          <w:szCs w:val="30"/>
        </w:rPr>
        <w:t>2020</w:t>
      </w:r>
      <w:r>
        <w:rPr>
          <w:rFonts w:ascii="仿宋" w:eastAsia="仿宋" w:hAnsi="仿宋" w:hint="eastAsia"/>
          <w:sz w:val="32"/>
          <w:szCs w:val="30"/>
        </w:rPr>
        <w:t>年</w:t>
      </w:r>
      <w:r>
        <w:rPr>
          <w:rFonts w:ascii="仿宋" w:eastAsia="仿宋" w:hAnsi="仿宋" w:hint="eastAsia"/>
          <w:sz w:val="32"/>
          <w:szCs w:val="30"/>
        </w:rPr>
        <w:t>754.75</w:t>
      </w:r>
      <w:r>
        <w:rPr>
          <w:rFonts w:ascii="仿宋" w:eastAsia="仿宋" w:hAnsi="仿宋" w:hint="eastAsia"/>
          <w:sz w:val="32"/>
          <w:szCs w:val="30"/>
        </w:rPr>
        <w:t>万元</w:t>
      </w:r>
      <w:r>
        <w:rPr>
          <w:rFonts w:ascii="仿宋" w:eastAsia="仿宋" w:hAnsi="仿宋" w:hint="eastAsia"/>
          <w:sz w:val="32"/>
          <w:szCs w:val="30"/>
        </w:rPr>
        <w:t>）</w:t>
      </w:r>
      <w:r>
        <w:rPr>
          <w:rFonts w:ascii="仿宋" w:eastAsia="仿宋" w:hAnsi="仿宋" w:hint="eastAsia"/>
          <w:sz w:val="32"/>
          <w:szCs w:val="30"/>
        </w:rPr>
        <w:t>总计增加</w:t>
      </w:r>
      <w:r>
        <w:rPr>
          <w:rFonts w:ascii="仿宋" w:eastAsia="仿宋" w:hAnsi="仿宋" w:hint="eastAsia"/>
          <w:sz w:val="32"/>
          <w:szCs w:val="30"/>
        </w:rPr>
        <w:t>369.48</w:t>
      </w:r>
      <w:r>
        <w:rPr>
          <w:rFonts w:ascii="仿宋" w:eastAsia="仿宋" w:hAnsi="仿宋" w:hint="eastAsia"/>
          <w:sz w:val="32"/>
          <w:szCs w:val="30"/>
        </w:rPr>
        <w:t>万元，增长</w:t>
      </w:r>
      <w:r>
        <w:rPr>
          <w:rFonts w:ascii="仿宋" w:eastAsia="仿宋" w:hAnsi="仿宋" w:hint="eastAsia"/>
          <w:sz w:val="32"/>
          <w:szCs w:val="30"/>
        </w:rPr>
        <w:t>48.95</w:t>
      </w:r>
      <w:r>
        <w:rPr>
          <w:rFonts w:ascii="仿宋" w:eastAsia="仿宋" w:hAnsi="仿宋" w:hint="eastAsia"/>
          <w:sz w:val="32"/>
          <w:szCs w:val="30"/>
        </w:rPr>
        <w:t>%</w:t>
      </w:r>
      <w:r>
        <w:rPr>
          <w:rFonts w:ascii="仿宋" w:eastAsia="仿宋" w:hAnsi="仿宋" w:hint="eastAsia"/>
          <w:sz w:val="32"/>
          <w:szCs w:val="30"/>
        </w:rPr>
        <w:t>。主要原因增加了教师的工资待遇以及生均经费的投入。</w:t>
      </w:r>
    </w:p>
    <w:p w:rsidR="00B3354E" w:rsidRDefault="00B3354E">
      <w:pPr>
        <w:rPr>
          <w:rFonts w:ascii="仿宋" w:eastAsia="仿宋" w:hAnsi="仿宋"/>
          <w:sz w:val="32"/>
          <w:szCs w:val="30"/>
        </w:rPr>
      </w:pPr>
    </w:p>
    <w:p w:rsidR="00B3354E" w:rsidRDefault="0012661A">
      <w:pPr>
        <w:rPr>
          <w:rFonts w:ascii="仿宋" w:eastAsia="仿宋" w:hAnsi="仿宋"/>
          <w:sz w:val="32"/>
        </w:rPr>
      </w:pPr>
      <w:r>
        <w:rPr>
          <w:rFonts w:ascii="仿宋" w:eastAsia="仿宋" w:hAnsi="仿宋" w:hint="eastAsia"/>
          <w:sz w:val="32"/>
        </w:rPr>
        <w:t xml:space="preserve">    </w:t>
      </w:r>
      <w:r>
        <w:rPr>
          <w:rFonts w:ascii="黑体" w:eastAsia="黑体" w:hAnsi="黑体" w:hint="eastAsia"/>
          <w:sz w:val="32"/>
        </w:rPr>
        <w:t>五、</w:t>
      </w:r>
      <w:r>
        <w:rPr>
          <w:rFonts w:ascii="黑体" w:eastAsia="黑体" w:hAnsi="黑体" w:hint="eastAsia"/>
          <w:sz w:val="32"/>
          <w:szCs w:val="30"/>
        </w:rPr>
        <w:t>一般公共预算财政拨款支出决算情况说明</w:t>
      </w:r>
    </w:p>
    <w:p w:rsidR="00B3354E" w:rsidRDefault="0012661A">
      <w:pPr>
        <w:ind w:firstLine="640"/>
        <w:rPr>
          <w:rFonts w:ascii="楷体" w:eastAsia="楷体" w:hAnsi="楷体"/>
          <w:b/>
          <w:bCs/>
          <w:sz w:val="32"/>
        </w:rPr>
      </w:pPr>
      <w:r>
        <w:rPr>
          <w:rFonts w:ascii="楷体" w:eastAsia="楷体" w:hAnsi="楷体" w:hint="eastAsia"/>
          <w:b/>
          <w:bCs/>
          <w:sz w:val="32"/>
        </w:rPr>
        <w:t>（一）一般公共</w:t>
      </w:r>
      <w:r>
        <w:rPr>
          <w:rFonts w:ascii="楷体" w:eastAsia="楷体" w:hAnsi="楷体"/>
          <w:b/>
          <w:bCs/>
          <w:sz w:val="32"/>
        </w:rPr>
        <w:t>预算</w:t>
      </w:r>
      <w:r>
        <w:rPr>
          <w:rFonts w:ascii="楷体" w:eastAsia="楷体" w:hAnsi="楷体" w:hint="eastAsia"/>
          <w:b/>
          <w:bCs/>
          <w:sz w:val="32"/>
        </w:rPr>
        <w:t>财政拨款支出决算总体情况</w:t>
      </w:r>
    </w:p>
    <w:p w:rsidR="00B3354E" w:rsidRDefault="0012661A">
      <w:pPr>
        <w:ind w:firstLineChars="200" w:firstLine="640"/>
        <w:rPr>
          <w:rFonts w:ascii="仿宋" w:eastAsia="仿宋" w:hAnsi="仿宋"/>
          <w:sz w:val="32"/>
          <w:szCs w:val="30"/>
        </w:rPr>
      </w:pPr>
      <w:r>
        <w:rPr>
          <w:rFonts w:ascii="仿宋" w:eastAsia="仿宋" w:hAnsi="仿宋" w:hint="eastAsia"/>
          <w:sz w:val="32"/>
        </w:rPr>
        <w:t>202</w:t>
      </w:r>
      <w:r>
        <w:rPr>
          <w:rFonts w:ascii="仿宋" w:eastAsia="仿宋" w:hAnsi="仿宋" w:hint="eastAsia"/>
          <w:sz w:val="32"/>
        </w:rPr>
        <w:t>1</w:t>
      </w:r>
      <w:r>
        <w:rPr>
          <w:rFonts w:ascii="仿宋" w:eastAsia="仿宋" w:hAnsi="仿宋" w:hint="eastAsia"/>
          <w:sz w:val="32"/>
          <w:szCs w:val="30"/>
        </w:rPr>
        <w:t>年度财政拨款支出</w:t>
      </w:r>
      <w:r>
        <w:rPr>
          <w:rFonts w:ascii="仿宋" w:eastAsia="仿宋" w:hAnsi="仿宋" w:hint="eastAsia"/>
          <w:sz w:val="32"/>
          <w:szCs w:val="30"/>
        </w:rPr>
        <w:t>1124.23</w:t>
      </w:r>
      <w:r>
        <w:rPr>
          <w:rFonts w:ascii="仿宋" w:eastAsia="仿宋" w:hAnsi="仿宋" w:hint="eastAsia"/>
          <w:sz w:val="32"/>
          <w:szCs w:val="30"/>
        </w:rPr>
        <w:t>万元，占本年支出合计的</w:t>
      </w:r>
      <w:r>
        <w:rPr>
          <w:rFonts w:ascii="仿宋" w:eastAsia="仿宋" w:hAnsi="仿宋" w:hint="eastAsia"/>
          <w:sz w:val="32"/>
          <w:szCs w:val="30"/>
        </w:rPr>
        <w:t>100</w:t>
      </w:r>
      <w:r>
        <w:rPr>
          <w:rFonts w:ascii="仿宋" w:eastAsia="仿宋" w:hAnsi="仿宋" w:hint="eastAsia"/>
          <w:sz w:val="32"/>
          <w:szCs w:val="30"/>
        </w:rPr>
        <w:t>%</w:t>
      </w:r>
      <w:r>
        <w:rPr>
          <w:rFonts w:ascii="仿宋" w:eastAsia="仿宋" w:hAnsi="仿宋" w:hint="eastAsia"/>
          <w:sz w:val="32"/>
          <w:szCs w:val="30"/>
        </w:rPr>
        <w:t>。与</w:t>
      </w:r>
      <w:r>
        <w:rPr>
          <w:rFonts w:ascii="仿宋" w:eastAsia="仿宋" w:hAnsi="仿宋" w:hint="eastAsia"/>
          <w:sz w:val="32"/>
          <w:szCs w:val="30"/>
        </w:rPr>
        <w:t>20</w:t>
      </w:r>
      <w:r>
        <w:rPr>
          <w:rFonts w:ascii="仿宋" w:eastAsia="仿宋" w:hAnsi="仿宋" w:hint="eastAsia"/>
          <w:sz w:val="32"/>
          <w:szCs w:val="30"/>
        </w:rPr>
        <w:t>20</w:t>
      </w:r>
      <w:r>
        <w:rPr>
          <w:rFonts w:ascii="仿宋" w:eastAsia="仿宋" w:hAnsi="仿宋" w:hint="eastAsia"/>
          <w:sz w:val="32"/>
          <w:szCs w:val="30"/>
        </w:rPr>
        <w:t>年相比，财政拨款支出</w:t>
      </w:r>
      <w:r>
        <w:rPr>
          <w:rFonts w:ascii="仿宋" w:eastAsia="仿宋" w:hAnsi="仿宋" w:hint="eastAsia"/>
          <w:sz w:val="32"/>
          <w:szCs w:val="30"/>
        </w:rPr>
        <w:t>（</w:t>
      </w:r>
      <w:r>
        <w:rPr>
          <w:rFonts w:ascii="仿宋" w:eastAsia="仿宋" w:hAnsi="仿宋" w:hint="eastAsia"/>
          <w:sz w:val="32"/>
          <w:szCs w:val="30"/>
        </w:rPr>
        <w:t>2020</w:t>
      </w:r>
      <w:r>
        <w:rPr>
          <w:rFonts w:ascii="仿宋" w:eastAsia="仿宋" w:hAnsi="仿宋" w:hint="eastAsia"/>
          <w:sz w:val="32"/>
          <w:szCs w:val="30"/>
        </w:rPr>
        <w:t>年</w:t>
      </w:r>
      <w:r>
        <w:rPr>
          <w:rFonts w:ascii="仿宋" w:eastAsia="仿宋" w:hAnsi="仿宋" w:hint="eastAsia"/>
          <w:sz w:val="32"/>
          <w:szCs w:val="30"/>
        </w:rPr>
        <w:t>754.75</w:t>
      </w:r>
      <w:r>
        <w:rPr>
          <w:rFonts w:ascii="仿宋" w:eastAsia="仿宋" w:hAnsi="仿宋" w:hint="eastAsia"/>
          <w:sz w:val="32"/>
          <w:szCs w:val="30"/>
        </w:rPr>
        <w:t>万元</w:t>
      </w:r>
      <w:r>
        <w:rPr>
          <w:rFonts w:ascii="仿宋" w:eastAsia="仿宋" w:hAnsi="仿宋" w:hint="eastAsia"/>
          <w:sz w:val="32"/>
          <w:szCs w:val="30"/>
        </w:rPr>
        <w:t>）</w:t>
      </w:r>
      <w:r>
        <w:rPr>
          <w:rFonts w:ascii="仿宋" w:eastAsia="仿宋" w:hAnsi="仿宋" w:hint="eastAsia"/>
          <w:sz w:val="32"/>
          <w:szCs w:val="30"/>
        </w:rPr>
        <w:t>增加</w:t>
      </w:r>
      <w:r>
        <w:rPr>
          <w:rFonts w:ascii="仿宋" w:eastAsia="仿宋" w:hAnsi="仿宋" w:hint="eastAsia"/>
          <w:sz w:val="32"/>
          <w:szCs w:val="30"/>
        </w:rPr>
        <w:t>369.48</w:t>
      </w:r>
      <w:r>
        <w:rPr>
          <w:rFonts w:ascii="仿宋" w:eastAsia="仿宋" w:hAnsi="仿宋" w:hint="eastAsia"/>
          <w:sz w:val="32"/>
          <w:szCs w:val="30"/>
        </w:rPr>
        <w:t>万元，增长</w:t>
      </w:r>
      <w:r>
        <w:rPr>
          <w:rFonts w:ascii="仿宋" w:eastAsia="仿宋" w:hAnsi="仿宋" w:hint="eastAsia"/>
          <w:sz w:val="32"/>
          <w:szCs w:val="30"/>
        </w:rPr>
        <w:t>48.95</w:t>
      </w:r>
      <w:r>
        <w:rPr>
          <w:rFonts w:ascii="仿宋" w:eastAsia="仿宋" w:hAnsi="仿宋" w:hint="eastAsia"/>
          <w:sz w:val="32"/>
          <w:szCs w:val="30"/>
        </w:rPr>
        <w:t xml:space="preserve"> %</w:t>
      </w:r>
      <w:r>
        <w:rPr>
          <w:rFonts w:ascii="仿宋" w:eastAsia="仿宋" w:hAnsi="仿宋" w:hint="eastAsia"/>
          <w:sz w:val="32"/>
          <w:szCs w:val="30"/>
        </w:rPr>
        <w:t>。主要原因：增加了教师的工资待遇以及生均经费的投入。</w:t>
      </w:r>
    </w:p>
    <w:p w:rsidR="00B3354E" w:rsidRDefault="00B3354E">
      <w:pPr>
        <w:ind w:firstLine="640"/>
        <w:rPr>
          <w:rFonts w:ascii="仿宋" w:eastAsia="仿宋" w:hAnsi="仿宋"/>
          <w:sz w:val="32"/>
          <w:szCs w:val="30"/>
        </w:rPr>
      </w:pPr>
    </w:p>
    <w:p w:rsidR="00B3354E" w:rsidRDefault="0012661A">
      <w:pPr>
        <w:rPr>
          <w:rFonts w:ascii="楷体" w:eastAsia="楷体" w:hAnsi="楷体"/>
          <w:b/>
          <w:bCs/>
          <w:sz w:val="32"/>
        </w:rPr>
      </w:pPr>
      <w:r>
        <w:rPr>
          <w:rFonts w:ascii="楷体" w:eastAsia="楷体" w:hAnsi="楷体" w:hint="eastAsia"/>
          <w:sz w:val="32"/>
        </w:rPr>
        <w:t xml:space="preserve">    </w:t>
      </w:r>
      <w:r>
        <w:rPr>
          <w:rFonts w:ascii="楷体" w:eastAsia="楷体" w:hAnsi="楷体" w:hint="eastAsia"/>
          <w:b/>
          <w:bCs/>
          <w:sz w:val="32"/>
        </w:rPr>
        <w:t>（二）一般公共</w:t>
      </w:r>
      <w:r>
        <w:rPr>
          <w:rFonts w:ascii="楷体" w:eastAsia="楷体" w:hAnsi="楷体"/>
          <w:b/>
          <w:bCs/>
          <w:sz w:val="32"/>
        </w:rPr>
        <w:t>预算</w:t>
      </w:r>
      <w:r>
        <w:rPr>
          <w:rFonts w:ascii="楷体" w:eastAsia="楷体" w:hAnsi="楷体" w:hint="eastAsia"/>
          <w:b/>
          <w:bCs/>
          <w:sz w:val="32"/>
        </w:rPr>
        <w:t>财政拨款支出决算结构情况</w:t>
      </w:r>
    </w:p>
    <w:p w:rsidR="00B3354E" w:rsidRDefault="0012661A">
      <w:pPr>
        <w:ind w:firstLine="630"/>
        <w:rPr>
          <w:rFonts w:ascii="楷体" w:eastAsia="楷体" w:hAnsi="楷体"/>
          <w:sz w:val="32"/>
        </w:rPr>
      </w:pPr>
      <w:r>
        <w:rPr>
          <w:rFonts w:ascii="仿宋" w:eastAsia="仿宋" w:hAnsi="仿宋" w:hint="eastAsia"/>
          <w:sz w:val="32"/>
        </w:rPr>
        <w:t xml:space="preserve">    </w:t>
      </w:r>
      <w:r>
        <w:rPr>
          <w:rFonts w:ascii="仿宋" w:eastAsia="仿宋" w:hAnsi="仿宋" w:hint="eastAsia"/>
          <w:sz w:val="32"/>
          <w:szCs w:val="30"/>
        </w:rPr>
        <w:t>202</w:t>
      </w:r>
      <w:r>
        <w:rPr>
          <w:rFonts w:ascii="仿宋" w:eastAsia="仿宋" w:hAnsi="仿宋" w:hint="eastAsia"/>
          <w:sz w:val="32"/>
          <w:szCs w:val="30"/>
        </w:rPr>
        <w:t>1</w:t>
      </w:r>
      <w:r>
        <w:rPr>
          <w:rFonts w:ascii="仿宋" w:eastAsia="仿宋" w:hAnsi="仿宋" w:hint="eastAsia"/>
          <w:sz w:val="32"/>
          <w:szCs w:val="30"/>
        </w:rPr>
        <w:t>年度财政拨款支出</w:t>
      </w:r>
      <w:r>
        <w:rPr>
          <w:rFonts w:ascii="仿宋" w:eastAsia="仿宋" w:hAnsi="仿宋" w:hint="eastAsia"/>
          <w:sz w:val="32"/>
          <w:szCs w:val="30"/>
        </w:rPr>
        <w:t>1124.23</w:t>
      </w:r>
      <w:r>
        <w:rPr>
          <w:rFonts w:ascii="仿宋" w:eastAsia="仿宋" w:hAnsi="仿宋" w:hint="eastAsia"/>
          <w:sz w:val="32"/>
          <w:szCs w:val="30"/>
        </w:rPr>
        <w:t>万元，主要用于以下方面：（按支出功能分类科目的类级科目逐一说明）一般公共服务（类）支出</w:t>
      </w:r>
      <w:r>
        <w:rPr>
          <w:rFonts w:ascii="仿宋" w:eastAsia="仿宋" w:hAnsi="仿宋" w:hint="eastAsia"/>
          <w:sz w:val="32"/>
          <w:szCs w:val="30"/>
        </w:rPr>
        <w:t>1124.23</w:t>
      </w:r>
      <w:r>
        <w:rPr>
          <w:rFonts w:ascii="仿宋" w:eastAsia="仿宋" w:hAnsi="仿宋" w:hint="eastAsia"/>
          <w:sz w:val="32"/>
          <w:szCs w:val="30"/>
        </w:rPr>
        <w:t>万元，占</w:t>
      </w:r>
      <w:r>
        <w:rPr>
          <w:rFonts w:ascii="仿宋" w:eastAsia="仿宋" w:hAnsi="仿宋" w:hint="eastAsia"/>
          <w:sz w:val="32"/>
          <w:szCs w:val="30"/>
        </w:rPr>
        <w:t>100</w:t>
      </w:r>
      <w:r>
        <w:rPr>
          <w:rFonts w:ascii="仿宋" w:eastAsia="仿宋" w:hAnsi="仿宋" w:hint="eastAsia"/>
          <w:sz w:val="32"/>
          <w:szCs w:val="30"/>
        </w:rPr>
        <w:t xml:space="preserve"> %</w:t>
      </w:r>
      <w:r>
        <w:rPr>
          <w:rFonts w:ascii="楷体" w:eastAsia="楷体" w:hAnsi="楷体" w:hint="eastAsia"/>
          <w:sz w:val="32"/>
        </w:rPr>
        <w:t xml:space="preserve">   </w:t>
      </w:r>
    </w:p>
    <w:p w:rsidR="00B3354E" w:rsidRDefault="00B3354E">
      <w:pPr>
        <w:rPr>
          <w:rFonts w:ascii="仿宋" w:eastAsia="仿宋" w:hAnsi="仿宋"/>
          <w:sz w:val="32"/>
          <w:szCs w:val="30"/>
        </w:rPr>
      </w:pPr>
    </w:p>
    <w:p w:rsidR="00B3354E" w:rsidRDefault="0012661A">
      <w:pPr>
        <w:rPr>
          <w:rFonts w:ascii="楷体" w:eastAsia="楷体" w:hAnsi="楷体"/>
          <w:b/>
          <w:bCs/>
          <w:sz w:val="32"/>
        </w:rPr>
      </w:pPr>
      <w:r>
        <w:rPr>
          <w:rFonts w:ascii="楷体" w:eastAsia="楷体" w:hAnsi="楷体" w:hint="eastAsia"/>
          <w:sz w:val="32"/>
        </w:rPr>
        <w:t xml:space="preserve">   </w:t>
      </w:r>
      <w:r>
        <w:rPr>
          <w:rFonts w:ascii="楷体" w:eastAsia="楷体" w:hAnsi="楷体" w:hint="eastAsia"/>
          <w:b/>
          <w:bCs/>
          <w:sz w:val="32"/>
        </w:rPr>
        <w:t xml:space="preserve"> </w:t>
      </w:r>
      <w:r>
        <w:rPr>
          <w:rFonts w:ascii="楷体" w:eastAsia="楷体" w:hAnsi="楷体" w:hint="eastAsia"/>
          <w:b/>
          <w:bCs/>
          <w:sz w:val="32"/>
        </w:rPr>
        <w:t>（三）一般</w:t>
      </w:r>
      <w:r>
        <w:rPr>
          <w:rFonts w:ascii="楷体" w:eastAsia="楷体" w:hAnsi="楷体"/>
          <w:b/>
          <w:bCs/>
          <w:sz w:val="32"/>
        </w:rPr>
        <w:t>公共预算</w:t>
      </w:r>
      <w:r>
        <w:rPr>
          <w:rFonts w:ascii="楷体" w:eastAsia="楷体" w:hAnsi="楷体" w:hint="eastAsia"/>
          <w:b/>
          <w:bCs/>
          <w:sz w:val="32"/>
        </w:rPr>
        <w:t>财政拨款支出决算具体情况</w:t>
      </w:r>
    </w:p>
    <w:p w:rsidR="00B3354E" w:rsidRDefault="0012661A">
      <w:pPr>
        <w:ind w:firstLineChars="200" w:firstLine="640"/>
        <w:rPr>
          <w:rFonts w:ascii="仿宋" w:eastAsia="仿宋" w:hAnsi="仿宋"/>
          <w:sz w:val="32"/>
          <w:szCs w:val="30"/>
        </w:rPr>
      </w:pPr>
      <w:r>
        <w:rPr>
          <w:rFonts w:ascii="仿宋" w:eastAsia="仿宋" w:hAnsi="仿宋" w:hint="eastAsia"/>
          <w:sz w:val="32"/>
          <w:szCs w:val="30"/>
        </w:rPr>
        <w:t>202</w:t>
      </w:r>
      <w:r>
        <w:rPr>
          <w:rFonts w:ascii="仿宋" w:eastAsia="仿宋" w:hAnsi="仿宋" w:hint="eastAsia"/>
          <w:sz w:val="32"/>
          <w:szCs w:val="30"/>
        </w:rPr>
        <w:t>1</w:t>
      </w:r>
      <w:r>
        <w:rPr>
          <w:rFonts w:ascii="仿宋" w:eastAsia="仿宋" w:hAnsi="仿宋" w:hint="eastAsia"/>
          <w:sz w:val="32"/>
          <w:szCs w:val="30"/>
        </w:rPr>
        <w:t>年度财政拨款支出年初预算为</w:t>
      </w:r>
      <w:r>
        <w:rPr>
          <w:rFonts w:ascii="仿宋" w:eastAsia="仿宋" w:hAnsi="仿宋" w:hint="eastAsia"/>
          <w:sz w:val="32"/>
          <w:szCs w:val="30"/>
        </w:rPr>
        <w:t>1122.32</w:t>
      </w:r>
      <w:r>
        <w:rPr>
          <w:rFonts w:ascii="仿宋" w:eastAsia="仿宋" w:hAnsi="仿宋" w:hint="eastAsia"/>
          <w:sz w:val="32"/>
          <w:szCs w:val="30"/>
        </w:rPr>
        <w:t>万元，支出决算为</w:t>
      </w:r>
      <w:r>
        <w:rPr>
          <w:rFonts w:ascii="仿宋" w:eastAsia="仿宋" w:hAnsi="仿宋" w:hint="eastAsia"/>
          <w:sz w:val="32"/>
          <w:szCs w:val="30"/>
        </w:rPr>
        <w:t>1124.23</w:t>
      </w:r>
      <w:r>
        <w:rPr>
          <w:rFonts w:ascii="仿宋" w:eastAsia="仿宋" w:hAnsi="仿宋" w:hint="eastAsia"/>
          <w:sz w:val="32"/>
          <w:szCs w:val="30"/>
        </w:rPr>
        <w:t>万元，完成年初预算的</w:t>
      </w:r>
      <w:r>
        <w:rPr>
          <w:rFonts w:ascii="仿宋" w:eastAsia="仿宋" w:hAnsi="仿宋" w:hint="eastAsia"/>
          <w:sz w:val="32"/>
          <w:szCs w:val="30"/>
        </w:rPr>
        <w:t>100.2</w:t>
      </w:r>
      <w:r>
        <w:rPr>
          <w:rFonts w:ascii="仿宋" w:eastAsia="仿宋" w:hAnsi="仿宋" w:hint="eastAsia"/>
          <w:sz w:val="32"/>
          <w:szCs w:val="30"/>
        </w:rPr>
        <w:t xml:space="preserve"> %</w:t>
      </w:r>
      <w:r>
        <w:rPr>
          <w:rFonts w:ascii="仿宋" w:eastAsia="仿宋" w:hAnsi="仿宋" w:hint="eastAsia"/>
          <w:sz w:val="32"/>
          <w:szCs w:val="30"/>
        </w:rPr>
        <w:t>。其中：</w:t>
      </w:r>
    </w:p>
    <w:p w:rsidR="00B3354E" w:rsidRDefault="0012661A">
      <w:pPr>
        <w:numPr>
          <w:ilvl w:val="0"/>
          <w:numId w:val="4"/>
        </w:numPr>
        <w:ind w:firstLineChars="200" w:firstLine="640"/>
        <w:rPr>
          <w:rFonts w:ascii="仿宋" w:eastAsia="仿宋" w:hAnsi="仿宋"/>
          <w:sz w:val="32"/>
          <w:szCs w:val="30"/>
        </w:rPr>
      </w:pPr>
      <w:r>
        <w:rPr>
          <w:rFonts w:ascii="仿宋" w:eastAsia="仿宋" w:hAnsi="仿宋" w:hint="eastAsia"/>
          <w:sz w:val="32"/>
          <w:szCs w:val="30"/>
        </w:rPr>
        <w:t>一般公共服务（类）财政事务（款）行政运行（项）。（即按支出功能分类科目类、款、项级科目逐一说明）年初预算为</w:t>
      </w:r>
      <w:r>
        <w:rPr>
          <w:rFonts w:ascii="仿宋" w:eastAsia="仿宋" w:hAnsi="仿宋" w:hint="eastAsia"/>
          <w:sz w:val="32"/>
          <w:szCs w:val="30"/>
        </w:rPr>
        <w:t>1122.32</w:t>
      </w:r>
      <w:r>
        <w:rPr>
          <w:rFonts w:ascii="仿宋" w:eastAsia="仿宋" w:hAnsi="仿宋" w:hint="eastAsia"/>
          <w:sz w:val="32"/>
          <w:szCs w:val="30"/>
        </w:rPr>
        <w:t>万元，支出决算为</w:t>
      </w:r>
      <w:r>
        <w:rPr>
          <w:rFonts w:ascii="仿宋" w:eastAsia="仿宋" w:hAnsi="仿宋" w:hint="eastAsia"/>
          <w:sz w:val="32"/>
          <w:szCs w:val="30"/>
        </w:rPr>
        <w:t>1124.23</w:t>
      </w:r>
      <w:r>
        <w:rPr>
          <w:rFonts w:ascii="仿宋" w:eastAsia="仿宋" w:hAnsi="仿宋" w:hint="eastAsia"/>
          <w:sz w:val="32"/>
          <w:szCs w:val="30"/>
        </w:rPr>
        <w:t>万元，完成年初</w:t>
      </w:r>
      <w:r>
        <w:rPr>
          <w:rFonts w:ascii="仿宋" w:eastAsia="仿宋" w:hAnsi="仿宋" w:hint="eastAsia"/>
          <w:sz w:val="32"/>
          <w:szCs w:val="30"/>
        </w:rPr>
        <w:lastRenderedPageBreak/>
        <w:t>预算的</w:t>
      </w:r>
      <w:r>
        <w:rPr>
          <w:rFonts w:ascii="仿宋" w:eastAsia="仿宋" w:hAnsi="仿宋" w:hint="eastAsia"/>
          <w:sz w:val="32"/>
          <w:szCs w:val="30"/>
        </w:rPr>
        <w:t>100.2</w:t>
      </w:r>
      <w:r>
        <w:rPr>
          <w:rFonts w:ascii="仿宋" w:eastAsia="仿宋" w:hAnsi="仿宋" w:hint="eastAsia"/>
          <w:sz w:val="32"/>
          <w:szCs w:val="30"/>
        </w:rPr>
        <w:t xml:space="preserve"> %</w:t>
      </w:r>
      <w:r>
        <w:rPr>
          <w:rFonts w:ascii="仿宋" w:eastAsia="仿宋" w:hAnsi="仿宋" w:hint="eastAsia"/>
          <w:sz w:val="32"/>
          <w:szCs w:val="30"/>
        </w:rPr>
        <w:t>。决算数</w:t>
      </w:r>
      <w:r>
        <w:rPr>
          <w:rFonts w:ascii="仿宋" w:eastAsia="仿宋" w:hAnsi="仿宋" w:hint="eastAsia"/>
          <w:sz w:val="32"/>
          <w:szCs w:val="30"/>
        </w:rPr>
        <w:t>大于</w:t>
      </w:r>
      <w:r>
        <w:rPr>
          <w:rFonts w:ascii="仿宋" w:eastAsia="仿宋" w:hAnsi="仿宋" w:hint="eastAsia"/>
          <w:sz w:val="32"/>
          <w:szCs w:val="30"/>
        </w:rPr>
        <w:t>预算数的主要原因是</w:t>
      </w:r>
      <w:r>
        <w:rPr>
          <w:rFonts w:ascii="仿宋" w:eastAsia="仿宋" w:hAnsi="仿宋" w:hint="eastAsia"/>
          <w:sz w:val="32"/>
          <w:szCs w:val="30"/>
        </w:rPr>
        <w:t>年初有结转结余数</w:t>
      </w:r>
    </w:p>
    <w:p w:rsidR="00B3354E" w:rsidRDefault="0012661A">
      <w:pPr>
        <w:numPr>
          <w:ilvl w:val="0"/>
          <w:numId w:val="4"/>
        </w:numPr>
        <w:ind w:firstLineChars="200" w:firstLine="640"/>
        <w:rPr>
          <w:rFonts w:ascii="仿宋" w:eastAsia="仿宋" w:hAnsi="仿宋"/>
          <w:sz w:val="32"/>
          <w:szCs w:val="30"/>
        </w:rPr>
      </w:pPr>
      <w:r>
        <w:rPr>
          <w:rFonts w:ascii="仿宋" w:eastAsia="仿宋" w:hAnsi="仿宋" w:hint="eastAsia"/>
          <w:sz w:val="32"/>
        </w:rPr>
        <w:t>2.</w:t>
      </w:r>
      <w:r>
        <w:rPr>
          <w:rFonts w:ascii="仿宋" w:eastAsia="仿宋" w:hAnsi="仿宋" w:hint="eastAsia"/>
          <w:sz w:val="32"/>
          <w:szCs w:val="30"/>
        </w:rPr>
        <w:t>（即按支出功能分类科目类、款、项级科目逐一说明）年初预算为</w:t>
      </w:r>
      <w:r>
        <w:rPr>
          <w:rFonts w:ascii="仿宋" w:eastAsia="仿宋" w:hAnsi="仿宋" w:hint="eastAsia"/>
          <w:sz w:val="32"/>
          <w:szCs w:val="30"/>
        </w:rPr>
        <w:t>1122.32</w:t>
      </w:r>
      <w:r>
        <w:rPr>
          <w:rFonts w:ascii="仿宋" w:eastAsia="仿宋" w:hAnsi="仿宋" w:hint="eastAsia"/>
          <w:sz w:val="32"/>
          <w:szCs w:val="30"/>
        </w:rPr>
        <w:t>万元，支出决算为</w:t>
      </w:r>
      <w:r>
        <w:rPr>
          <w:rFonts w:ascii="仿宋" w:eastAsia="仿宋" w:hAnsi="仿宋" w:hint="eastAsia"/>
          <w:sz w:val="32"/>
          <w:szCs w:val="30"/>
        </w:rPr>
        <w:t>1124.23</w:t>
      </w:r>
      <w:r>
        <w:rPr>
          <w:rFonts w:ascii="仿宋" w:eastAsia="仿宋" w:hAnsi="仿宋" w:hint="eastAsia"/>
          <w:sz w:val="32"/>
          <w:szCs w:val="30"/>
        </w:rPr>
        <w:t>万元，完成年初预算的</w:t>
      </w:r>
      <w:r>
        <w:rPr>
          <w:rFonts w:ascii="仿宋" w:eastAsia="仿宋" w:hAnsi="仿宋" w:hint="eastAsia"/>
          <w:sz w:val="32"/>
          <w:szCs w:val="30"/>
        </w:rPr>
        <w:t xml:space="preserve"> </w:t>
      </w:r>
      <w:r>
        <w:rPr>
          <w:rFonts w:ascii="仿宋" w:eastAsia="仿宋" w:hAnsi="仿宋" w:hint="eastAsia"/>
          <w:sz w:val="32"/>
          <w:szCs w:val="30"/>
        </w:rPr>
        <w:t>100.2</w:t>
      </w:r>
      <w:r>
        <w:rPr>
          <w:rFonts w:ascii="仿宋" w:eastAsia="仿宋" w:hAnsi="仿宋" w:hint="eastAsia"/>
          <w:sz w:val="32"/>
          <w:szCs w:val="30"/>
        </w:rPr>
        <w:t>%</w:t>
      </w:r>
      <w:r>
        <w:rPr>
          <w:rFonts w:ascii="仿宋" w:eastAsia="仿宋" w:hAnsi="仿宋" w:hint="eastAsia"/>
          <w:sz w:val="32"/>
          <w:szCs w:val="30"/>
        </w:rPr>
        <w:t>。决算数</w:t>
      </w:r>
      <w:r>
        <w:rPr>
          <w:rFonts w:ascii="仿宋" w:eastAsia="仿宋" w:hAnsi="仿宋" w:hint="eastAsia"/>
          <w:sz w:val="32"/>
          <w:szCs w:val="30"/>
        </w:rPr>
        <w:t>大于</w:t>
      </w:r>
      <w:r>
        <w:rPr>
          <w:rFonts w:ascii="仿宋" w:eastAsia="仿宋" w:hAnsi="仿宋" w:hint="eastAsia"/>
          <w:sz w:val="32"/>
          <w:szCs w:val="30"/>
        </w:rPr>
        <w:t>预算数的主要原因是</w:t>
      </w:r>
      <w:r>
        <w:rPr>
          <w:rFonts w:ascii="仿宋" w:eastAsia="仿宋" w:hAnsi="仿宋" w:hint="eastAsia"/>
          <w:sz w:val="32"/>
          <w:szCs w:val="30"/>
        </w:rPr>
        <w:t>年初有结转结余数</w:t>
      </w:r>
    </w:p>
    <w:p w:rsidR="00B3354E" w:rsidRDefault="00B3354E">
      <w:pPr>
        <w:ind w:firstLineChars="100" w:firstLine="320"/>
        <w:rPr>
          <w:rFonts w:ascii="仿宋" w:eastAsia="仿宋" w:hAnsi="仿宋"/>
          <w:sz w:val="32"/>
        </w:rPr>
      </w:pPr>
    </w:p>
    <w:p w:rsidR="00B3354E" w:rsidRDefault="00B3354E">
      <w:pPr>
        <w:ind w:firstLineChars="200" w:firstLine="640"/>
        <w:rPr>
          <w:rFonts w:ascii="仿宋" w:eastAsia="仿宋" w:hAnsi="仿宋"/>
          <w:sz w:val="32"/>
        </w:rPr>
      </w:pPr>
    </w:p>
    <w:p w:rsidR="00B3354E" w:rsidRDefault="0012661A">
      <w:pPr>
        <w:rPr>
          <w:rFonts w:ascii="仿宋" w:eastAsia="仿宋" w:hAnsi="仿宋"/>
          <w:sz w:val="32"/>
        </w:rPr>
      </w:pPr>
      <w:r>
        <w:rPr>
          <w:rFonts w:ascii="仿宋" w:eastAsia="仿宋" w:hAnsi="仿宋" w:hint="eastAsia"/>
          <w:sz w:val="32"/>
        </w:rPr>
        <w:t xml:space="preserve">    </w:t>
      </w:r>
      <w:r>
        <w:rPr>
          <w:rFonts w:ascii="黑体" w:eastAsia="黑体" w:hAnsi="黑体" w:hint="eastAsia"/>
          <w:sz w:val="32"/>
        </w:rPr>
        <w:t>六、</w:t>
      </w:r>
      <w:r>
        <w:rPr>
          <w:rFonts w:ascii="黑体" w:eastAsia="黑体" w:hAnsi="黑体" w:hint="eastAsia"/>
          <w:sz w:val="32"/>
          <w:szCs w:val="30"/>
        </w:rPr>
        <w:t>一般公共预算财政拨款基本支出决算情况说明</w:t>
      </w:r>
    </w:p>
    <w:p w:rsidR="00B3354E" w:rsidRDefault="0012661A">
      <w:pPr>
        <w:ind w:firstLineChars="200" w:firstLine="640"/>
        <w:rPr>
          <w:rFonts w:ascii="仿宋" w:eastAsia="仿宋" w:hAnsi="仿宋"/>
          <w:sz w:val="32"/>
          <w:szCs w:val="30"/>
        </w:rPr>
      </w:pPr>
      <w:bookmarkStart w:id="0" w:name="_GoBack"/>
      <w:r>
        <w:rPr>
          <w:rFonts w:ascii="仿宋" w:eastAsia="仿宋" w:hAnsi="仿宋" w:hint="eastAsia"/>
          <w:sz w:val="32"/>
          <w:szCs w:val="30"/>
        </w:rPr>
        <w:t>202</w:t>
      </w:r>
      <w:r>
        <w:rPr>
          <w:rFonts w:ascii="仿宋" w:eastAsia="仿宋" w:hAnsi="仿宋" w:hint="eastAsia"/>
          <w:sz w:val="32"/>
          <w:szCs w:val="30"/>
        </w:rPr>
        <w:t>1</w:t>
      </w:r>
      <w:r>
        <w:rPr>
          <w:rFonts w:ascii="仿宋" w:eastAsia="仿宋" w:hAnsi="仿宋" w:hint="eastAsia"/>
          <w:sz w:val="32"/>
          <w:szCs w:val="30"/>
        </w:rPr>
        <w:t>年度财政拨款基本支出</w:t>
      </w:r>
      <w:r>
        <w:rPr>
          <w:rFonts w:ascii="仿宋" w:eastAsia="仿宋" w:hAnsi="仿宋" w:hint="eastAsia"/>
          <w:sz w:val="32"/>
          <w:szCs w:val="30"/>
        </w:rPr>
        <w:t>1122.32</w:t>
      </w:r>
      <w:r>
        <w:rPr>
          <w:rFonts w:ascii="仿宋" w:eastAsia="仿宋" w:hAnsi="仿宋" w:hint="eastAsia"/>
          <w:sz w:val="32"/>
          <w:szCs w:val="30"/>
        </w:rPr>
        <w:t>万元，其中：人员经费</w:t>
      </w:r>
      <w:r>
        <w:rPr>
          <w:rFonts w:ascii="仿宋" w:eastAsia="仿宋" w:hAnsi="仿宋" w:hint="eastAsia"/>
          <w:sz w:val="32"/>
          <w:szCs w:val="30"/>
        </w:rPr>
        <w:t>598.53</w:t>
      </w:r>
      <w:r>
        <w:rPr>
          <w:rFonts w:ascii="仿宋" w:eastAsia="仿宋" w:hAnsi="仿宋" w:hint="eastAsia"/>
          <w:sz w:val="32"/>
          <w:szCs w:val="30"/>
        </w:rPr>
        <w:t>万元，主要包括：基本工资、津贴补贴、奖金、绩效工资、机关事业单位基本养老保险缴费、职工</w:t>
      </w:r>
      <w:r>
        <w:rPr>
          <w:rFonts w:ascii="仿宋" w:eastAsia="仿宋" w:hAnsi="仿宋"/>
          <w:sz w:val="32"/>
          <w:szCs w:val="30"/>
        </w:rPr>
        <w:t>基本医疗保险缴费、其他社会保障缴费、住房公积金、</w:t>
      </w:r>
      <w:r>
        <w:rPr>
          <w:rFonts w:ascii="仿宋" w:eastAsia="仿宋" w:hAnsi="仿宋" w:hint="eastAsia"/>
          <w:sz w:val="32"/>
          <w:szCs w:val="30"/>
        </w:rPr>
        <w:t>其他工资福利支出、离休费、退休费、抚恤金、生活补助、助学金。</w:t>
      </w:r>
    </w:p>
    <w:p w:rsidR="00B3354E" w:rsidRDefault="0012661A">
      <w:pPr>
        <w:ind w:firstLine="630"/>
        <w:rPr>
          <w:rFonts w:ascii="仿宋" w:eastAsia="仿宋" w:hAnsi="仿宋"/>
          <w:sz w:val="32"/>
        </w:rPr>
      </w:pPr>
      <w:r>
        <w:rPr>
          <w:rFonts w:ascii="仿宋" w:eastAsia="仿宋" w:hAnsi="仿宋" w:hint="eastAsia"/>
          <w:sz w:val="32"/>
        </w:rPr>
        <w:t>公用经</w:t>
      </w:r>
      <w:r>
        <w:rPr>
          <w:rFonts w:ascii="仿宋" w:eastAsia="仿宋" w:hAnsi="仿宋" w:hint="eastAsia"/>
          <w:sz w:val="32"/>
        </w:rPr>
        <w:t>525.7</w:t>
      </w:r>
      <w:r>
        <w:rPr>
          <w:rFonts w:ascii="仿宋" w:eastAsia="仿宋" w:hAnsi="仿宋" w:hint="eastAsia"/>
          <w:sz w:val="32"/>
        </w:rPr>
        <w:t>万元，主要包括：办公费、印刷费、咨询费、水费、电费、邮电费、取暖费、物业管理费、维修（护）费、租赁费、培训费、专用材料费、劳务费、委托业务费、办公设备购置、</w:t>
      </w:r>
      <w:r>
        <w:rPr>
          <w:rFonts w:ascii="仿宋" w:eastAsia="仿宋" w:hAnsi="仿宋" w:hint="eastAsia"/>
          <w:sz w:val="32"/>
        </w:rPr>
        <w:t xml:space="preserve">   </w:t>
      </w:r>
    </w:p>
    <w:bookmarkEnd w:id="0"/>
    <w:p w:rsidR="00B3354E" w:rsidRDefault="00B3354E">
      <w:pPr>
        <w:rPr>
          <w:rFonts w:ascii="仿宋" w:eastAsia="仿宋" w:hAnsi="仿宋"/>
          <w:sz w:val="32"/>
        </w:rPr>
      </w:pPr>
    </w:p>
    <w:p w:rsidR="00B3354E" w:rsidRDefault="0012661A">
      <w:pPr>
        <w:rPr>
          <w:rFonts w:ascii="仿宋" w:eastAsia="仿宋" w:hAnsi="仿宋"/>
          <w:sz w:val="32"/>
        </w:rPr>
      </w:pPr>
      <w:r>
        <w:rPr>
          <w:rFonts w:ascii="仿宋" w:eastAsia="仿宋" w:hAnsi="仿宋" w:hint="eastAsia"/>
          <w:sz w:val="32"/>
        </w:rPr>
        <w:t xml:space="preserve">    </w:t>
      </w:r>
      <w:r>
        <w:rPr>
          <w:rFonts w:ascii="黑体" w:eastAsia="黑体" w:hAnsi="黑体" w:hint="eastAsia"/>
          <w:sz w:val="32"/>
        </w:rPr>
        <w:t>七、</w:t>
      </w:r>
      <w:r>
        <w:rPr>
          <w:rFonts w:ascii="黑体" w:eastAsia="黑体" w:hAnsi="黑体" w:hint="eastAsia"/>
          <w:sz w:val="32"/>
          <w:szCs w:val="30"/>
        </w:rPr>
        <w:t>一般公共预算财政拨款“三公”经费支出决算情况说明</w:t>
      </w:r>
    </w:p>
    <w:p w:rsidR="00B3354E" w:rsidRDefault="0012661A">
      <w:pPr>
        <w:ind w:firstLineChars="200" w:firstLine="640"/>
        <w:rPr>
          <w:rFonts w:ascii="楷体" w:eastAsia="楷体" w:hAnsi="楷体"/>
          <w:sz w:val="32"/>
        </w:rPr>
      </w:pPr>
      <w:r>
        <w:rPr>
          <w:rFonts w:ascii="楷体" w:eastAsia="楷体" w:hAnsi="楷体" w:hint="eastAsia"/>
          <w:sz w:val="32"/>
        </w:rPr>
        <w:t>（一）“三公”经费财政拨款支出决算总体情况说明</w:t>
      </w:r>
    </w:p>
    <w:p w:rsidR="00B3354E" w:rsidRDefault="0012661A">
      <w:pPr>
        <w:ind w:firstLineChars="200" w:firstLine="640"/>
        <w:rPr>
          <w:rFonts w:ascii="仿宋" w:eastAsia="仿宋" w:hAnsi="仿宋"/>
          <w:sz w:val="32"/>
          <w:szCs w:val="30"/>
        </w:rPr>
      </w:pPr>
      <w:r>
        <w:rPr>
          <w:rFonts w:ascii="仿宋" w:eastAsia="仿宋" w:hAnsi="仿宋" w:hint="eastAsia"/>
          <w:sz w:val="32"/>
          <w:szCs w:val="30"/>
        </w:rPr>
        <w:lastRenderedPageBreak/>
        <w:t>2021</w:t>
      </w:r>
      <w:r>
        <w:rPr>
          <w:rFonts w:ascii="仿宋" w:eastAsia="仿宋" w:hAnsi="仿宋" w:hint="eastAsia"/>
          <w:sz w:val="32"/>
          <w:szCs w:val="30"/>
        </w:rPr>
        <w:t>年度“三公”经费财政拨款支出预算为</w:t>
      </w:r>
      <w:r>
        <w:rPr>
          <w:rFonts w:ascii="仿宋" w:eastAsia="仿宋" w:hAnsi="仿宋" w:hint="eastAsia"/>
          <w:sz w:val="32"/>
          <w:szCs w:val="30"/>
        </w:rPr>
        <w:t xml:space="preserve">  </w:t>
      </w:r>
      <w:r>
        <w:rPr>
          <w:rFonts w:ascii="仿宋" w:eastAsia="仿宋" w:hAnsi="仿宋" w:hint="eastAsia"/>
          <w:sz w:val="32"/>
          <w:szCs w:val="30"/>
        </w:rPr>
        <w:t>万元，支出决算为</w:t>
      </w:r>
      <w:r>
        <w:rPr>
          <w:rFonts w:ascii="仿宋" w:eastAsia="仿宋" w:hAnsi="仿宋" w:hint="eastAsia"/>
          <w:sz w:val="32"/>
          <w:szCs w:val="30"/>
        </w:rPr>
        <w:t xml:space="preserve">  </w:t>
      </w:r>
      <w:r>
        <w:rPr>
          <w:rFonts w:ascii="仿宋" w:eastAsia="仿宋" w:hAnsi="仿宋" w:hint="eastAsia"/>
          <w:sz w:val="32"/>
          <w:szCs w:val="30"/>
        </w:rPr>
        <w:t>万元，完成预算的</w:t>
      </w:r>
      <w:r>
        <w:rPr>
          <w:rFonts w:ascii="仿宋" w:eastAsia="仿宋" w:hAnsi="仿宋" w:hint="eastAsia"/>
          <w:sz w:val="32"/>
          <w:szCs w:val="30"/>
        </w:rPr>
        <w:t xml:space="preserve">  %</w:t>
      </w:r>
      <w:r>
        <w:rPr>
          <w:rFonts w:ascii="仿宋" w:eastAsia="仿宋" w:hAnsi="仿宋" w:hint="eastAsia"/>
          <w:sz w:val="32"/>
          <w:szCs w:val="30"/>
        </w:rPr>
        <w:t>。决算数大（小）于预算数的主要原因……。</w:t>
      </w:r>
    </w:p>
    <w:p w:rsidR="00B3354E" w:rsidRDefault="0012661A">
      <w:pPr>
        <w:ind w:firstLineChars="200" w:firstLine="640"/>
        <w:rPr>
          <w:rFonts w:ascii="楷体" w:eastAsia="楷体" w:hAnsi="楷体"/>
          <w:sz w:val="32"/>
        </w:rPr>
      </w:pPr>
      <w:r>
        <w:rPr>
          <w:rFonts w:ascii="楷体" w:eastAsia="楷体" w:hAnsi="楷体" w:hint="eastAsia"/>
          <w:sz w:val="32"/>
        </w:rPr>
        <w:t>（二）“三公”经费财政拨款支</w:t>
      </w:r>
      <w:r>
        <w:rPr>
          <w:rFonts w:ascii="楷体" w:eastAsia="楷体" w:hAnsi="楷体" w:hint="eastAsia"/>
          <w:sz w:val="32"/>
        </w:rPr>
        <w:t>出决算具体情况说明</w:t>
      </w:r>
    </w:p>
    <w:p w:rsidR="00B3354E" w:rsidRDefault="0012661A">
      <w:pPr>
        <w:ind w:firstLineChars="200" w:firstLine="640"/>
        <w:rPr>
          <w:rFonts w:ascii="仿宋" w:eastAsia="仿宋" w:hAnsi="仿宋"/>
          <w:sz w:val="32"/>
          <w:szCs w:val="30"/>
        </w:rPr>
      </w:pPr>
      <w:r>
        <w:rPr>
          <w:rFonts w:ascii="仿宋" w:eastAsia="仿宋" w:hAnsi="仿宋" w:hint="eastAsia"/>
          <w:sz w:val="32"/>
          <w:szCs w:val="30"/>
        </w:rPr>
        <w:t>2021</w:t>
      </w:r>
      <w:r>
        <w:rPr>
          <w:rFonts w:ascii="仿宋" w:eastAsia="仿宋" w:hAnsi="仿宋" w:hint="eastAsia"/>
          <w:sz w:val="32"/>
          <w:szCs w:val="30"/>
        </w:rPr>
        <w:t>年度“三公”经费财政拨款支出决算中，因公出国（境）费支出决算为</w:t>
      </w:r>
      <w:r>
        <w:rPr>
          <w:rFonts w:ascii="仿宋" w:eastAsia="仿宋" w:hAnsi="仿宋" w:hint="eastAsia"/>
          <w:sz w:val="32"/>
          <w:szCs w:val="30"/>
        </w:rPr>
        <w:t xml:space="preserve">  </w:t>
      </w:r>
      <w:r>
        <w:rPr>
          <w:rFonts w:ascii="仿宋" w:eastAsia="仿宋" w:hAnsi="仿宋" w:hint="eastAsia"/>
          <w:sz w:val="32"/>
          <w:szCs w:val="30"/>
        </w:rPr>
        <w:t>万元，占</w:t>
      </w:r>
      <w:r>
        <w:rPr>
          <w:rFonts w:ascii="仿宋" w:eastAsia="仿宋" w:hAnsi="仿宋" w:hint="eastAsia"/>
          <w:sz w:val="32"/>
          <w:szCs w:val="30"/>
        </w:rPr>
        <w:t xml:space="preserve">  %</w:t>
      </w:r>
      <w:r>
        <w:rPr>
          <w:rFonts w:ascii="仿宋" w:eastAsia="仿宋" w:hAnsi="仿宋" w:hint="eastAsia"/>
          <w:sz w:val="32"/>
          <w:szCs w:val="30"/>
        </w:rPr>
        <w:t>；公务用车购置及运行费支出决算为</w:t>
      </w:r>
      <w:r>
        <w:rPr>
          <w:rFonts w:ascii="仿宋" w:eastAsia="仿宋" w:hAnsi="仿宋" w:hint="eastAsia"/>
          <w:sz w:val="32"/>
          <w:szCs w:val="30"/>
        </w:rPr>
        <w:t xml:space="preserve"> </w:t>
      </w:r>
      <w:r>
        <w:rPr>
          <w:rFonts w:ascii="仿宋" w:eastAsia="仿宋" w:hAnsi="仿宋" w:hint="eastAsia"/>
          <w:sz w:val="32"/>
          <w:szCs w:val="30"/>
        </w:rPr>
        <w:t>万元，占</w:t>
      </w:r>
      <w:r>
        <w:rPr>
          <w:rFonts w:ascii="仿宋" w:eastAsia="仿宋" w:hAnsi="仿宋" w:hint="eastAsia"/>
          <w:sz w:val="32"/>
          <w:szCs w:val="30"/>
        </w:rPr>
        <w:t xml:space="preserve">  %</w:t>
      </w:r>
      <w:r>
        <w:rPr>
          <w:rFonts w:ascii="仿宋" w:eastAsia="仿宋" w:hAnsi="仿宋" w:hint="eastAsia"/>
          <w:sz w:val="32"/>
          <w:szCs w:val="30"/>
        </w:rPr>
        <w:t>；公务接待费支出决算为</w:t>
      </w:r>
      <w:r>
        <w:rPr>
          <w:rFonts w:ascii="仿宋" w:eastAsia="仿宋" w:hAnsi="仿宋" w:hint="eastAsia"/>
          <w:sz w:val="32"/>
          <w:szCs w:val="30"/>
        </w:rPr>
        <w:t xml:space="preserve">   </w:t>
      </w:r>
      <w:r>
        <w:rPr>
          <w:rFonts w:ascii="仿宋" w:eastAsia="仿宋" w:hAnsi="仿宋" w:hint="eastAsia"/>
          <w:sz w:val="32"/>
          <w:szCs w:val="30"/>
        </w:rPr>
        <w:t>万元，占</w:t>
      </w:r>
      <w:r>
        <w:rPr>
          <w:rFonts w:ascii="仿宋" w:eastAsia="仿宋" w:hAnsi="仿宋" w:hint="eastAsia"/>
          <w:sz w:val="32"/>
          <w:szCs w:val="30"/>
        </w:rPr>
        <w:t xml:space="preserve">  %</w:t>
      </w:r>
      <w:r>
        <w:rPr>
          <w:rFonts w:ascii="仿宋" w:eastAsia="仿宋" w:hAnsi="仿宋" w:hint="eastAsia"/>
          <w:sz w:val="32"/>
          <w:szCs w:val="30"/>
        </w:rPr>
        <w:t>。具体情况如下：</w:t>
      </w:r>
      <w:r>
        <w:rPr>
          <w:rFonts w:ascii="仿宋" w:eastAsia="仿宋" w:hAnsi="仿宋"/>
          <w:sz w:val="32"/>
          <w:szCs w:val="30"/>
        </w:rPr>
        <w:tab/>
      </w:r>
    </w:p>
    <w:p w:rsidR="00B3354E" w:rsidRDefault="0012661A">
      <w:pPr>
        <w:ind w:firstLineChars="200" w:firstLine="640"/>
        <w:rPr>
          <w:rFonts w:ascii="仿宋" w:eastAsia="仿宋" w:hAnsi="仿宋"/>
          <w:sz w:val="32"/>
          <w:szCs w:val="30"/>
        </w:rPr>
      </w:pPr>
      <w:r>
        <w:rPr>
          <w:rFonts w:ascii="仿宋" w:eastAsia="仿宋" w:hAnsi="仿宋" w:hint="eastAsia"/>
          <w:sz w:val="32"/>
          <w:szCs w:val="30"/>
        </w:rPr>
        <w:t>（可做饼图分析对比）</w:t>
      </w:r>
    </w:p>
    <w:p w:rsidR="00B3354E" w:rsidRDefault="0012661A">
      <w:pPr>
        <w:ind w:firstLineChars="200" w:firstLine="640"/>
        <w:rPr>
          <w:rFonts w:ascii="仿宋" w:eastAsia="仿宋" w:hAnsi="仿宋"/>
          <w:sz w:val="32"/>
          <w:szCs w:val="30"/>
        </w:rPr>
      </w:pPr>
      <w:r>
        <w:rPr>
          <w:rFonts w:ascii="仿宋" w:eastAsia="仿宋" w:hAnsi="仿宋"/>
          <w:sz w:val="32"/>
          <w:szCs w:val="30"/>
        </w:rPr>
        <w:t>1</w:t>
      </w:r>
      <w:r>
        <w:rPr>
          <w:rFonts w:ascii="仿宋" w:eastAsia="仿宋" w:hAnsi="仿宋" w:hint="eastAsia"/>
          <w:sz w:val="32"/>
          <w:szCs w:val="30"/>
        </w:rPr>
        <w:t>.</w:t>
      </w:r>
      <w:r>
        <w:rPr>
          <w:rFonts w:ascii="仿宋" w:eastAsia="仿宋" w:hAnsi="仿宋" w:hint="eastAsia"/>
          <w:sz w:val="32"/>
          <w:szCs w:val="30"/>
        </w:rPr>
        <w:t>因公出国（境）费预算为</w:t>
      </w:r>
      <w:r>
        <w:rPr>
          <w:rFonts w:ascii="仿宋" w:eastAsia="仿宋" w:hAnsi="仿宋" w:hint="eastAsia"/>
          <w:sz w:val="32"/>
          <w:szCs w:val="30"/>
        </w:rPr>
        <w:t xml:space="preserve">  </w:t>
      </w:r>
      <w:r>
        <w:rPr>
          <w:rFonts w:ascii="仿宋" w:eastAsia="仿宋" w:hAnsi="仿宋" w:hint="eastAsia"/>
          <w:sz w:val="32"/>
          <w:szCs w:val="30"/>
        </w:rPr>
        <w:t>万元</w:t>
      </w:r>
      <w:r>
        <w:rPr>
          <w:rFonts w:ascii="仿宋" w:eastAsia="仿宋" w:hAnsi="仿宋" w:hint="eastAsia"/>
          <w:sz w:val="32"/>
          <w:szCs w:val="30"/>
        </w:rPr>
        <w:t>,</w:t>
      </w:r>
      <w:r>
        <w:rPr>
          <w:rFonts w:ascii="仿宋" w:eastAsia="仿宋" w:hAnsi="仿宋" w:hint="eastAsia"/>
          <w:sz w:val="32"/>
          <w:szCs w:val="30"/>
        </w:rPr>
        <w:t>支出</w:t>
      </w:r>
      <w:r>
        <w:rPr>
          <w:rFonts w:ascii="仿宋" w:eastAsia="仿宋" w:hAnsi="仿宋"/>
          <w:sz w:val="32"/>
          <w:szCs w:val="30"/>
        </w:rPr>
        <w:t>决算为</w:t>
      </w:r>
      <w:r>
        <w:rPr>
          <w:rFonts w:ascii="仿宋" w:eastAsia="仿宋" w:hAnsi="仿宋" w:hint="eastAsia"/>
          <w:sz w:val="32"/>
          <w:szCs w:val="30"/>
        </w:rPr>
        <w:t xml:space="preserve">  </w:t>
      </w:r>
      <w:r>
        <w:rPr>
          <w:rFonts w:ascii="仿宋" w:eastAsia="仿宋" w:hAnsi="仿宋" w:hint="eastAsia"/>
          <w:sz w:val="32"/>
          <w:szCs w:val="30"/>
        </w:rPr>
        <w:t>万元，</w:t>
      </w:r>
      <w:r>
        <w:rPr>
          <w:rFonts w:ascii="仿宋" w:eastAsia="仿宋" w:hAnsi="仿宋"/>
          <w:sz w:val="32"/>
          <w:szCs w:val="30"/>
        </w:rPr>
        <w:t>完成预算的</w:t>
      </w:r>
      <w:r>
        <w:rPr>
          <w:rFonts w:ascii="仿宋" w:eastAsia="仿宋" w:hAnsi="仿宋" w:hint="eastAsia"/>
          <w:sz w:val="32"/>
          <w:szCs w:val="30"/>
        </w:rPr>
        <w:t xml:space="preserve">   </w:t>
      </w:r>
      <w:r>
        <w:rPr>
          <w:rFonts w:ascii="仿宋" w:eastAsia="仿宋" w:hAnsi="仿宋"/>
          <w:sz w:val="32"/>
          <w:szCs w:val="30"/>
        </w:rPr>
        <w:t>%</w:t>
      </w:r>
      <w:r>
        <w:rPr>
          <w:rFonts w:ascii="仿宋" w:eastAsia="仿宋" w:hAnsi="仿宋" w:hint="eastAsia"/>
          <w:sz w:val="32"/>
          <w:szCs w:val="30"/>
        </w:rPr>
        <w:t>。主要原因</w:t>
      </w:r>
      <w:r>
        <w:rPr>
          <w:rFonts w:ascii="仿宋" w:eastAsia="仿宋" w:hAnsi="仿宋"/>
          <w:sz w:val="32"/>
          <w:szCs w:val="30"/>
        </w:rPr>
        <w:t>：</w:t>
      </w:r>
      <w:r>
        <w:rPr>
          <w:rFonts w:ascii="仿宋" w:eastAsia="仿宋" w:hAnsi="仿宋" w:hint="eastAsia"/>
          <w:sz w:val="32"/>
          <w:szCs w:val="30"/>
        </w:rPr>
        <w:t>……。全年安排因公出国（境）团组</w:t>
      </w:r>
      <w:r>
        <w:rPr>
          <w:rFonts w:ascii="仿宋" w:eastAsia="仿宋" w:hAnsi="仿宋" w:hint="eastAsia"/>
          <w:sz w:val="32"/>
          <w:szCs w:val="30"/>
        </w:rPr>
        <w:t xml:space="preserve">  </w:t>
      </w:r>
      <w:r>
        <w:rPr>
          <w:rFonts w:ascii="仿宋" w:eastAsia="仿宋" w:hAnsi="仿宋" w:hint="eastAsia"/>
          <w:sz w:val="32"/>
          <w:szCs w:val="30"/>
        </w:rPr>
        <w:t>个，累计</w:t>
      </w:r>
      <w:r>
        <w:rPr>
          <w:rFonts w:ascii="仿宋" w:eastAsia="仿宋" w:hAnsi="仿宋" w:hint="eastAsia"/>
          <w:sz w:val="32"/>
          <w:szCs w:val="30"/>
        </w:rPr>
        <w:t xml:space="preserve">  </w:t>
      </w:r>
      <w:r>
        <w:rPr>
          <w:rFonts w:ascii="仿宋" w:eastAsia="仿宋" w:hAnsi="仿宋" w:hint="eastAsia"/>
          <w:sz w:val="32"/>
          <w:szCs w:val="30"/>
        </w:rPr>
        <w:t>人次。开支内容包括（分别列出出国事项及开支金额）：……。</w:t>
      </w:r>
    </w:p>
    <w:p w:rsidR="00B3354E" w:rsidRDefault="0012661A">
      <w:pPr>
        <w:rPr>
          <w:rFonts w:ascii="仿宋" w:eastAsia="仿宋" w:hAnsi="仿宋"/>
          <w:sz w:val="32"/>
          <w:szCs w:val="30"/>
        </w:rPr>
      </w:pPr>
      <w:r>
        <w:rPr>
          <w:rFonts w:ascii="仿宋" w:eastAsia="仿宋" w:hAnsi="仿宋" w:hint="eastAsia"/>
          <w:sz w:val="32"/>
          <w:szCs w:val="30"/>
        </w:rPr>
        <w:t xml:space="preserve">   2.</w:t>
      </w:r>
      <w:r>
        <w:rPr>
          <w:rFonts w:ascii="仿宋" w:eastAsia="仿宋" w:hAnsi="仿宋" w:hint="eastAsia"/>
          <w:sz w:val="32"/>
          <w:szCs w:val="30"/>
        </w:rPr>
        <w:t>公务用车购置及运行费预算</w:t>
      </w:r>
      <w:r>
        <w:rPr>
          <w:rFonts w:ascii="仿宋" w:eastAsia="仿宋" w:hAnsi="仿宋" w:hint="eastAsia"/>
          <w:sz w:val="32"/>
          <w:szCs w:val="30"/>
        </w:rPr>
        <w:t xml:space="preserve">   </w:t>
      </w:r>
      <w:r>
        <w:rPr>
          <w:rFonts w:ascii="仿宋" w:eastAsia="仿宋" w:hAnsi="仿宋" w:hint="eastAsia"/>
          <w:sz w:val="32"/>
          <w:szCs w:val="30"/>
        </w:rPr>
        <w:t>万元</w:t>
      </w:r>
      <w:r>
        <w:rPr>
          <w:rFonts w:ascii="仿宋" w:eastAsia="仿宋" w:hAnsi="仿宋"/>
          <w:sz w:val="32"/>
          <w:szCs w:val="30"/>
        </w:rPr>
        <w:t>，</w:t>
      </w:r>
      <w:r>
        <w:rPr>
          <w:rFonts w:ascii="仿宋" w:eastAsia="仿宋" w:hAnsi="仿宋" w:hint="eastAsia"/>
          <w:sz w:val="32"/>
          <w:szCs w:val="30"/>
        </w:rPr>
        <w:t>支出决算</w:t>
      </w:r>
      <w:r>
        <w:rPr>
          <w:rFonts w:ascii="仿宋" w:eastAsia="仿宋" w:hAnsi="仿宋"/>
          <w:sz w:val="32"/>
          <w:szCs w:val="30"/>
        </w:rPr>
        <w:t>为</w:t>
      </w:r>
      <w:r>
        <w:rPr>
          <w:rFonts w:ascii="仿宋" w:eastAsia="仿宋" w:hAnsi="仿宋" w:hint="eastAsia"/>
          <w:sz w:val="32"/>
          <w:szCs w:val="30"/>
        </w:rPr>
        <w:t xml:space="preserve">   </w:t>
      </w:r>
      <w:r>
        <w:rPr>
          <w:rFonts w:ascii="仿宋" w:eastAsia="仿宋" w:hAnsi="仿宋" w:hint="eastAsia"/>
          <w:sz w:val="32"/>
          <w:szCs w:val="30"/>
        </w:rPr>
        <w:t>万元，</w:t>
      </w:r>
      <w:r>
        <w:rPr>
          <w:rFonts w:ascii="仿宋" w:eastAsia="仿宋" w:hAnsi="仿宋"/>
          <w:sz w:val="32"/>
          <w:szCs w:val="30"/>
        </w:rPr>
        <w:t>完成预算的</w:t>
      </w:r>
      <w:r>
        <w:rPr>
          <w:rFonts w:ascii="仿宋" w:eastAsia="仿宋" w:hAnsi="仿宋" w:hint="eastAsia"/>
          <w:sz w:val="32"/>
          <w:szCs w:val="30"/>
        </w:rPr>
        <w:t xml:space="preserve">   </w:t>
      </w:r>
      <w:r>
        <w:rPr>
          <w:rFonts w:ascii="仿宋" w:eastAsia="仿宋" w:hAnsi="仿宋"/>
          <w:sz w:val="32"/>
          <w:szCs w:val="30"/>
        </w:rPr>
        <w:t>%</w:t>
      </w:r>
      <w:r>
        <w:rPr>
          <w:rFonts w:ascii="仿宋" w:eastAsia="仿宋" w:hAnsi="仿宋" w:hint="eastAsia"/>
          <w:sz w:val="32"/>
          <w:szCs w:val="30"/>
        </w:rPr>
        <w:t>，</w:t>
      </w:r>
      <w:r>
        <w:rPr>
          <w:rFonts w:ascii="仿宋" w:eastAsia="仿宋" w:hAnsi="仿宋"/>
          <w:sz w:val="32"/>
          <w:szCs w:val="30"/>
        </w:rPr>
        <w:t>主要原因是</w:t>
      </w:r>
      <w:r>
        <w:rPr>
          <w:rFonts w:ascii="仿宋" w:eastAsia="仿宋" w:hAnsi="仿宋" w:hint="eastAsia"/>
          <w:sz w:val="32"/>
          <w:szCs w:val="30"/>
        </w:rPr>
        <w:t>……。其中：</w:t>
      </w:r>
    </w:p>
    <w:p w:rsidR="00B3354E" w:rsidRDefault="0012661A">
      <w:pPr>
        <w:ind w:firstLineChars="200" w:firstLine="640"/>
        <w:rPr>
          <w:rFonts w:ascii="仿宋" w:eastAsia="仿宋" w:hAnsi="仿宋"/>
          <w:sz w:val="32"/>
          <w:szCs w:val="30"/>
        </w:rPr>
      </w:pPr>
      <w:r>
        <w:rPr>
          <w:rFonts w:ascii="仿宋" w:eastAsia="仿宋" w:hAnsi="仿宋" w:hint="eastAsia"/>
          <w:sz w:val="32"/>
          <w:szCs w:val="30"/>
        </w:rPr>
        <w:t>公务用车购置支出</w:t>
      </w:r>
      <w:r>
        <w:rPr>
          <w:rFonts w:ascii="仿宋" w:eastAsia="仿宋" w:hAnsi="仿宋" w:hint="eastAsia"/>
          <w:sz w:val="32"/>
          <w:szCs w:val="30"/>
        </w:rPr>
        <w:t xml:space="preserve">   </w:t>
      </w:r>
      <w:r>
        <w:rPr>
          <w:rFonts w:ascii="仿宋" w:eastAsia="仿宋" w:hAnsi="仿宋" w:hint="eastAsia"/>
          <w:sz w:val="32"/>
          <w:szCs w:val="30"/>
        </w:rPr>
        <w:t>万元。主要是……；</w:t>
      </w:r>
    </w:p>
    <w:p w:rsidR="00B3354E" w:rsidRDefault="0012661A">
      <w:pPr>
        <w:ind w:firstLineChars="200" w:firstLine="640"/>
        <w:rPr>
          <w:rFonts w:ascii="仿宋" w:eastAsia="仿宋" w:hAnsi="仿宋"/>
          <w:sz w:val="32"/>
          <w:szCs w:val="30"/>
        </w:rPr>
      </w:pPr>
      <w:r>
        <w:rPr>
          <w:rFonts w:ascii="仿宋" w:eastAsia="仿宋" w:hAnsi="仿宋" w:hint="eastAsia"/>
          <w:sz w:val="32"/>
          <w:szCs w:val="30"/>
        </w:rPr>
        <w:t>公务用车运行支出</w:t>
      </w:r>
      <w:r>
        <w:rPr>
          <w:rFonts w:ascii="仿宋" w:eastAsia="仿宋" w:hAnsi="仿宋" w:hint="eastAsia"/>
          <w:sz w:val="32"/>
          <w:szCs w:val="30"/>
        </w:rPr>
        <w:t xml:space="preserve">   </w:t>
      </w:r>
      <w:r>
        <w:rPr>
          <w:rFonts w:ascii="仿宋" w:eastAsia="仿宋" w:hAnsi="仿宋" w:hint="eastAsia"/>
          <w:sz w:val="32"/>
          <w:szCs w:val="30"/>
        </w:rPr>
        <w:t>万元，主要是……。</w:t>
      </w:r>
      <w:r>
        <w:rPr>
          <w:rFonts w:ascii="仿宋_GB2312" w:eastAsia="仿宋_GB2312" w:cs="仿宋_GB2312" w:hint="eastAsia"/>
          <w:kern w:val="0"/>
          <w:sz w:val="32"/>
          <w:szCs w:val="32"/>
        </w:rPr>
        <w:t>截至</w:t>
      </w:r>
      <w:r>
        <w:rPr>
          <w:rFonts w:ascii="仿宋_GB2312" w:eastAsia="仿宋_GB2312" w:cs="仿宋_GB2312"/>
          <w:kern w:val="0"/>
          <w:sz w:val="32"/>
          <w:szCs w:val="32"/>
        </w:rPr>
        <w:t>2021</w:t>
      </w:r>
      <w:r>
        <w:rPr>
          <w:rFonts w:ascii="仿宋_GB2312" w:eastAsia="仿宋_GB2312" w:cs="仿宋_GB2312"/>
          <w:kern w:val="0"/>
          <w:sz w:val="32"/>
          <w:szCs w:val="32"/>
        </w:rPr>
        <w:t>年</w:t>
      </w:r>
      <w:r>
        <w:rPr>
          <w:rFonts w:ascii="仿宋_GB2312" w:eastAsia="仿宋_GB2312" w:cs="仿宋_GB2312"/>
          <w:kern w:val="0"/>
          <w:sz w:val="32"/>
          <w:szCs w:val="32"/>
        </w:rPr>
        <w:t>12</w:t>
      </w:r>
      <w:r>
        <w:rPr>
          <w:rFonts w:ascii="仿宋_GB2312" w:eastAsia="仿宋_GB2312" w:cs="仿宋_GB2312" w:hint="eastAsia"/>
          <w:kern w:val="0"/>
          <w:sz w:val="32"/>
          <w:szCs w:val="32"/>
        </w:rPr>
        <w:t>月</w:t>
      </w:r>
      <w:r>
        <w:rPr>
          <w:rFonts w:ascii="仿宋_GB2312" w:eastAsia="仿宋_GB2312" w:cs="仿宋_GB2312"/>
          <w:kern w:val="0"/>
          <w:sz w:val="32"/>
          <w:szCs w:val="32"/>
        </w:rPr>
        <w:t>31</w:t>
      </w:r>
      <w:r>
        <w:rPr>
          <w:rFonts w:ascii="仿宋_GB2312" w:eastAsia="仿宋_GB2312" w:cs="仿宋_GB2312" w:hint="eastAsia"/>
          <w:kern w:val="0"/>
          <w:sz w:val="32"/>
          <w:szCs w:val="32"/>
        </w:rPr>
        <w:t>日</w:t>
      </w:r>
      <w:r>
        <w:rPr>
          <w:rFonts w:ascii="仿宋" w:eastAsia="仿宋" w:hAnsi="仿宋" w:hint="eastAsia"/>
          <w:sz w:val="32"/>
          <w:szCs w:val="30"/>
        </w:rPr>
        <w:t>，开支财政拨款的公务用车保有量为</w:t>
      </w:r>
      <w:r>
        <w:rPr>
          <w:rFonts w:ascii="仿宋" w:eastAsia="仿宋" w:hAnsi="仿宋" w:hint="eastAsia"/>
          <w:sz w:val="32"/>
          <w:szCs w:val="30"/>
        </w:rPr>
        <w:t xml:space="preserve">    </w:t>
      </w:r>
      <w:r>
        <w:rPr>
          <w:rFonts w:ascii="仿宋" w:eastAsia="仿宋" w:hAnsi="仿宋" w:hint="eastAsia"/>
          <w:sz w:val="32"/>
          <w:szCs w:val="30"/>
        </w:rPr>
        <w:t>辆</w:t>
      </w:r>
      <w:r>
        <w:rPr>
          <w:rFonts w:ascii="仿宋" w:eastAsia="仿宋" w:hAnsi="仿宋" w:hint="eastAsia"/>
          <w:sz w:val="32"/>
          <w:szCs w:val="30"/>
        </w:rPr>
        <w:t>,</w:t>
      </w:r>
      <w:r>
        <w:rPr>
          <w:rFonts w:ascii="仿宋" w:eastAsia="仿宋" w:hAnsi="仿宋" w:hint="eastAsia"/>
          <w:sz w:val="32"/>
          <w:szCs w:val="30"/>
        </w:rPr>
        <w:t>公务</w:t>
      </w:r>
      <w:r>
        <w:rPr>
          <w:rFonts w:ascii="仿宋" w:eastAsia="仿宋" w:hAnsi="仿宋"/>
          <w:sz w:val="32"/>
          <w:szCs w:val="30"/>
        </w:rPr>
        <w:t>用车购置数为</w:t>
      </w:r>
      <w:r>
        <w:rPr>
          <w:rFonts w:ascii="仿宋" w:eastAsia="仿宋" w:hAnsi="仿宋" w:hint="eastAsia"/>
          <w:sz w:val="32"/>
          <w:szCs w:val="30"/>
        </w:rPr>
        <w:t xml:space="preserve">   </w:t>
      </w:r>
      <w:r>
        <w:rPr>
          <w:rFonts w:ascii="仿宋" w:eastAsia="仿宋" w:hAnsi="仿宋" w:hint="eastAsia"/>
          <w:sz w:val="32"/>
          <w:szCs w:val="30"/>
        </w:rPr>
        <w:t>辆</w:t>
      </w:r>
      <w:r>
        <w:rPr>
          <w:rFonts w:ascii="仿宋" w:eastAsia="仿宋" w:hAnsi="仿宋"/>
          <w:sz w:val="32"/>
          <w:szCs w:val="30"/>
        </w:rPr>
        <w:t>。</w:t>
      </w:r>
      <w:r>
        <w:rPr>
          <w:rFonts w:ascii="仿宋" w:eastAsia="仿宋" w:hAnsi="仿宋" w:hint="eastAsia"/>
          <w:sz w:val="32"/>
          <w:szCs w:val="30"/>
        </w:rPr>
        <w:t xml:space="preserve"> </w:t>
      </w:r>
    </w:p>
    <w:p w:rsidR="00B3354E" w:rsidRDefault="0012661A">
      <w:pPr>
        <w:numPr>
          <w:ilvl w:val="0"/>
          <w:numId w:val="5"/>
        </w:numPr>
        <w:ind w:firstLineChars="200" w:firstLine="640"/>
        <w:rPr>
          <w:rFonts w:ascii="仿宋" w:eastAsia="仿宋" w:hAnsi="仿宋"/>
          <w:sz w:val="32"/>
          <w:szCs w:val="30"/>
        </w:rPr>
      </w:pPr>
      <w:r>
        <w:rPr>
          <w:rFonts w:ascii="仿宋" w:eastAsia="仿宋" w:hAnsi="仿宋" w:hint="eastAsia"/>
          <w:sz w:val="32"/>
          <w:szCs w:val="30"/>
        </w:rPr>
        <w:t>公务接待费</w:t>
      </w:r>
      <w:r>
        <w:rPr>
          <w:rFonts w:ascii="仿宋" w:eastAsia="仿宋" w:hAnsi="仿宋"/>
          <w:sz w:val="32"/>
          <w:szCs w:val="30"/>
        </w:rPr>
        <w:t>预算为</w:t>
      </w:r>
      <w:r>
        <w:rPr>
          <w:rFonts w:ascii="仿宋" w:eastAsia="仿宋" w:hAnsi="仿宋" w:hint="eastAsia"/>
          <w:sz w:val="32"/>
          <w:szCs w:val="30"/>
        </w:rPr>
        <w:t xml:space="preserve">  </w:t>
      </w:r>
      <w:r>
        <w:rPr>
          <w:rFonts w:ascii="仿宋" w:eastAsia="仿宋" w:hAnsi="仿宋" w:hint="eastAsia"/>
          <w:sz w:val="32"/>
          <w:szCs w:val="30"/>
        </w:rPr>
        <w:t>万元</w:t>
      </w:r>
      <w:r>
        <w:rPr>
          <w:rFonts w:ascii="仿宋" w:eastAsia="仿宋" w:hAnsi="仿宋"/>
          <w:sz w:val="32"/>
          <w:szCs w:val="30"/>
        </w:rPr>
        <w:t>，</w:t>
      </w:r>
      <w:r>
        <w:rPr>
          <w:rFonts w:ascii="仿宋" w:eastAsia="仿宋" w:hAnsi="仿宋" w:hint="eastAsia"/>
          <w:sz w:val="32"/>
          <w:szCs w:val="30"/>
        </w:rPr>
        <w:t>支出决算</w:t>
      </w:r>
      <w:r>
        <w:rPr>
          <w:rFonts w:ascii="仿宋" w:eastAsia="仿宋" w:hAnsi="仿宋"/>
          <w:sz w:val="32"/>
          <w:szCs w:val="30"/>
        </w:rPr>
        <w:t>为</w:t>
      </w:r>
      <w:r>
        <w:rPr>
          <w:rFonts w:ascii="仿宋" w:eastAsia="仿宋" w:hAnsi="仿宋" w:hint="eastAsia"/>
          <w:sz w:val="32"/>
          <w:szCs w:val="30"/>
        </w:rPr>
        <w:t xml:space="preserve">  </w:t>
      </w:r>
      <w:r>
        <w:rPr>
          <w:rFonts w:ascii="仿宋" w:eastAsia="仿宋" w:hAnsi="仿宋" w:hint="eastAsia"/>
          <w:sz w:val="32"/>
          <w:szCs w:val="30"/>
        </w:rPr>
        <w:t>万元，</w:t>
      </w:r>
      <w:r>
        <w:rPr>
          <w:rFonts w:ascii="仿宋" w:eastAsia="仿宋" w:hAnsi="仿宋"/>
          <w:sz w:val="32"/>
          <w:szCs w:val="30"/>
        </w:rPr>
        <w:t>完成预算的</w:t>
      </w:r>
      <w:r>
        <w:rPr>
          <w:rFonts w:ascii="仿宋" w:eastAsia="仿宋" w:hAnsi="仿宋" w:hint="eastAsia"/>
          <w:sz w:val="32"/>
          <w:szCs w:val="30"/>
        </w:rPr>
        <w:t xml:space="preserve">   </w:t>
      </w:r>
      <w:r>
        <w:rPr>
          <w:rFonts w:ascii="仿宋" w:eastAsia="仿宋" w:hAnsi="仿宋"/>
          <w:sz w:val="32"/>
          <w:szCs w:val="30"/>
        </w:rPr>
        <w:t>%</w:t>
      </w:r>
      <w:r>
        <w:rPr>
          <w:rFonts w:ascii="仿宋" w:eastAsia="仿宋" w:hAnsi="仿宋" w:hint="eastAsia"/>
          <w:sz w:val="32"/>
          <w:szCs w:val="30"/>
        </w:rPr>
        <w:t>，</w:t>
      </w:r>
      <w:r>
        <w:rPr>
          <w:rFonts w:ascii="仿宋" w:eastAsia="仿宋" w:hAnsi="仿宋"/>
          <w:sz w:val="32"/>
          <w:szCs w:val="30"/>
        </w:rPr>
        <w:t>主要是</w:t>
      </w:r>
      <w:r>
        <w:rPr>
          <w:rFonts w:ascii="仿宋" w:eastAsia="仿宋" w:hAnsi="仿宋" w:hint="eastAsia"/>
          <w:sz w:val="32"/>
          <w:szCs w:val="30"/>
        </w:rPr>
        <w:t>……。其中：</w:t>
      </w:r>
    </w:p>
    <w:p w:rsidR="00B3354E" w:rsidRDefault="0012661A">
      <w:pPr>
        <w:ind w:firstLineChars="200" w:firstLine="640"/>
        <w:rPr>
          <w:rFonts w:ascii="仿宋" w:eastAsia="仿宋" w:hAnsi="仿宋"/>
          <w:sz w:val="32"/>
          <w:szCs w:val="30"/>
        </w:rPr>
      </w:pPr>
      <w:r>
        <w:rPr>
          <w:rFonts w:ascii="仿宋" w:eastAsia="仿宋" w:hAnsi="仿宋" w:hint="eastAsia"/>
          <w:sz w:val="32"/>
          <w:szCs w:val="30"/>
        </w:rPr>
        <w:t>外宾接待支出</w:t>
      </w:r>
      <w:r>
        <w:rPr>
          <w:rFonts w:ascii="仿宋" w:eastAsia="仿宋" w:hAnsi="仿宋" w:hint="eastAsia"/>
          <w:sz w:val="32"/>
          <w:szCs w:val="30"/>
        </w:rPr>
        <w:t xml:space="preserve">  </w:t>
      </w:r>
      <w:r>
        <w:rPr>
          <w:rFonts w:ascii="仿宋" w:eastAsia="仿宋" w:hAnsi="仿宋" w:hint="eastAsia"/>
          <w:sz w:val="32"/>
          <w:szCs w:val="30"/>
        </w:rPr>
        <w:t>万元。主要用于……。全年共接待国（境）</w:t>
      </w:r>
      <w:r>
        <w:rPr>
          <w:rFonts w:ascii="仿宋" w:eastAsia="仿宋" w:hAnsi="仿宋" w:hint="eastAsia"/>
          <w:sz w:val="32"/>
          <w:szCs w:val="30"/>
        </w:rPr>
        <w:lastRenderedPageBreak/>
        <w:t>外来访团组数</w:t>
      </w:r>
      <w:r>
        <w:rPr>
          <w:rFonts w:ascii="仿宋" w:eastAsia="仿宋" w:hAnsi="仿宋" w:hint="eastAsia"/>
          <w:sz w:val="32"/>
          <w:szCs w:val="30"/>
        </w:rPr>
        <w:t xml:space="preserve">  </w:t>
      </w:r>
      <w:r>
        <w:rPr>
          <w:rFonts w:ascii="仿宋" w:eastAsia="仿宋" w:hAnsi="仿宋" w:hint="eastAsia"/>
          <w:sz w:val="32"/>
          <w:szCs w:val="30"/>
        </w:rPr>
        <w:t>个、来访外宾</w:t>
      </w:r>
      <w:r>
        <w:rPr>
          <w:rFonts w:ascii="仿宋" w:eastAsia="仿宋" w:hAnsi="仿宋" w:hint="eastAsia"/>
          <w:sz w:val="32"/>
          <w:szCs w:val="30"/>
        </w:rPr>
        <w:t xml:space="preserve">   </w:t>
      </w:r>
      <w:r>
        <w:rPr>
          <w:rFonts w:ascii="仿宋" w:eastAsia="仿宋" w:hAnsi="仿宋" w:hint="eastAsia"/>
          <w:sz w:val="32"/>
          <w:szCs w:val="30"/>
        </w:rPr>
        <w:t>人次（不包括陪同人员）。来访外宾主要包括……。</w:t>
      </w:r>
    </w:p>
    <w:p w:rsidR="00B3354E" w:rsidRDefault="0012661A">
      <w:pPr>
        <w:ind w:firstLineChars="200" w:firstLine="640"/>
        <w:rPr>
          <w:rFonts w:ascii="仿宋" w:eastAsia="仿宋" w:hAnsi="仿宋"/>
          <w:sz w:val="32"/>
          <w:szCs w:val="30"/>
        </w:rPr>
      </w:pPr>
      <w:r>
        <w:rPr>
          <w:rFonts w:ascii="仿宋" w:eastAsia="仿宋" w:hAnsi="仿宋" w:hint="eastAsia"/>
          <w:sz w:val="32"/>
          <w:szCs w:val="30"/>
        </w:rPr>
        <w:t>其他国内公务接待支出</w:t>
      </w:r>
      <w:r>
        <w:rPr>
          <w:rFonts w:ascii="仿宋" w:eastAsia="仿宋" w:hAnsi="仿宋" w:hint="eastAsia"/>
          <w:sz w:val="32"/>
          <w:szCs w:val="30"/>
        </w:rPr>
        <w:t xml:space="preserve">  </w:t>
      </w:r>
      <w:r>
        <w:rPr>
          <w:rFonts w:ascii="仿宋" w:eastAsia="仿宋" w:hAnsi="仿宋" w:hint="eastAsia"/>
          <w:sz w:val="32"/>
          <w:szCs w:val="30"/>
        </w:rPr>
        <w:t>万元。主要用于……。全年共接待国内来访团组</w:t>
      </w:r>
      <w:r>
        <w:rPr>
          <w:rFonts w:ascii="仿宋" w:eastAsia="仿宋" w:hAnsi="仿宋" w:hint="eastAsia"/>
          <w:sz w:val="32"/>
          <w:szCs w:val="30"/>
        </w:rPr>
        <w:t xml:space="preserve">    </w:t>
      </w:r>
      <w:r>
        <w:rPr>
          <w:rFonts w:ascii="仿宋" w:eastAsia="仿宋" w:hAnsi="仿宋" w:hint="eastAsia"/>
          <w:sz w:val="32"/>
          <w:szCs w:val="30"/>
        </w:rPr>
        <w:t>个、来宾</w:t>
      </w:r>
      <w:r>
        <w:rPr>
          <w:rFonts w:ascii="仿宋" w:eastAsia="仿宋" w:hAnsi="仿宋" w:hint="eastAsia"/>
          <w:sz w:val="32"/>
          <w:szCs w:val="30"/>
        </w:rPr>
        <w:t xml:space="preserve">   </w:t>
      </w:r>
      <w:r>
        <w:rPr>
          <w:rFonts w:ascii="仿宋" w:eastAsia="仿宋" w:hAnsi="仿宋" w:hint="eastAsia"/>
          <w:sz w:val="32"/>
          <w:szCs w:val="30"/>
        </w:rPr>
        <w:t>人次（不包括陪同人员）</w:t>
      </w:r>
      <w:r>
        <w:rPr>
          <w:rFonts w:ascii="仿宋" w:eastAsia="仿宋" w:hAnsi="仿宋" w:hint="eastAsia"/>
          <w:sz w:val="32"/>
          <w:szCs w:val="30"/>
        </w:rPr>
        <w:t xml:space="preserve"> </w:t>
      </w:r>
      <w:r>
        <w:rPr>
          <w:rFonts w:ascii="仿宋" w:eastAsia="仿宋" w:hAnsi="仿宋" w:hint="eastAsia"/>
          <w:sz w:val="32"/>
          <w:szCs w:val="30"/>
        </w:rPr>
        <w:t>。</w:t>
      </w:r>
      <w:r>
        <w:rPr>
          <w:rFonts w:ascii="仿宋" w:eastAsia="仿宋" w:hAnsi="仿宋" w:hint="eastAsia"/>
          <w:sz w:val="32"/>
          <w:szCs w:val="30"/>
        </w:rPr>
        <w:t xml:space="preserve"> </w:t>
      </w:r>
    </w:p>
    <w:p w:rsidR="00B3354E" w:rsidRDefault="0012661A">
      <w:pPr>
        <w:ind w:firstLineChars="150" w:firstLine="480"/>
        <w:rPr>
          <w:rFonts w:ascii="黑体" w:eastAsia="黑体" w:hAnsi="黑体"/>
          <w:sz w:val="32"/>
          <w:szCs w:val="30"/>
        </w:rPr>
      </w:pPr>
      <w:r>
        <w:rPr>
          <w:rFonts w:ascii="黑体" w:eastAsia="黑体" w:hAnsi="黑体" w:hint="eastAsia"/>
          <w:sz w:val="32"/>
        </w:rPr>
        <w:t>八、政府性基金预算财政拨款收入支出决算情况说明</w:t>
      </w:r>
    </w:p>
    <w:p w:rsidR="00B3354E" w:rsidRDefault="0012661A">
      <w:pPr>
        <w:rPr>
          <w:rFonts w:ascii="仿宋" w:eastAsia="仿宋" w:hAnsi="仿宋"/>
          <w:sz w:val="32"/>
          <w:szCs w:val="30"/>
        </w:rPr>
      </w:pPr>
      <w:r>
        <w:rPr>
          <w:rFonts w:ascii="黑体" w:eastAsia="黑体" w:hAnsi="黑体" w:hint="eastAsia"/>
          <w:sz w:val="32"/>
          <w:szCs w:val="30"/>
        </w:rPr>
        <w:t xml:space="preserve">  </w:t>
      </w:r>
      <w:r>
        <w:rPr>
          <w:rFonts w:ascii="仿宋" w:eastAsia="仿宋" w:hAnsi="仿宋" w:hint="eastAsia"/>
          <w:sz w:val="32"/>
          <w:szCs w:val="30"/>
        </w:rPr>
        <w:t xml:space="preserve"> 2021</w:t>
      </w:r>
      <w:r>
        <w:rPr>
          <w:rFonts w:ascii="仿宋" w:eastAsia="仿宋" w:hAnsi="仿宋" w:hint="eastAsia"/>
          <w:sz w:val="32"/>
          <w:szCs w:val="30"/>
        </w:rPr>
        <w:t>年度政府性基金预算财政拨款年初结转和结余</w:t>
      </w:r>
      <w:r>
        <w:rPr>
          <w:rFonts w:ascii="仿宋" w:eastAsia="仿宋" w:hAnsi="仿宋" w:hint="eastAsia"/>
          <w:sz w:val="32"/>
          <w:szCs w:val="30"/>
        </w:rPr>
        <w:t xml:space="preserve">   </w:t>
      </w:r>
      <w:r>
        <w:rPr>
          <w:rFonts w:ascii="仿宋" w:eastAsia="仿宋" w:hAnsi="仿宋" w:hint="eastAsia"/>
          <w:sz w:val="32"/>
          <w:szCs w:val="30"/>
        </w:rPr>
        <w:t>万元；本年收入</w:t>
      </w:r>
      <w:r>
        <w:rPr>
          <w:rFonts w:ascii="仿宋" w:eastAsia="仿宋" w:hAnsi="仿宋" w:hint="eastAsia"/>
          <w:sz w:val="32"/>
          <w:szCs w:val="30"/>
        </w:rPr>
        <w:t xml:space="preserve"> </w:t>
      </w:r>
      <w:r>
        <w:rPr>
          <w:rFonts w:ascii="仿宋" w:eastAsia="仿宋" w:hAnsi="仿宋" w:hint="eastAsia"/>
          <w:sz w:val="32"/>
          <w:szCs w:val="30"/>
        </w:rPr>
        <w:t>万元；本年支出</w:t>
      </w:r>
      <w:r>
        <w:rPr>
          <w:rFonts w:ascii="仿宋" w:eastAsia="仿宋" w:hAnsi="仿宋" w:hint="eastAsia"/>
          <w:sz w:val="32"/>
          <w:szCs w:val="30"/>
        </w:rPr>
        <w:t xml:space="preserve"> </w:t>
      </w:r>
      <w:r>
        <w:rPr>
          <w:rFonts w:ascii="仿宋" w:eastAsia="仿宋" w:hAnsi="仿宋" w:hint="eastAsia"/>
          <w:sz w:val="32"/>
          <w:szCs w:val="30"/>
        </w:rPr>
        <w:t>万元，年末结转和结余</w:t>
      </w:r>
      <w:r>
        <w:rPr>
          <w:rFonts w:ascii="仿宋" w:eastAsia="仿宋" w:hAnsi="仿宋" w:hint="eastAsia"/>
          <w:sz w:val="32"/>
          <w:szCs w:val="30"/>
        </w:rPr>
        <w:t xml:space="preserve"> </w:t>
      </w:r>
      <w:r>
        <w:rPr>
          <w:rFonts w:ascii="仿宋" w:eastAsia="仿宋" w:hAnsi="仿宋" w:hint="eastAsia"/>
          <w:sz w:val="32"/>
          <w:szCs w:val="30"/>
        </w:rPr>
        <w:t>万元。支出具体情况如下：</w:t>
      </w:r>
    </w:p>
    <w:p w:rsidR="00B3354E" w:rsidRDefault="0012661A">
      <w:pPr>
        <w:ind w:firstLineChars="200" w:firstLine="640"/>
        <w:rPr>
          <w:rFonts w:ascii="仿宋" w:eastAsia="仿宋" w:hAnsi="仿宋"/>
          <w:sz w:val="32"/>
          <w:szCs w:val="30"/>
        </w:rPr>
      </w:pPr>
      <w:r>
        <w:rPr>
          <w:rFonts w:ascii="仿宋" w:eastAsia="仿宋" w:hAnsi="仿宋" w:hint="eastAsia"/>
          <w:sz w:val="32"/>
          <w:szCs w:val="30"/>
        </w:rPr>
        <w:t xml:space="preserve">  </w:t>
      </w:r>
      <w:r>
        <w:rPr>
          <w:rFonts w:ascii="仿宋" w:eastAsia="仿宋" w:hAnsi="仿宋" w:hint="eastAsia"/>
          <w:sz w:val="32"/>
        </w:rPr>
        <w:t>1.</w:t>
      </w:r>
      <w:r>
        <w:rPr>
          <w:rFonts w:ascii="仿宋" w:eastAsia="仿宋" w:hAnsi="仿宋" w:hint="eastAsia"/>
          <w:sz w:val="32"/>
          <w:szCs w:val="30"/>
        </w:rPr>
        <w:t>XX</w:t>
      </w:r>
      <w:r>
        <w:rPr>
          <w:rFonts w:ascii="仿宋" w:eastAsia="仿宋" w:hAnsi="仿宋" w:hint="eastAsia"/>
          <w:sz w:val="32"/>
          <w:szCs w:val="30"/>
        </w:rPr>
        <w:t>（按支出功能分类科目类、款、项级科目逐一说明）政府性基金财政拨款支出为</w:t>
      </w:r>
      <w:r>
        <w:rPr>
          <w:rFonts w:ascii="仿宋" w:eastAsia="仿宋" w:hAnsi="仿宋" w:hint="eastAsia"/>
          <w:sz w:val="32"/>
          <w:szCs w:val="30"/>
        </w:rPr>
        <w:t xml:space="preserve">  </w:t>
      </w:r>
      <w:r>
        <w:rPr>
          <w:rFonts w:ascii="仿宋" w:eastAsia="仿宋" w:hAnsi="仿宋" w:hint="eastAsia"/>
          <w:sz w:val="32"/>
          <w:szCs w:val="30"/>
        </w:rPr>
        <w:t>万元，主要用于……。完成年初预算的</w:t>
      </w:r>
      <w:r>
        <w:rPr>
          <w:rFonts w:ascii="仿宋" w:eastAsia="仿宋" w:hAnsi="仿宋" w:hint="eastAsia"/>
          <w:sz w:val="32"/>
          <w:szCs w:val="30"/>
        </w:rPr>
        <w:t xml:space="preserve">  %</w:t>
      </w:r>
      <w:r>
        <w:rPr>
          <w:rFonts w:ascii="仿宋" w:eastAsia="仿宋" w:hAnsi="仿宋" w:hint="eastAsia"/>
          <w:sz w:val="32"/>
          <w:szCs w:val="30"/>
        </w:rPr>
        <w:t>。</w:t>
      </w:r>
    </w:p>
    <w:p w:rsidR="00B3354E" w:rsidRDefault="0012661A">
      <w:pPr>
        <w:ind w:firstLineChars="200" w:firstLine="640"/>
        <w:rPr>
          <w:rFonts w:ascii="仿宋" w:eastAsia="仿宋" w:hAnsi="仿宋"/>
          <w:sz w:val="32"/>
        </w:rPr>
      </w:pPr>
      <w:r>
        <w:rPr>
          <w:rFonts w:ascii="仿宋" w:eastAsia="仿宋" w:hAnsi="仿宋" w:hint="eastAsia"/>
          <w:sz w:val="32"/>
        </w:rPr>
        <w:t>2.</w:t>
      </w:r>
      <w:r>
        <w:rPr>
          <w:rFonts w:ascii="仿宋" w:eastAsia="仿宋" w:hAnsi="仿宋" w:hint="eastAsia"/>
          <w:sz w:val="32"/>
          <w:szCs w:val="30"/>
        </w:rPr>
        <w:t>XX</w:t>
      </w:r>
      <w:r>
        <w:rPr>
          <w:rFonts w:ascii="仿宋" w:eastAsia="仿宋" w:hAnsi="仿宋" w:hint="eastAsia"/>
          <w:sz w:val="32"/>
          <w:szCs w:val="30"/>
        </w:rPr>
        <w:t>（按支出功能分类科目类、款、项级科目逐一说明）政府性基金财政拨款支出为</w:t>
      </w:r>
      <w:r>
        <w:rPr>
          <w:rFonts w:ascii="仿宋" w:eastAsia="仿宋" w:hAnsi="仿宋" w:hint="eastAsia"/>
          <w:sz w:val="32"/>
          <w:szCs w:val="30"/>
        </w:rPr>
        <w:t xml:space="preserve">  </w:t>
      </w:r>
      <w:r>
        <w:rPr>
          <w:rFonts w:ascii="仿宋" w:eastAsia="仿宋" w:hAnsi="仿宋" w:hint="eastAsia"/>
          <w:sz w:val="32"/>
          <w:szCs w:val="30"/>
        </w:rPr>
        <w:t>万元，主要用于……。完成年初预算的</w:t>
      </w:r>
      <w:r>
        <w:rPr>
          <w:rFonts w:ascii="仿宋" w:eastAsia="仿宋" w:hAnsi="仿宋" w:hint="eastAsia"/>
          <w:sz w:val="32"/>
          <w:szCs w:val="30"/>
        </w:rPr>
        <w:t xml:space="preserve">  %</w:t>
      </w:r>
      <w:r>
        <w:rPr>
          <w:rFonts w:ascii="仿宋" w:eastAsia="仿宋" w:hAnsi="仿宋" w:hint="eastAsia"/>
          <w:sz w:val="32"/>
          <w:szCs w:val="30"/>
        </w:rPr>
        <w:t>。</w:t>
      </w:r>
    </w:p>
    <w:p w:rsidR="00B3354E" w:rsidRDefault="0012661A">
      <w:pPr>
        <w:ind w:firstLineChars="200" w:firstLine="640"/>
        <w:rPr>
          <w:rFonts w:ascii="仿宋" w:eastAsia="仿宋" w:hAnsi="仿宋"/>
          <w:sz w:val="32"/>
        </w:rPr>
      </w:pPr>
      <w:r>
        <w:rPr>
          <w:rFonts w:ascii="仿宋" w:eastAsia="仿宋" w:hAnsi="仿宋" w:hint="eastAsia"/>
          <w:sz w:val="32"/>
        </w:rPr>
        <w:t>3.</w:t>
      </w:r>
      <w:r>
        <w:rPr>
          <w:rFonts w:ascii="仿宋" w:eastAsia="仿宋" w:hAnsi="仿宋" w:hint="eastAsia"/>
          <w:sz w:val="32"/>
          <w:szCs w:val="30"/>
        </w:rPr>
        <w:t>XX</w:t>
      </w:r>
      <w:r>
        <w:rPr>
          <w:rFonts w:ascii="仿宋" w:eastAsia="仿宋" w:hAnsi="仿宋" w:hint="eastAsia"/>
          <w:sz w:val="32"/>
          <w:szCs w:val="30"/>
        </w:rPr>
        <w:t>（按支出功能分类科目类、款、项级科目逐一说明）政府性基金财政拨款支出为</w:t>
      </w:r>
      <w:r>
        <w:rPr>
          <w:rFonts w:ascii="仿宋" w:eastAsia="仿宋" w:hAnsi="仿宋" w:hint="eastAsia"/>
          <w:sz w:val="32"/>
          <w:szCs w:val="30"/>
        </w:rPr>
        <w:t xml:space="preserve">  </w:t>
      </w:r>
      <w:r>
        <w:rPr>
          <w:rFonts w:ascii="仿宋" w:eastAsia="仿宋" w:hAnsi="仿宋" w:hint="eastAsia"/>
          <w:sz w:val="32"/>
          <w:szCs w:val="30"/>
        </w:rPr>
        <w:t>万元，主要用于……。完成年初预算的</w:t>
      </w:r>
      <w:r>
        <w:rPr>
          <w:rFonts w:ascii="仿宋" w:eastAsia="仿宋" w:hAnsi="仿宋" w:hint="eastAsia"/>
          <w:sz w:val="32"/>
          <w:szCs w:val="30"/>
        </w:rPr>
        <w:t xml:space="preserve">  %</w:t>
      </w:r>
      <w:r>
        <w:rPr>
          <w:rFonts w:ascii="仿宋" w:eastAsia="仿宋" w:hAnsi="仿宋" w:hint="eastAsia"/>
          <w:sz w:val="32"/>
          <w:szCs w:val="30"/>
        </w:rPr>
        <w:t>。</w:t>
      </w:r>
    </w:p>
    <w:p w:rsidR="00B3354E" w:rsidRDefault="0012661A">
      <w:pPr>
        <w:ind w:firstLineChars="200" w:firstLine="640"/>
        <w:rPr>
          <w:rFonts w:ascii="仿宋" w:eastAsia="仿宋" w:hAnsi="仿宋"/>
          <w:sz w:val="32"/>
          <w:szCs w:val="30"/>
        </w:rPr>
      </w:pPr>
      <w:r>
        <w:rPr>
          <w:rFonts w:ascii="仿宋" w:eastAsia="仿宋" w:hAnsi="仿宋" w:hint="eastAsia"/>
          <w:sz w:val="32"/>
          <w:szCs w:val="30"/>
        </w:rPr>
        <w:t>4.</w:t>
      </w:r>
      <w:r>
        <w:rPr>
          <w:rFonts w:ascii="仿宋" w:eastAsia="仿宋" w:hAnsi="仿宋" w:hint="eastAsia"/>
          <w:sz w:val="32"/>
          <w:szCs w:val="30"/>
        </w:rPr>
        <w:t>……</w:t>
      </w:r>
    </w:p>
    <w:p w:rsidR="00B3354E" w:rsidRDefault="0012661A">
      <w:pPr>
        <w:ind w:firstLineChars="150" w:firstLine="480"/>
        <w:rPr>
          <w:rFonts w:ascii="黑体" w:eastAsia="黑体" w:hAnsi="黑体"/>
          <w:sz w:val="32"/>
        </w:rPr>
      </w:pPr>
      <w:r>
        <w:rPr>
          <w:rFonts w:ascii="黑体" w:eastAsia="黑体" w:hAnsi="黑体" w:hint="eastAsia"/>
          <w:sz w:val="32"/>
        </w:rPr>
        <w:t>九、国有</w:t>
      </w:r>
      <w:r>
        <w:rPr>
          <w:rFonts w:ascii="黑体" w:eastAsia="黑体" w:hAnsi="黑体"/>
          <w:sz w:val="32"/>
        </w:rPr>
        <w:t>资本经营预算</w:t>
      </w:r>
      <w:r>
        <w:rPr>
          <w:rFonts w:ascii="黑体" w:eastAsia="黑体" w:hAnsi="黑体" w:hint="eastAsia"/>
          <w:sz w:val="32"/>
        </w:rPr>
        <w:t>财政拨款支出</w:t>
      </w:r>
      <w:r>
        <w:rPr>
          <w:rFonts w:ascii="黑体" w:eastAsia="黑体" w:hAnsi="黑体"/>
          <w:sz w:val="32"/>
        </w:rPr>
        <w:t>决算</w:t>
      </w:r>
      <w:r>
        <w:rPr>
          <w:rFonts w:ascii="黑体" w:eastAsia="黑体" w:hAnsi="黑体" w:hint="eastAsia"/>
          <w:sz w:val="32"/>
        </w:rPr>
        <w:t>情况说明</w:t>
      </w:r>
    </w:p>
    <w:p w:rsidR="00B3354E" w:rsidRDefault="0012661A">
      <w:pPr>
        <w:ind w:firstLineChars="150" w:firstLine="480"/>
        <w:rPr>
          <w:rFonts w:ascii="仿宋" w:eastAsia="仿宋" w:hAnsi="仿宋"/>
          <w:sz w:val="32"/>
          <w:szCs w:val="30"/>
        </w:rPr>
      </w:pPr>
      <w:r>
        <w:rPr>
          <w:rFonts w:ascii="仿宋" w:eastAsia="仿宋" w:hAnsi="仿宋" w:hint="eastAsia"/>
          <w:sz w:val="32"/>
          <w:szCs w:val="30"/>
        </w:rPr>
        <w:t>2021</w:t>
      </w:r>
      <w:r>
        <w:rPr>
          <w:rFonts w:ascii="仿宋" w:eastAsia="仿宋" w:hAnsi="仿宋" w:hint="eastAsia"/>
          <w:sz w:val="32"/>
          <w:szCs w:val="30"/>
        </w:rPr>
        <w:t>年度国有资本</w:t>
      </w:r>
      <w:r>
        <w:rPr>
          <w:rFonts w:ascii="仿宋" w:eastAsia="仿宋" w:hAnsi="仿宋"/>
          <w:sz w:val="32"/>
          <w:szCs w:val="30"/>
        </w:rPr>
        <w:t>经营预算</w:t>
      </w:r>
      <w:r>
        <w:rPr>
          <w:rFonts w:ascii="仿宋" w:eastAsia="仿宋" w:hAnsi="仿宋" w:hint="eastAsia"/>
          <w:sz w:val="32"/>
          <w:szCs w:val="30"/>
        </w:rPr>
        <w:t>年初结转和结余</w:t>
      </w:r>
      <w:r>
        <w:rPr>
          <w:rFonts w:ascii="仿宋" w:eastAsia="仿宋" w:hAnsi="仿宋" w:hint="eastAsia"/>
          <w:sz w:val="32"/>
          <w:szCs w:val="30"/>
        </w:rPr>
        <w:t xml:space="preserve">   </w:t>
      </w:r>
      <w:r>
        <w:rPr>
          <w:rFonts w:ascii="仿宋" w:eastAsia="仿宋" w:hAnsi="仿宋" w:hint="eastAsia"/>
          <w:sz w:val="32"/>
          <w:szCs w:val="30"/>
        </w:rPr>
        <w:t>万元；本年收入</w:t>
      </w:r>
      <w:r>
        <w:rPr>
          <w:rFonts w:ascii="仿宋" w:eastAsia="仿宋" w:hAnsi="仿宋" w:hint="eastAsia"/>
          <w:sz w:val="32"/>
          <w:szCs w:val="30"/>
        </w:rPr>
        <w:t xml:space="preserve"> </w:t>
      </w:r>
      <w:r>
        <w:rPr>
          <w:rFonts w:ascii="仿宋" w:eastAsia="仿宋" w:hAnsi="仿宋" w:hint="eastAsia"/>
          <w:sz w:val="32"/>
          <w:szCs w:val="30"/>
        </w:rPr>
        <w:t>万元；本年支出</w:t>
      </w:r>
      <w:r>
        <w:rPr>
          <w:rFonts w:ascii="仿宋" w:eastAsia="仿宋" w:hAnsi="仿宋" w:hint="eastAsia"/>
          <w:sz w:val="32"/>
          <w:szCs w:val="30"/>
        </w:rPr>
        <w:t xml:space="preserve"> </w:t>
      </w:r>
      <w:r>
        <w:rPr>
          <w:rFonts w:ascii="仿宋" w:eastAsia="仿宋" w:hAnsi="仿宋" w:hint="eastAsia"/>
          <w:sz w:val="32"/>
          <w:szCs w:val="30"/>
        </w:rPr>
        <w:t>万元，年末结转和结余</w:t>
      </w:r>
      <w:r>
        <w:rPr>
          <w:rFonts w:ascii="仿宋" w:eastAsia="仿宋" w:hAnsi="仿宋" w:hint="eastAsia"/>
          <w:sz w:val="32"/>
          <w:szCs w:val="30"/>
        </w:rPr>
        <w:t xml:space="preserve"> </w:t>
      </w:r>
      <w:r>
        <w:rPr>
          <w:rFonts w:ascii="仿宋" w:eastAsia="仿宋" w:hAnsi="仿宋" w:hint="eastAsia"/>
          <w:sz w:val="32"/>
          <w:szCs w:val="30"/>
        </w:rPr>
        <w:t>万元。支出具体情况如下：</w:t>
      </w:r>
    </w:p>
    <w:p w:rsidR="00B3354E" w:rsidRDefault="0012661A">
      <w:pPr>
        <w:ind w:firstLineChars="200" w:firstLine="640"/>
        <w:rPr>
          <w:rFonts w:ascii="仿宋" w:eastAsia="仿宋" w:hAnsi="仿宋"/>
          <w:sz w:val="32"/>
          <w:szCs w:val="30"/>
        </w:rPr>
      </w:pPr>
      <w:r>
        <w:rPr>
          <w:rFonts w:ascii="仿宋" w:eastAsia="仿宋" w:hAnsi="仿宋" w:hint="eastAsia"/>
          <w:sz w:val="32"/>
          <w:szCs w:val="30"/>
        </w:rPr>
        <w:lastRenderedPageBreak/>
        <w:t xml:space="preserve">  </w:t>
      </w:r>
      <w:r>
        <w:rPr>
          <w:rFonts w:ascii="仿宋" w:eastAsia="仿宋" w:hAnsi="仿宋" w:hint="eastAsia"/>
          <w:sz w:val="32"/>
        </w:rPr>
        <w:t>1.</w:t>
      </w:r>
      <w:r>
        <w:rPr>
          <w:rFonts w:ascii="仿宋" w:eastAsia="仿宋" w:hAnsi="仿宋" w:hint="eastAsia"/>
          <w:sz w:val="32"/>
          <w:szCs w:val="30"/>
        </w:rPr>
        <w:t>XX</w:t>
      </w:r>
      <w:r>
        <w:rPr>
          <w:rFonts w:ascii="仿宋" w:eastAsia="仿宋" w:hAnsi="仿宋" w:hint="eastAsia"/>
          <w:sz w:val="32"/>
          <w:szCs w:val="30"/>
        </w:rPr>
        <w:t>（按支出功能分类科目类、款、项级科目逐一说明）政府性基金财政拨款支出为</w:t>
      </w:r>
      <w:r>
        <w:rPr>
          <w:rFonts w:ascii="仿宋" w:eastAsia="仿宋" w:hAnsi="仿宋" w:hint="eastAsia"/>
          <w:sz w:val="32"/>
          <w:szCs w:val="30"/>
        </w:rPr>
        <w:t xml:space="preserve">  </w:t>
      </w:r>
      <w:r>
        <w:rPr>
          <w:rFonts w:ascii="仿宋" w:eastAsia="仿宋" w:hAnsi="仿宋" w:hint="eastAsia"/>
          <w:sz w:val="32"/>
          <w:szCs w:val="30"/>
        </w:rPr>
        <w:t>万元，主要用于……。完成年初预算的</w:t>
      </w:r>
      <w:r>
        <w:rPr>
          <w:rFonts w:ascii="仿宋" w:eastAsia="仿宋" w:hAnsi="仿宋" w:hint="eastAsia"/>
          <w:sz w:val="32"/>
          <w:szCs w:val="30"/>
        </w:rPr>
        <w:t xml:space="preserve">  %</w:t>
      </w:r>
      <w:r>
        <w:rPr>
          <w:rFonts w:ascii="仿宋" w:eastAsia="仿宋" w:hAnsi="仿宋" w:hint="eastAsia"/>
          <w:sz w:val="32"/>
          <w:szCs w:val="30"/>
        </w:rPr>
        <w:t>。</w:t>
      </w:r>
    </w:p>
    <w:p w:rsidR="00B3354E" w:rsidRDefault="0012661A">
      <w:pPr>
        <w:ind w:firstLineChars="200" w:firstLine="640"/>
        <w:rPr>
          <w:rFonts w:ascii="仿宋" w:eastAsia="仿宋" w:hAnsi="仿宋"/>
          <w:sz w:val="32"/>
        </w:rPr>
      </w:pPr>
      <w:r>
        <w:rPr>
          <w:rFonts w:ascii="仿宋" w:eastAsia="仿宋" w:hAnsi="仿宋" w:hint="eastAsia"/>
          <w:sz w:val="32"/>
        </w:rPr>
        <w:t>2.</w:t>
      </w:r>
      <w:r>
        <w:rPr>
          <w:rFonts w:ascii="仿宋" w:eastAsia="仿宋" w:hAnsi="仿宋" w:hint="eastAsia"/>
          <w:sz w:val="32"/>
          <w:szCs w:val="30"/>
        </w:rPr>
        <w:t>XX</w:t>
      </w:r>
      <w:r>
        <w:rPr>
          <w:rFonts w:ascii="仿宋" w:eastAsia="仿宋" w:hAnsi="仿宋" w:hint="eastAsia"/>
          <w:sz w:val="32"/>
          <w:szCs w:val="30"/>
        </w:rPr>
        <w:t>（按支出功能分类科目类、款、项级科目逐一说明）政府性基金财政拨款支出</w:t>
      </w:r>
      <w:r>
        <w:rPr>
          <w:rFonts w:ascii="仿宋" w:eastAsia="仿宋" w:hAnsi="仿宋" w:hint="eastAsia"/>
          <w:sz w:val="32"/>
          <w:szCs w:val="30"/>
        </w:rPr>
        <w:t>为</w:t>
      </w:r>
      <w:r>
        <w:rPr>
          <w:rFonts w:ascii="仿宋" w:eastAsia="仿宋" w:hAnsi="仿宋" w:hint="eastAsia"/>
          <w:sz w:val="32"/>
          <w:szCs w:val="30"/>
        </w:rPr>
        <w:t xml:space="preserve">  </w:t>
      </w:r>
      <w:r>
        <w:rPr>
          <w:rFonts w:ascii="仿宋" w:eastAsia="仿宋" w:hAnsi="仿宋" w:hint="eastAsia"/>
          <w:sz w:val="32"/>
          <w:szCs w:val="30"/>
        </w:rPr>
        <w:t>万元，主要用于……。完成年初预算的</w:t>
      </w:r>
      <w:r>
        <w:rPr>
          <w:rFonts w:ascii="仿宋" w:eastAsia="仿宋" w:hAnsi="仿宋" w:hint="eastAsia"/>
          <w:sz w:val="32"/>
          <w:szCs w:val="30"/>
        </w:rPr>
        <w:t xml:space="preserve">  %</w:t>
      </w:r>
      <w:r>
        <w:rPr>
          <w:rFonts w:ascii="仿宋" w:eastAsia="仿宋" w:hAnsi="仿宋" w:hint="eastAsia"/>
          <w:sz w:val="32"/>
          <w:szCs w:val="30"/>
        </w:rPr>
        <w:t>。</w:t>
      </w:r>
    </w:p>
    <w:p w:rsidR="00B3354E" w:rsidRDefault="0012661A">
      <w:pPr>
        <w:ind w:firstLineChars="200" w:firstLine="640"/>
        <w:rPr>
          <w:rFonts w:ascii="仿宋" w:eastAsia="仿宋" w:hAnsi="仿宋"/>
          <w:sz w:val="32"/>
        </w:rPr>
      </w:pPr>
      <w:r>
        <w:rPr>
          <w:rFonts w:ascii="仿宋" w:eastAsia="仿宋" w:hAnsi="仿宋" w:hint="eastAsia"/>
          <w:sz w:val="32"/>
        </w:rPr>
        <w:t>3.</w:t>
      </w:r>
      <w:r>
        <w:rPr>
          <w:rFonts w:ascii="仿宋" w:eastAsia="仿宋" w:hAnsi="仿宋" w:hint="eastAsia"/>
          <w:sz w:val="32"/>
          <w:szCs w:val="30"/>
        </w:rPr>
        <w:t>XX</w:t>
      </w:r>
      <w:r>
        <w:rPr>
          <w:rFonts w:ascii="仿宋" w:eastAsia="仿宋" w:hAnsi="仿宋" w:hint="eastAsia"/>
          <w:sz w:val="32"/>
          <w:szCs w:val="30"/>
        </w:rPr>
        <w:t>（按支出功能分类科目类、款、项级科目逐一说明）政府性基金财政拨款支出为</w:t>
      </w:r>
      <w:r>
        <w:rPr>
          <w:rFonts w:ascii="仿宋" w:eastAsia="仿宋" w:hAnsi="仿宋" w:hint="eastAsia"/>
          <w:sz w:val="32"/>
          <w:szCs w:val="30"/>
        </w:rPr>
        <w:t xml:space="preserve">  </w:t>
      </w:r>
      <w:r>
        <w:rPr>
          <w:rFonts w:ascii="仿宋" w:eastAsia="仿宋" w:hAnsi="仿宋" w:hint="eastAsia"/>
          <w:sz w:val="32"/>
          <w:szCs w:val="30"/>
        </w:rPr>
        <w:t>万元，主要用于……。完成年初预算的</w:t>
      </w:r>
      <w:r>
        <w:rPr>
          <w:rFonts w:ascii="仿宋" w:eastAsia="仿宋" w:hAnsi="仿宋" w:hint="eastAsia"/>
          <w:sz w:val="32"/>
          <w:szCs w:val="30"/>
        </w:rPr>
        <w:t xml:space="preserve">  %</w:t>
      </w:r>
      <w:r>
        <w:rPr>
          <w:rFonts w:ascii="仿宋" w:eastAsia="仿宋" w:hAnsi="仿宋" w:hint="eastAsia"/>
          <w:sz w:val="32"/>
          <w:szCs w:val="30"/>
        </w:rPr>
        <w:t>。</w:t>
      </w:r>
    </w:p>
    <w:p w:rsidR="00B3354E" w:rsidRDefault="0012661A">
      <w:pPr>
        <w:ind w:firstLineChars="200" w:firstLine="640"/>
        <w:rPr>
          <w:rFonts w:ascii="仿宋" w:eastAsia="仿宋" w:hAnsi="仿宋"/>
          <w:sz w:val="32"/>
          <w:szCs w:val="30"/>
        </w:rPr>
      </w:pPr>
      <w:r>
        <w:rPr>
          <w:rFonts w:ascii="仿宋" w:eastAsia="仿宋" w:hAnsi="仿宋" w:hint="eastAsia"/>
          <w:sz w:val="32"/>
          <w:szCs w:val="30"/>
        </w:rPr>
        <w:t>4.</w:t>
      </w:r>
      <w:r>
        <w:rPr>
          <w:rFonts w:ascii="仿宋" w:eastAsia="仿宋" w:hAnsi="仿宋" w:hint="eastAsia"/>
          <w:sz w:val="32"/>
          <w:szCs w:val="30"/>
        </w:rPr>
        <w:t>……</w:t>
      </w:r>
    </w:p>
    <w:p w:rsidR="00B3354E" w:rsidRDefault="0012661A">
      <w:pPr>
        <w:ind w:firstLineChars="150" w:firstLine="480"/>
        <w:rPr>
          <w:rFonts w:ascii="黑体" w:eastAsia="黑体" w:hAnsi="黑体"/>
          <w:sz w:val="32"/>
        </w:rPr>
      </w:pPr>
      <w:r>
        <w:rPr>
          <w:rFonts w:ascii="黑体" w:eastAsia="黑体" w:hAnsi="黑体" w:hint="eastAsia"/>
          <w:sz w:val="32"/>
        </w:rPr>
        <w:t>十、关于</w:t>
      </w:r>
      <w:r>
        <w:rPr>
          <w:rFonts w:ascii="黑体" w:eastAsia="黑体" w:hAnsi="黑体" w:hint="eastAsia"/>
          <w:sz w:val="32"/>
        </w:rPr>
        <w:t>2021</w:t>
      </w:r>
      <w:r>
        <w:rPr>
          <w:rFonts w:ascii="黑体" w:eastAsia="黑体" w:hAnsi="黑体" w:hint="eastAsia"/>
          <w:sz w:val="32"/>
        </w:rPr>
        <w:t>年度预算绩效管理情况的说明</w:t>
      </w:r>
    </w:p>
    <w:p w:rsidR="00B3354E" w:rsidRDefault="0012661A">
      <w:pPr>
        <w:spacing w:line="580" w:lineRule="exact"/>
        <w:ind w:firstLineChars="200" w:firstLine="640"/>
        <w:rPr>
          <w:rFonts w:eastAsia="楷体"/>
          <w:sz w:val="32"/>
          <w:szCs w:val="32"/>
        </w:rPr>
      </w:pPr>
      <w:r>
        <w:rPr>
          <w:rFonts w:eastAsia="楷体"/>
          <w:sz w:val="32"/>
          <w:szCs w:val="32"/>
        </w:rPr>
        <w:t>（一）绩效评价工作开展情况</w:t>
      </w:r>
    </w:p>
    <w:p w:rsidR="00B3354E" w:rsidRDefault="0012661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组织对</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年度部门预算</w:t>
      </w:r>
      <w:r>
        <w:rPr>
          <w:rFonts w:ascii="仿宋_GB2312" w:eastAsia="仿宋_GB2312" w:hAnsi="仿宋_GB2312" w:cs="仿宋_GB2312" w:hint="eastAsia"/>
          <w:sz w:val="32"/>
          <w:szCs w:val="32"/>
        </w:rPr>
        <w:t>XXX</w:t>
      </w:r>
      <w:r>
        <w:rPr>
          <w:rFonts w:ascii="仿宋_GB2312" w:eastAsia="仿宋_GB2312" w:hAnsi="仿宋_GB2312" w:cs="仿宋_GB2312" w:hint="eastAsia"/>
          <w:sz w:val="32"/>
          <w:szCs w:val="32"/>
        </w:rPr>
        <w:t>项目等</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个项目进行了绩效自评，共涉及资金</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万元，绩效自评率为</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。（绩效自评率</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已开展绩效自评的项目个数</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项目总个数）</w:t>
      </w:r>
    </w:p>
    <w:p w:rsidR="00B3354E" w:rsidRDefault="0012661A">
      <w:pPr>
        <w:ind w:firstLineChars="200" w:firstLine="640"/>
        <w:rPr>
          <w:rFonts w:ascii="仿宋_GB2312" w:eastAsia="仿宋_GB2312" w:hAnsi="仿宋_GB2312" w:cs="仿宋_GB2312"/>
          <w:sz w:val="32"/>
          <w:szCs w:val="32"/>
          <w:u w:val="single"/>
        </w:rPr>
      </w:pPr>
      <w:r>
        <w:rPr>
          <w:rFonts w:ascii="仿宋_GB2312" w:eastAsia="仿宋_GB2312" w:hAnsi="仿宋_GB2312" w:cs="仿宋_GB2312" w:hint="eastAsia"/>
          <w:sz w:val="32"/>
          <w:szCs w:val="32"/>
          <w:u w:val="single"/>
        </w:rPr>
        <w:t>2.</w:t>
      </w:r>
      <w:r>
        <w:rPr>
          <w:rFonts w:ascii="仿宋_GB2312" w:eastAsia="仿宋_GB2312" w:hAnsi="仿宋_GB2312" w:cs="仿宋_GB2312" w:hint="eastAsia"/>
          <w:sz w:val="32"/>
          <w:szCs w:val="32"/>
          <w:u w:val="single"/>
        </w:rPr>
        <w:t>组织对</w:t>
      </w:r>
      <w:r>
        <w:rPr>
          <w:rFonts w:ascii="仿宋_GB2312" w:eastAsia="仿宋_GB2312" w:hAnsi="仿宋_GB2312" w:cs="仿宋_GB2312" w:hint="eastAsia"/>
          <w:sz w:val="32"/>
          <w:szCs w:val="32"/>
          <w:u w:val="single"/>
        </w:rPr>
        <w:t>XXX</w:t>
      </w:r>
      <w:r>
        <w:rPr>
          <w:rFonts w:ascii="仿宋_GB2312" w:eastAsia="仿宋_GB2312" w:hAnsi="仿宋_GB2312" w:cs="仿宋_GB2312" w:hint="eastAsia"/>
          <w:sz w:val="32"/>
          <w:szCs w:val="32"/>
          <w:u w:val="single"/>
        </w:rPr>
        <w:t>资金、</w:t>
      </w:r>
      <w:r>
        <w:rPr>
          <w:rFonts w:ascii="仿宋_GB2312" w:eastAsia="仿宋_GB2312" w:hAnsi="仿宋_GB2312" w:cs="仿宋_GB2312" w:hint="eastAsia"/>
          <w:sz w:val="32"/>
          <w:szCs w:val="32"/>
          <w:u w:val="single"/>
        </w:rPr>
        <w:t>XXX</w:t>
      </w:r>
      <w:r>
        <w:rPr>
          <w:rFonts w:ascii="仿宋_GB2312" w:eastAsia="仿宋_GB2312" w:hAnsi="仿宋_GB2312" w:cs="仿宋_GB2312" w:hint="eastAsia"/>
          <w:sz w:val="32"/>
          <w:szCs w:val="32"/>
          <w:u w:val="single"/>
        </w:rPr>
        <w:t>资金等转移支付资金开展了绩效自评，共涉及资金</w:t>
      </w:r>
      <w:r>
        <w:rPr>
          <w:rFonts w:ascii="仿宋_GB2312" w:eastAsia="仿宋_GB2312" w:hAnsi="仿宋_GB2312" w:cs="仿宋_GB2312" w:hint="eastAsia"/>
          <w:sz w:val="32"/>
          <w:szCs w:val="32"/>
          <w:u w:val="single"/>
        </w:rPr>
        <w:t>XX</w:t>
      </w:r>
      <w:r>
        <w:rPr>
          <w:rFonts w:ascii="仿宋_GB2312" w:eastAsia="仿宋_GB2312" w:hAnsi="仿宋_GB2312" w:cs="仿宋_GB2312" w:hint="eastAsia"/>
          <w:sz w:val="32"/>
          <w:szCs w:val="32"/>
          <w:u w:val="single"/>
        </w:rPr>
        <w:t>万元，简要说明项</w:t>
      </w:r>
      <w:r>
        <w:rPr>
          <w:rFonts w:ascii="仿宋_GB2312" w:eastAsia="仿宋_GB2312" w:hAnsi="仿宋_GB2312" w:cs="仿宋_GB2312" w:hint="eastAsia"/>
          <w:sz w:val="32"/>
          <w:szCs w:val="32"/>
          <w:u w:val="single"/>
        </w:rPr>
        <w:t>目的主要绩效、存在的问题。（横线内容如没有则删除）</w:t>
      </w:r>
    </w:p>
    <w:p w:rsidR="00B3354E" w:rsidRDefault="0012661A">
      <w:pPr>
        <w:ind w:firstLineChars="200" w:firstLine="640"/>
        <w:rPr>
          <w:rFonts w:ascii="仿宋_GB2312" w:eastAsia="仿宋_GB2312" w:hAnsi="仿宋_GB2312" w:cs="仿宋_GB2312"/>
          <w:sz w:val="32"/>
          <w:szCs w:val="32"/>
          <w:u w:val="single"/>
        </w:rPr>
      </w:pPr>
      <w:r>
        <w:rPr>
          <w:rFonts w:ascii="仿宋_GB2312" w:eastAsia="仿宋_GB2312" w:hAnsi="仿宋_GB2312" w:cs="仿宋_GB2312" w:hint="eastAsia"/>
          <w:sz w:val="32"/>
          <w:szCs w:val="32"/>
          <w:u w:val="single"/>
        </w:rPr>
        <w:t>3.</w:t>
      </w:r>
      <w:r>
        <w:rPr>
          <w:rFonts w:ascii="仿宋_GB2312" w:eastAsia="仿宋_GB2312" w:hAnsi="仿宋_GB2312" w:cs="仿宋_GB2312" w:hint="eastAsia"/>
          <w:sz w:val="32"/>
          <w:szCs w:val="32"/>
          <w:u w:val="single"/>
        </w:rPr>
        <w:t>组织对</w:t>
      </w:r>
      <w:r>
        <w:rPr>
          <w:rFonts w:ascii="仿宋_GB2312" w:eastAsia="仿宋_GB2312" w:hAnsi="仿宋_GB2312" w:cs="仿宋_GB2312" w:hint="eastAsia"/>
          <w:sz w:val="32"/>
          <w:szCs w:val="32"/>
          <w:u w:val="single"/>
        </w:rPr>
        <w:t>XXX</w:t>
      </w:r>
      <w:r>
        <w:rPr>
          <w:rFonts w:ascii="仿宋_GB2312" w:eastAsia="仿宋_GB2312" w:hAnsi="仿宋_GB2312" w:cs="仿宋_GB2312" w:hint="eastAsia"/>
          <w:sz w:val="32"/>
          <w:szCs w:val="32"/>
          <w:u w:val="single"/>
        </w:rPr>
        <w:t>项目等</w:t>
      </w:r>
      <w:r>
        <w:rPr>
          <w:rFonts w:ascii="仿宋_GB2312" w:eastAsia="仿宋_GB2312" w:hAnsi="仿宋_GB2312" w:cs="仿宋_GB2312" w:hint="eastAsia"/>
          <w:sz w:val="32"/>
          <w:szCs w:val="32"/>
          <w:u w:val="single"/>
        </w:rPr>
        <w:t>XX</w:t>
      </w:r>
      <w:r>
        <w:rPr>
          <w:rFonts w:ascii="仿宋_GB2312" w:eastAsia="仿宋_GB2312" w:hAnsi="仿宋_GB2312" w:cs="仿宋_GB2312" w:hint="eastAsia"/>
          <w:sz w:val="32"/>
          <w:szCs w:val="32"/>
          <w:u w:val="single"/>
        </w:rPr>
        <w:t>个项目进行了部门评价，共涉及资金</w:t>
      </w:r>
      <w:r>
        <w:rPr>
          <w:rFonts w:ascii="仿宋_GB2312" w:eastAsia="仿宋_GB2312" w:hAnsi="仿宋_GB2312" w:cs="仿宋_GB2312" w:hint="eastAsia"/>
          <w:sz w:val="32"/>
          <w:szCs w:val="32"/>
          <w:u w:val="single"/>
        </w:rPr>
        <w:t>XX</w:t>
      </w:r>
      <w:r>
        <w:rPr>
          <w:rFonts w:ascii="仿宋_GB2312" w:eastAsia="仿宋_GB2312" w:hAnsi="仿宋_GB2312" w:cs="仿宋_GB2312" w:hint="eastAsia"/>
          <w:sz w:val="32"/>
          <w:szCs w:val="32"/>
          <w:u w:val="single"/>
        </w:rPr>
        <w:t>万元，简要说明项目的主要绩效、存在的问题。（横线内容如没有则删除）</w:t>
      </w:r>
    </w:p>
    <w:p w:rsidR="00B3354E" w:rsidRDefault="0012661A">
      <w:pPr>
        <w:ind w:firstLineChars="200" w:firstLine="640"/>
        <w:rPr>
          <w:rFonts w:ascii="楷体" w:eastAsia="楷体" w:hAnsi="楷体" w:cs="楷体"/>
          <w:sz w:val="32"/>
          <w:szCs w:val="32"/>
        </w:rPr>
      </w:pPr>
      <w:r>
        <w:rPr>
          <w:rFonts w:ascii="楷体" w:eastAsia="楷体" w:hAnsi="楷体" w:cs="楷体" w:hint="eastAsia"/>
          <w:sz w:val="32"/>
          <w:szCs w:val="32"/>
        </w:rPr>
        <w:t>（二）绩效评价结果应用</w:t>
      </w:r>
    </w:p>
    <w:p w:rsidR="00B3354E" w:rsidRDefault="0012661A">
      <w:pPr>
        <w:spacing w:line="580" w:lineRule="exact"/>
        <w:ind w:firstLineChars="200" w:firstLine="640"/>
        <w:rPr>
          <w:rFonts w:eastAsia="仿宋_GB2312"/>
          <w:sz w:val="32"/>
          <w:szCs w:val="32"/>
        </w:rPr>
      </w:pPr>
      <w:r>
        <w:rPr>
          <w:rFonts w:ascii="仿宋_GB2312" w:eastAsia="仿宋_GB2312" w:hAnsi="仿宋_GB2312" w:cs="仿宋_GB2312" w:hint="eastAsia"/>
          <w:sz w:val="32"/>
          <w:szCs w:val="32"/>
        </w:rPr>
        <w:lastRenderedPageBreak/>
        <w:t>我部门（单位）绩效评价结果应用情况如下：部门预算项目单位自评、转移支付绩效自评、部门评价等评价结果应用情况，如项目管理、政策调整、资金分配及结果公开等方面内容。</w:t>
      </w:r>
    </w:p>
    <w:p w:rsidR="00B3354E" w:rsidRDefault="0012661A">
      <w:pPr>
        <w:ind w:firstLine="640"/>
        <w:rPr>
          <w:rFonts w:ascii="仿宋" w:eastAsia="仿宋" w:hAnsi="仿宋"/>
          <w:sz w:val="32"/>
        </w:rPr>
      </w:pPr>
      <w:r>
        <w:rPr>
          <w:rFonts w:ascii="黑体" w:eastAsia="黑体" w:hAnsi="黑体" w:hint="eastAsia"/>
          <w:sz w:val="32"/>
        </w:rPr>
        <w:t>十一、其他重要事项的情况说明</w:t>
      </w:r>
    </w:p>
    <w:p w:rsidR="00B3354E" w:rsidRDefault="0012661A">
      <w:pPr>
        <w:ind w:firstLineChars="200" w:firstLine="640"/>
        <w:rPr>
          <w:rFonts w:ascii="楷体" w:eastAsia="楷体" w:hAnsi="楷体"/>
          <w:sz w:val="32"/>
        </w:rPr>
      </w:pPr>
      <w:r>
        <w:rPr>
          <w:rFonts w:ascii="楷体" w:eastAsia="楷体" w:hAnsi="楷体" w:hint="eastAsia"/>
          <w:sz w:val="32"/>
        </w:rPr>
        <w:t>（一）机关运行经费支出情况</w:t>
      </w:r>
    </w:p>
    <w:p w:rsidR="00B3354E" w:rsidRDefault="0012661A">
      <w:pPr>
        <w:autoSpaceDE w:val="0"/>
        <w:autoSpaceDN w:val="0"/>
        <w:adjustRightInd w:val="0"/>
        <w:ind w:firstLineChars="200" w:firstLine="640"/>
        <w:jc w:val="left"/>
        <w:rPr>
          <w:rFonts w:ascii="仿宋" w:eastAsia="仿宋" w:hAnsi="仿宋"/>
          <w:sz w:val="32"/>
          <w:szCs w:val="30"/>
        </w:rPr>
      </w:pPr>
      <w:r>
        <w:rPr>
          <w:rFonts w:ascii="仿宋" w:eastAsia="仿宋" w:hAnsi="仿宋" w:hint="eastAsia"/>
          <w:sz w:val="32"/>
        </w:rPr>
        <w:t>2021</w:t>
      </w:r>
      <w:r>
        <w:rPr>
          <w:rFonts w:ascii="仿宋" w:eastAsia="仿宋" w:hAnsi="仿宋" w:hint="eastAsia"/>
          <w:sz w:val="32"/>
        </w:rPr>
        <w:t>年度，机关运行经费支出</w:t>
      </w:r>
      <w:r>
        <w:rPr>
          <w:rFonts w:ascii="仿宋" w:eastAsia="仿宋" w:hAnsi="仿宋" w:hint="eastAsia"/>
          <w:sz w:val="32"/>
        </w:rPr>
        <w:t xml:space="preserve">   </w:t>
      </w:r>
      <w:r>
        <w:rPr>
          <w:rFonts w:ascii="仿宋" w:eastAsia="仿宋" w:hAnsi="仿宋" w:hint="eastAsia"/>
          <w:sz w:val="32"/>
        </w:rPr>
        <w:t>万元，</w:t>
      </w:r>
      <w:r>
        <w:rPr>
          <w:rFonts w:ascii="仿宋_GB2312" w:eastAsia="仿宋_GB2312" w:cs="仿宋_GB2312" w:hint="eastAsia"/>
          <w:kern w:val="0"/>
          <w:sz w:val="32"/>
          <w:szCs w:val="32"/>
        </w:rPr>
        <w:t>比年初预算数增加（减少</w:t>
      </w:r>
      <w:r>
        <w:rPr>
          <w:rFonts w:ascii="仿宋_GB2312" w:eastAsia="仿宋_GB2312" w:cs="仿宋_GB2312"/>
          <w:kern w:val="0"/>
          <w:sz w:val="32"/>
          <w:szCs w:val="32"/>
        </w:rPr>
        <w:t>）</w:t>
      </w:r>
      <w:r>
        <w:rPr>
          <w:rFonts w:ascii="仿宋_GB2312" w:eastAsia="仿宋_GB2312" w:cs="仿宋_GB2312"/>
          <w:kern w:val="0"/>
          <w:sz w:val="32"/>
          <w:szCs w:val="32"/>
        </w:rPr>
        <w:t xml:space="preserve">  </w:t>
      </w:r>
      <w:r>
        <w:rPr>
          <w:rFonts w:ascii="仿宋_GB2312" w:eastAsia="仿宋_GB2312" w:cs="仿宋_GB2312" w:hint="eastAsia"/>
          <w:kern w:val="0"/>
          <w:sz w:val="32"/>
          <w:szCs w:val="32"/>
        </w:rPr>
        <w:t>万元，增长（降低</w:t>
      </w:r>
      <w:r>
        <w:rPr>
          <w:rFonts w:ascii="仿宋_GB2312" w:eastAsia="仿宋_GB2312" w:cs="仿宋_GB2312"/>
          <w:kern w:val="0"/>
          <w:sz w:val="32"/>
          <w:szCs w:val="32"/>
        </w:rPr>
        <w:t>）</w:t>
      </w:r>
      <w:r>
        <w:rPr>
          <w:rFonts w:ascii="仿宋_GB2312" w:eastAsia="仿宋_GB2312" w:cs="仿宋_GB2312"/>
          <w:kern w:val="0"/>
          <w:sz w:val="32"/>
          <w:szCs w:val="32"/>
        </w:rPr>
        <w:t xml:space="preserve">  %</w:t>
      </w:r>
      <w:r>
        <w:rPr>
          <w:rFonts w:ascii="仿宋" w:eastAsia="仿宋" w:hAnsi="仿宋" w:hint="eastAsia"/>
          <w:sz w:val="32"/>
        </w:rPr>
        <w:t>，主要是</w:t>
      </w:r>
      <w:r>
        <w:rPr>
          <w:rFonts w:ascii="仿宋" w:eastAsia="仿宋" w:hAnsi="仿宋" w:hint="eastAsia"/>
          <w:sz w:val="32"/>
          <w:szCs w:val="30"/>
        </w:rPr>
        <w:t>……。</w:t>
      </w:r>
    </w:p>
    <w:p w:rsidR="00B3354E" w:rsidRDefault="0012661A">
      <w:pPr>
        <w:rPr>
          <w:rFonts w:ascii="楷体" w:eastAsia="楷体" w:hAnsi="楷体"/>
          <w:sz w:val="32"/>
        </w:rPr>
      </w:pPr>
      <w:r>
        <w:rPr>
          <w:rFonts w:ascii="楷体" w:eastAsia="楷体" w:hAnsi="楷体" w:hint="eastAsia"/>
          <w:sz w:val="32"/>
        </w:rPr>
        <w:t xml:space="preserve">    </w:t>
      </w:r>
      <w:r>
        <w:rPr>
          <w:rFonts w:ascii="楷体" w:eastAsia="楷体" w:hAnsi="楷体" w:hint="eastAsia"/>
          <w:sz w:val="32"/>
        </w:rPr>
        <w:t>（二）政府采购支出情况</w:t>
      </w:r>
    </w:p>
    <w:p w:rsidR="00B3354E" w:rsidRDefault="0012661A">
      <w:pPr>
        <w:ind w:firstLineChars="200" w:firstLine="640"/>
        <w:rPr>
          <w:rFonts w:ascii="仿宋" w:eastAsia="仿宋" w:hAnsi="仿宋"/>
          <w:sz w:val="32"/>
        </w:rPr>
      </w:pPr>
      <w:r>
        <w:rPr>
          <w:rFonts w:ascii="仿宋" w:eastAsia="仿宋" w:hAnsi="仿宋" w:hint="eastAsia"/>
          <w:sz w:val="32"/>
        </w:rPr>
        <w:t>2021</w:t>
      </w:r>
      <w:r>
        <w:rPr>
          <w:rFonts w:ascii="仿宋" w:eastAsia="仿宋" w:hAnsi="仿宋" w:hint="eastAsia"/>
          <w:sz w:val="32"/>
        </w:rPr>
        <w:t>年度，政府采购支出总额</w:t>
      </w:r>
      <w:r>
        <w:rPr>
          <w:rFonts w:ascii="仿宋" w:eastAsia="仿宋" w:hAnsi="仿宋" w:hint="eastAsia"/>
          <w:sz w:val="32"/>
        </w:rPr>
        <w:t xml:space="preserve"> </w:t>
      </w:r>
      <w:r>
        <w:rPr>
          <w:rFonts w:ascii="仿宋" w:eastAsia="仿宋" w:hAnsi="仿宋" w:hint="eastAsia"/>
          <w:sz w:val="32"/>
        </w:rPr>
        <w:t>万元，其中：政府采购货物支出</w:t>
      </w:r>
      <w:r>
        <w:rPr>
          <w:rFonts w:ascii="仿宋" w:eastAsia="仿宋" w:hAnsi="仿宋" w:hint="eastAsia"/>
          <w:sz w:val="32"/>
        </w:rPr>
        <w:t xml:space="preserve">  </w:t>
      </w:r>
      <w:r>
        <w:rPr>
          <w:rFonts w:ascii="仿宋" w:eastAsia="仿宋" w:hAnsi="仿宋" w:hint="eastAsia"/>
          <w:sz w:val="32"/>
        </w:rPr>
        <w:t>万元、政府采购工程支出</w:t>
      </w:r>
      <w:r>
        <w:rPr>
          <w:rFonts w:ascii="仿宋" w:eastAsia="仿宋" w:hAnsi="仿宋" w:hint="eastAsia"/>
          <w:sz w:val="32"/>
        </w:rPr>
        <w:t xml:space="preserve">  </w:t>
      </w:r>
      <w:r>
        <w:rPr>
          <w:rFonts w:ascii="仿宋" w:eastAsia="仿宋" w:hAnsi="仿宋" w:hint="eastAsia"/>
          <w:sz w:val="32"/>
        </w:rPr>
        <w:t>万元、政府采购服务支出</w:t>
      </w:r>
      <w:r>
        <w:rPr>
          <w:rFonts w:ascii="仿宋" w:eastAsia="仿宋" w:hAnsi="仿宋" w:hint="eastAsia"/>
          <w:sz w:val="32"/>
        </w:rPr>
        <w:t xml:space="preserve">  </w:t>
      </w:r>
      <w:r>
        <w:rPr>
          <w:rFonts w:ascii="仿宋" w:eastAsia="仿宋" w:hAnsi="仿宋" w:hint="eastAsia"/>
          <w:sz w:val="32"/>
        </w:rPr>
        <w:t>万元。授予中小企业合同金额</w:t>
      </w:r>
      <w:r>
        <w:rPr>
          <w:rFonts w:ascii="仿宋" w:eastAsia="仿宋" w:hAnsi="仿宋" w:hint="eastAsia"/>
          <w:sz w:val="32"/>
        </w:rPr>
        <w:t xml:space="preserve">  </w:t>
      </w:r>
      <w:r>
        <w:rPr>
          <w:rFonts w:ascii="仿宋" w:eastAsia="仿宋" w:hAnsi="仿宋" w:hint="eastAsia"/>
          <w:sz w:val="32"/>
        </w:rPr>
        <w:t>万元，占政府采购支出总额的</w:t>
      </w:r>
      <w:r>
        <w:rPr>
          <w:rFonts w:ascii="仿宋" w:eastAsia="仿宋" w:hAnsi="仿宋" w:hint="eastAsia"/>
          <w:sz w:val="32"/>
        </w:rPr>
        <w:t xml:space="preserve"> %</w:t>
      </w:r>
      <w:r>
        <w:rPr>
          <w:rFonts w:ascii="仿宋" w:eastAsia="仿宋" w:hAnsi="仿宋" w:hint="eastAsia"/>
          <w:sz w:val="32"/>
        </w:rPr>
        <w:t>，其中：授予小微企业合同金额</w:t>
      </w:r>
      <w:r>
        <w:rPr>
          <w:rFonts w:ascii="仿宋" w:eastAsia="仿宋" w:hAnsi="仿宋" w:hint="eastAsia"/>
          <w:sz w:val="32"/>
        </w:rPr>
        <w:t xml:space="preserve">  </w:t>
      </w:r>
      <w:r>
        <w:rPr>
          <w:rFonts w:ascii="仿宋" w:eastAsia="仿宋" w:hAnsi="仿宋" w:hint="eastAsia"/>
          <w:sz w:val="32"/>
        </w:rPr>
        <w:t>万元，占授予中小</w:t>
      </w:r>
      <w:r>
        <w:rPr>
          <w:rFonts w:ascii="仿宋" w:eastAsia="仿宋" w:hAnsi="仿宋"/>
          <w:sz w:val="32"/>
        </w:rPr>
        <w:t>企业合同金额的</w:t>
      </w:r>
      <w:r>
        <w:rPr>
          <w:rFonts w:ascii="仿宋" w:eastAsia="仿宋" w:hAnsi="仿宋" w:hint="eastAsia"/>
          <w:sz w:val="32"/>
        </w:rPr>
        <w:t xml:space="preserve"> %</w:t>
      </w:r>
      <w:r>
        <w:rPr>
          <w:rFonts w:ascii="仿宋" w:eastAsia="仿宋" w:hAnsi="仿宋" w:hint="eastAsia"/>
          <w:sz w:val="32"/>
        </w:rPr>
        <w:t>；</w:t>
      </w:r>
      <w:r>
        <w:rPr>
          <w:rFonts w:ascii="仿宋" w:eastAsia="仿宋" w:hAnsi="仿宋"/>
          <w:sz w:val="32"/>
        </w:rPr>
        <w:t>货物采购</w:t>
      </w:r>
      <w:r>
        <w:rPr>
          <w:rFonts w:ascii="仿宋_GB2312" w:eastAsia="仿宋_GB2312" w:hAnsi="仿宋"/>
          <w:sz w:val="32"/>
          <w:szCs w:val="30"/>
        </w:rPr>
        <w:t>授予中小企业合同金额占货物支出金额的</w:t>
      </w:r>
      <w:r>
        <w:rPr>
          <w:rFonts w:ascii="仿宋_GB2312" w:eastAsia="仿宋_GB2312" w:hAnsi="仿宋"/>
          <w:sz w:val="32"/>
          <w:szCs w:val="30"/>
        </w:rPr>
        <w:t xml:space="preserve"> %</w:t>
      </w:r>
      <w:r>
        <w:rPr>
          <w:rFonts w:ascii="仿宋_GB2312" w:eastAsia="仿宋_GB2312" w:hAnsi="仿宋"/>
          <w:sz w:val="32"/>
          <w:szCs w:val="30"/>
        </w:rPr>
        <w:t>，</w:t>
      </w:r>
      <w:r>
        <w:rPr>
          <w:rFonts w:ascii="仿宋_GB2312" w:eastAsia="仿宋_GB2312" w:hAnsi="仿宋" w:hint="eastAsia"/>
          <w:sz w:val="32"/>
          <w:szCs w:val="30"/>
        </w:rPr>
        <w:t>工程</w:t>
      </w:r>
      <w:r>
        <w:rPr>
          <w:rFonts w:ascii="仿宋_GB2312" w:eastAsia="仿宋_GB2312" w:hAnsi="仿宋"/>
          <w:sz w:val="32"/>
          <w:szCs w:val="30"/>
        </w:rPr>
        <w:t>采购授予中小企业合同金额占工程支出金额的</w:t>
      </w:r>
      <w:r>
        <w:rPr>
          <w:rFonts w:ascii="仿宋_GB2312" w:eastAsia="仿宋_GB2312" w:hAnsi="仿宋"/>
          <w:sz w:val="32"/>
          <w:szCs w:val="30"/>
        </w:rPr>
        <w:t xml:space="preserve"> %</w:t>
      </w:r>
      <w:r>
        <w:rPr>
          <w:rFonts w:ascii="仿宋_GB2312" w:eastAsia="仿宋_GB2312" w:hAnsi="仿宋"/>
          <w:sz w:val="32"/>
          <w:szCs w:val="30"/>
        </w:rPr>
        <w:t>，服务采购授予中小企业合同金额占服务支出金额的</w:t>
      </w:r>
      <w:r>
        <w:rPr>
          <w:rFonts w:ascii="仿宋_GB2312" w:eastAsia="仿宋_GB2312" w:hAnsi="仿宋"/>
          <w:sz w:val="32"/>
          <w:szCs w:val="30"/>
        </w:rPr>
        <w:t xml:space="preserve"> %</w:t>
      </w:r>
      <w:r>
        <w:rPr>
          <w:rFonts w:ascii="仿宋_GB2312" w:eastAsia="仿宋_GB2312" w:hAnsi="仿宋"/>
          <w:sz w:val="32"/>
          <w:szCs w:val="30"/>
        </w:rPr>
        <w:t>。</w:t>
      </w:r>
      <w:r>
        <w:rPr>
          <w:rFonts w:ascii="仿宋" w:eastAsia="仿宋" w:hAnsi="仿宋" w:hint="eastAsia"/>
          <w:sz w:val="32"/>
        </w:rPr>
        <w:t>。</w:t>
      </w:r>
    </w:p>
    <w:p w:rsidR="00B3354E" w:rsidRDefault="0012661A">
      <w:pPr>
        <w:rPr>
          <w:rFonts w:ascii="楷体" w:eastAsia="楷体" w:hAnsi="楷体"/>
          <w:sz w:val="32"/>
        </w:rPr>
      </w:pPr>
      <w:r>
        <w:rPr>
          <w:rFonts w:ascii="楷体" w:eastAsia="楷体" w:hAnsi="楷体" w:hint="eastAsia"/>
          <w:sz w:val="32"/>
        </w:rPr>
        <w:t xml:space="preserve">    </w:t>
      </w:r>
      <w:r>
        <w:rPr>
          <w:rFonts w:ascii="楷体" w:eastAsia="楷体" w:hAnsi="楷体" w:hint="eastAsia"/>
          <w:sz w:val="32"/>
        </w:rPr>
        <w:t>（三）国有资产占用情况</w:t>
      </w:r>
    </w:p>
    <w:p w:rsidR="00B3354E" w:rsidRDefault="0012661A">
      <w:pPr>
        <w:spacing w:line="580" w:lineRule="exact"/>
        <w:ind w:firstLine="602"/>
        <w:rPr>
          <w:rFonts w:ascii="仿宋_GB2312" w:eastAsia="仿宋_GB2312" w:cs="仿宋_GB2312"/>
          <w:kern w:val="0"/>
          <w:sz w:val="32"/>
          <w:szCs w:val="32"/>
        </w:rPr>
      </w:pPr>
      <w:r>
        <w:rPr>
          <w:rFonts w:ascii="仿宋" w:eastAsia="仿宋" w:hAnsi="仿宋" w:hint="eastAsia"/>
          <w:sz w:val="32"/>
        </w:rPr>
        <w:t>截至</w:t>
      </w:r>
      <w:r>
        <w:rPr>
          <w:rFonts w:ascii="仿宋" w:eastAsia="仿宋" w:hAnsi="仿宋" w:hint="eastAsia"/>
          <w:sz w:val="32"/>
        </w:rPr>
        <w:t>2021</w:t>
      </w:r>
      <w:r>
        <w:rPr>
          <w:rFonts w:ascii="仿宋" w:eastAsia="仿宋" w:hAnsi="仿宋" w:hint="eastAsia"/>
          <w:sz w:val="32"/>
        </w:rPr>
        <w:t>年</w:t>
      </w:r>
      <w:r>
        <w:rPr>
          <w:rFonts w:ascii="仿宋" w:eastAsia="仿宋" w:hAnsi="仿宋" w:hint="eastAsia"/>
          <w:sz w:val="32"/>
        </w:rPr>
        <w:t>12</w:t>
      </w:r>
      <w:r>
        <w:rPr>
          <w:rFonts w:ascii="仿宋" w:eastAsia="仿宋" w:hAnsi="仿宋" w:hint="eastAsia"/>
          <w:sz w:val="32"/>
        </w:rPr>
        <w:t>月</w:t>
      </w:r>
      <w:r>
        <w:rPr>
          <w:rFonts w:ascii="仿宋" w:eastAsia="仿宋" w:hAnsi="仿宋" w:hint="eastAsia"/>
          <w:sz w:val="32"/>
        </w:rPr>
        <w:t>31</w:t>
      </w:r>
      <w:r>
        <w:rPr>
          <w:rFonts w:ascii="仿宋" w:eastAsia="仿宋" w:hAnsi="仿宋" w:hint="eastAsia"/>
          <w:sz w:val="32"/>
        </w:rPr>
        <w:t>日，</w:t>
      </w:r>
      <w:r>
        <w:rPr>
          <w:rFonts w:ascii="仿宋" w:eastAsia="仿宋" w:hAnsi="仿宋" w:hint="eastAsia"/>
          <w:sz w:val="32"/>
        </w:rPr>
        <w:t>XXXX</w:t>
      </w:r>
      <w:r>
        <w:rPr>
          <w:rFonts w:ascii="仿宋" w:eastAsia="仿宋" w:hAnsi="仿宋" w:hint="eastAsia"/>
          <w:sz w:val="32"/>
        </w:rPr>
        <w:t>（部门标准名称）共有车辆</w:t>
      </w:r>
      <w:r>
        <w:rPr>
          <w:rFonts w:ascii="仿宋" w:eastAsia="仿宋" w:hAnsi="仿宋" w:hint="eastAsia"/>
          <w:sz w:val="32"/>
        </w:rPr>
        <w:t xml:space="preserve">  </w:t>
      </w:r>
      <w:r>
        <w:rPr>
          <w:rFonts w:ascii="仿宋" w:eastAsia="仿宋" w:hAnsi="仿宋" w:hint="eastAsia"/>
          <w:sz w:val="32"/>
        </w:rPr>
        <w:t>辆，</w:t>
      </w:r>
      <w:r>
        <w:rPr>
          <w:rFonts w:ascii="仿宋" w:eastAsia="仿宋" w:hAnsi="仿宋" w:hint="eastAsia"/>
          <w:sz w:val="32"/>
          <w:szCs w:val="30"/>
        </w:rPr>
        <w:t>其中，</w:t>
      </w:r>
      <w:r>
        <w:rPr>
          <w:rFonts w:ascii="仿宋_GB2312" w:eastAsia="仿宋_GB2312" w:cs="仿宋_GB2312" w:hint="eastAsia"/>
          <w:kern w:val="0"/>
          <w:sz w:val="32"/>
          <w:szCs w:val="32"/>
        </w:rPr>
        <w:t>副</w:t>
      </w:r>
      <w:r>
        <w:rPr>
          <w:rFonts w:ascii="仿宋_GB2312" w:eastAsia="仿宋_GB2312" w:hAnsi="等线" w:cs="仿宋_GB2312" w:hint="eastAsia"/>
          <w:kern w:val="0"/>
          <w:sz w:val="32"/>
          <w:szCs w:val="32"/>
        </w:rPr>
        <w:t>部</w:t>
      </w:r>
      <w:r>
        <w:rPr>
          <w:rFonts w:ascii="仿宋_GB2312" w:eastAsia="仿宋_GB2312" w:cs="仿宋_GB2312" w:hint="eastAsia"/>
          <w:kern w:val="0"/>
          <w:sz w:val="32"/>
          <w:szCs w:val="32"/>
        </w:rPr>
        <w:t>（省）</w:t>
      </w:r>
      <w:r>
        <w:rPr>
          <w:rFonts w:ascii="仿宋_GB2312" w:eastAsia="仿宋_GB2312" w:hAnsi="等线" w:cs="仿宋_GB2312" w:hint="eastAsia"/>
          <w:kern w:val="0"/>
          <w:sz w:val="32"/>
          <w:szCs w:val="32"/>
        </w:rPr>
        <w:t>级</w:t>
      </w:r>
      <w:r>
        <w:rPr>
          <w:rFonts w:ascii="仿宋_GB2312" w:eastAsia="仿宋_GB2312" w:cs="仿宋_GB2312" w:hint="eastAsia"/>
          <w:kern w:val="0"/>
          <w:sz w:val="32"/>
          <w:szCs w:val="32"/>
        </w:rPr>
        <w:t>及以上</w:t>
      </w:r>
      <w:r>
        <w:rPr>
          <w:rFonts w:ascii="仿宋_GB2312" w:eastAsia="仿宋_GB2312" w:hAnsi="等线" w:cs="仿宋_GB2312" w:hint="eastAsia"/>
          <w:kern w:val="0"/>
          <w:sz w:val="32"/>
          <w:szCs w:val="32"/>
        </w:rPr>
        <w:t>领导用车</w:t>
      </w:r>
      <w:r>
        <w:rPr>
          <w:rFonts w:ascii="仿宋_GB2312" w:eastAsia="仿宋_GB2312" w:hAnsi="等线" w:cs="仿宋_GB2312"/>
          <w:kern w:val="0"/>
          <w:sz w:val="32"/>
          <w:szCs w:val="32"/>
        </w:rPr>
        <w:t>XX</w:t>
      </w:r>
      <w:r>
        <w:rPr>
          <w:rFonts w:ascii="仿宋_GB2312" w:eastAsia="仿宋_GB2312" w:hAnsi="等线" w:cs="仿宋_GB2312" w:hint="eastAsia"/>
          <w:kern w:val="0"/>
          <w:sz w:val="32"/>
          <w:szCs w:val="32"/>
        </w:rPr>
        <w:t>辆、主要领导干部用车</w:t>
      </w:r>
      <w:r>
        <w:rPr>
          <w:rFonts w:ascii="仿宋_GB2312" w:eastAsia="仿宋_GB2312" w:hAnsi="等线" w:cs="仿宋_GB2312"/>
          <w:kern w:val="0"/>
          <w:sz w:val="32"/>
          <w:szCs w:val="32"/>
        </w:rPr>
        <w:t>XX</w:t>
      </w:r>
      <w:r>
        <w:rPr>
          <w:rFonts w:ascii="仿宋_GB2312" w:eastAsia="仿宋_GB2312" w:hAnsi="等线" w:cs="仿宋_GB2312" w:hint="eastAsia"/>
          <w:kern w:val="0"/>
          <w:sz w:val="32"/>
          <w:szCs w:val="32"/>
        </w:rPr>
        <w:t>辆、机要通信用车</w:t>
      </w:r>
      <w:r>
        <w:rPr>
          <w:rFonts w:ascii="仿宋_GB2312" w:eastAsia="仿宋_GB2312" w:hAnsi="等线" w:cs="仿宋_GB2312"/>
          <w:kern w:val="0"/>
          <w:sz w:val="32"/>
          <w:szCs w:val="32"/>
        </w:rPr>
        <w:t>XX</w:t>
      </w:r>
      <w:r>
        <w:rPr>
          <w:rFonts w:ascii="仿宋_GB2312" w:eastAsia="仿宋_GB2312" w:hAnsi="等线" w:cs="仿宋_GB2312" w:hint="eastAsia"/>
          <w:kern w:val="0"/>
          <w:sz w:val="32"/>
          <w:szCs w:val="32"/>
        </w:rPr>
        <w:t>辆、应急保障用车</w:t>
      </w:r>
      <w:r>
        <w:rPr>
          <w:rFonts w:ascii="仿宋_GB2312" w:eastAsia="仿宋_GB2312" w:hAnsi="等线" w:cs="仿宋_GB2312"/>
          <w:kern w:val="0"/>
          <w:sz w:val="32"/>
          <w:szCs w:val="32"/>
        </w:rPr>
        <w:t>XX</w:t>
      </w:r>
      <w:r>
        <w:rPr>
          <w:rFonts w:ascii="仿宋_GB2312" w:eastAsia="仿宋_GB2312" w:hAnsi="等线" w:cs="仿宋_GB2312" w:hint="eastAsia"/>
          <w:kern w:val="0"/>
          <w:sz w:val="32"/>
          <w:szCs w:val="32"/>
        </w:rPr>
        <w:t>辆、执法执勤用车</w:t>
      </w:r>
      <w:r>
        <w:rPr>
          <w:rFonts w:ascii="仿宋_GB2312" w:eastAsia="仿宋_GB2312" w:hAnsi="等线" w:cs="仿宋_GB2312"/>
          <w:kern w:val="0"/>
          <w:sz w:val="32"/>
          <w:szCs w:val="32"/>
        </w:rPr>
        <w:t>XX</w:t>
      </w:r>
      <w:r>
        <w:rPr>
          <w:rFonts w:ascii="仿宋_GB2312" w:eastAsia="仿宋_GB2312" w:hAnsi="等线" w:cs="仿宋_GB2312" w:hint="eastAsia"/>
          <w:kern w:val="0"/>
          <w:sz w:val="32"/>
          <w:szCs w:val="32"/>
        </w:rPr>
        <w:t>辆、特种专业技术用车</w:t>
      </w:r>
      <w:r>
        <w:rPr>
          <w:rFonts w:ascii="仿宋_GB2312" w:eastAsia="仿宋_GB2312" w:hAnsi="等线" w:cs="仿宋_GB2312"/>
          <w:kern w:val="0"/>
          <w:sz w:val="32"/>
          <w:szCs w:val="32"/>
        </w:rPr>
        <w:t>XX</w:t>
      </w:r>
      <w:r>
        <w:rPr>
          <w:rFonts w:ascii="仿宋_GB2312" w:eastAsia="仿宋_GB2312" w:hAnsi="等线" w:cs="仿宋_GB2312" w:hint="eastAsia"/>
          <w:kern w:val="0"/>
          <w:sz w:val="32"/>
          <w:szCs w:val="32"/>
        </w:rPr>
        <w:t>辆、离退休干部用车</w:t>
      </w:r>
      <w:r>
        <w:rPr>
          <w:rFonts w:ascii="仿宋_GB2312" w:eastAsia="仿宋_GB2312" w:hAnsi="等线" w:cs="仿宋_GB2312"/>
          <w:kern w:val="0"/>
          <w:sz w:val="32"/>
          <w:szCs w:val="32"/>
        </w:rPr>
        <w:t>XX</w:t>
      </w:r>
      <w:r>
        <w:rPr>
          <w:rFonts w:ascii="仿宋_GB2312" w:eastAsia="仿宋_GB2312" w:hAnsi="等线" w:cs="仿宋_GB2312" w:hint="eastAsia"/>
          <w:kern w:val="0"/>
          <w:sz w:val="32"/>
          <w:szCs w:val="32"/>
        </w:rPr>
        <w:t>辆、其他用车</w:t>
      </w:r>
      <w:r>
        <w:rPr>
          <w:rFonts w:ascii="仿宋_GB2312" w:eastAsia="仿宋_GB2312" w:hAnsi="等线" w:cs="仿宋_GB2312"/>
          <w:kern w:val="0"/>
          <w:sz w:val="32"/>
          <w:szCs w:val="32"/>
        </w:rPr>
        <w:t>XX</w:t>
      </w:r>
      <w:r>
        <w:rPr>
          <w:rFonts w:ascii="仿宋_GB2312" w:eastAsia="仿宋_GB2312" w:hAnsi="等线" w:cs="仿宋_GB2312" w:hint="eastAsia"/>
          <w:kern w:val="0"/>
          <w:sz w:val="32"/>
          <w:szCs w:val="32"/>
        </w:rPr>
        <w:t>辆，其他用车主要是……；单</w:t>
      </w:r>
      <w:r>
        <w:rPr>
          <w:rFonts w:ascii="仿宋_GB2312" w:eastAsia="仿宋_GB2312" w:hAnsi="等线" w:cs="仿宋_GB2312" w:hint="eastAsia"/>
          <w:kern w:val="0"/>
          <w:sz w:val="32"/>
          <w:szCs w:val="32"/>
        </w:rPr>
        <w:lastRenderedPageBreak/>
        <w:t>位价值</w:t>
      </w:r>
      <w:r>
        <w:rPr>
          <w:rFonts w:ascii="仿宋_GB2312" w:eastAsia="仿宋_GB2312" w:hAnsi="等线" w:cs="仿宋_GB2312"/>
          <w:kern w:val="0"/>
          <w:sz w:val="32"/>
          <w:szCs w:val="32"/>
        </w:rPr>
        <w:t>50</w:t>
      </w:r>
      <w:r>
        <w:rPr>
          <w:rFonts w:ascii="仿宋_GB2312" w:eastAsia="仿宋_GB2312" w:hAnsi="等线" w:cs="仿宋_GB2312" w:hint="eastAsia"/>
          <w:kern w:val="0"/>
          <w:sz w:val="32"/>
          <w:szCs w:val="32"/>
        </w:rPr>
        <w:t>万元以上通用设备</w:t>
      </w:r>
      <w:r>
        <w:rPr>
          <w:rFonts w:ascii="仿宋_GB2312" w:eastAsia="仿宋_GB2312" w:hAnsi="等线" w:cs="仿宋_GB2312"/>
          <w:kern w:val="0"/>
          <w:sz w:val="32"/>
          <w:szCs w:val="32"/>
        </w:rPr>
        <w:t>XX</w:t>
      </w:r>
      <w:r>
        <w:rPr>
          <w:rFonts w:ascii="仿宋_GB2312" w:eastAsia="仿宋_GB2312" w:hAnsi="等线" w:cs="仿宋_GB2312" w:hint="eastAsia"/>
          <w:kern w:val="0"/>
          <w:sz w:val="32"/>
          <w:szCs w:val="32"/>
        </w:rPr>
        <w:t>台（套）；单位价值</w:t>
      </w:r>
      <w:r>
        <w:rPr>
          <w:rFonts w:ascii="仿宋_GB2312" w:eastAsia="仿宋_GB2312" w:hAnsi="等线" w:cs="仿宋_GB2312"/>
          <w:kern w:val="0"/>
          <w:sz w:val="32"/>
          <w:szCs w:val="32"/>
        </w:rPr>
        <w:t>100</w:t>
      </w:r>
      <w:r>
        <w:rPr>
          <w:rFonts w:ascii="仿宋_GB2312" w:eastAsia="仿宋_GB2312" w:hAnsi="等线" w:cs="仿宋_GB2312" w:hint="eastAsia"/>
          <w:kern w:val="0"/>
          <w:sz w:val="32"/>
          <w:szCs w:val="32"/>
        </w:rPr>
        <w:t>万元以上专用设备</w:t>
      </w:r>
      <w:r>
        <w:rPr>
          <w:rFonts w:ascii="仿宋_GB2312" w:eastAsia="仿宋_GB2312" w:hAnsi="等线" w:cs="仿宋_GB2312"/>
          <w:kern w:val="0"/>
          <w:sz w:val="32"/>
          <w:szCs w:val="32"/>
        </w:rPr>
        <w:t>XX</w:t>
      </w:r>
      <w:r>
        <w:rPr>
          <w:rFonts w:ascii="仿宋_GB2312" w:eastAsia="仿宋_GB2312" w:hAnsi="等线" w:cs="仿宋_GB2312" w:hint="eastAsia"/>
          <w:kern w:val="0"/>
          <w:sz w:val="32"/>
          <w:szCs w:val="32"/>
        </w:rPr>
        <w:t>台（套）</w:t>
      </w:r>
      <w:r>
        <w:rPr>
          <w:rFonts w:ascii="仿宋_GB2312" w:eastAsia="仿宋_GB2312" w:cs="仿宋_GB2312" w:hint="eastAsia"/>
          <w:kern w:val="0"/>
          <w:sz w:val="32"/>
          <w:szCs w:val="32"/>
        </w:rPr>
        <w:t>。</w:t>
      </w:r>
    </w:p>
    <w:p w:rsidR="00B3354E" w:rsidRDefault="00B3354E">
      <w:pPr>
        <w:jc w:val="center"/>
        <w:rPr>
          <w:rFonts w:ascii="方正小标宋简体" w:eastAsia="方正小标宋简体" w:hAnsi="方正小标宋简体"/>
          <w:sz w:val="44"/>
        </w:rPr>
      </w:pPr>
    </w:p>
    <w:p w:rsidR="00B3354E" w:rsidRDefault="0012661A">
      <w:pPr>
        <w:jc w:val="center"/>
        <w:rPr>
          <w:rFonts w:ascii="方正小标宋简体" w:eastAsia="方正小标宋简体" w:hAnsi="方正小标宋简体"/>
          <w:sz w:val="44"/>
        </w:rPr>
      </w:pPr>
      <w:r>
        <w:rPr>
          <w:rFonts w:ascii="方正小标宋简体" w:eastAsia="方正小标宋简体" w:hAnsi="方正小标宋简体" w:hint="eastAsia"/>
          <w:sz w:val="44"/>
        </w:rPr>
        <w:t>第四部分</w:t>
      </w:r>
      <w:r>
        <w:rPr>
          <w:rFonts w:ascii="方正小标宋简体" w:eastAsia="方正小标宋简体" w:hAnsi="方正小标宋简体" w:hint="eastAsia"/>
          <w:sz w:val="44"/>
        </w:rPr>
        <w:t xml:space="preserve">  </w:t>
      </w:r>
      <w:r>
        <w:rPr>
          <w:rFonts w:ascii="方正小标宋简体" w:eastAsia="方正小标宋简体" w:hAnsi="方正小标宋简体" w:hint="eastAsia"/>
          <w:sz w:val="44"/>
        </w:rPr>
        <w:t>名词解释</w:t>
      </w:r>
    </w:p>
    <w:p w:rsidR="00B3354E" w:rsidRDefault="00B3354E">
      <w:pPr>
        <w:ind w:firstLineChars="200" w:firstLine="640"/>
        <w:rPr>
          <w:rFonts w:ascii="仿宋" w:eastAsia="仿宋" w:hAnsi="仿宋"/>
          <w:sz w:val="32"/>
        </w:rPr>
      </w:pPr>
    </w:p>
    <w:p w:rsidR="00B3354E" w:rsidRDefault="0012661A">
      <w:pPr>
        <w:ind w:firstLineChars="200" w:firstLine="640"/>
        <w:rPr>
          <w:rFonts w:ascii="仿宋" w:eastAsia="仿宋" w:hAnsi="仿宋"/>
          <w:sz w:val="32"/>
        </w:rPr>
      </w:pPr>
      <w:r>
        <w:rPr>
          <w:rFonts w:ascii="仿宋" w:eastAsia="仿宋" w:hAnsi="仿宋" w:hint="eastAsia"/>
          <w:sz w:val="32"/>
        </w:rPr>
        <w:t>（以下名词解释，没有的项目删除并重新编辑序号）</w:t>
      </w:r>
    </w:p>
    <w:p w:rsidR="00B3354E" w:rsidRDefault="0012661A">
      <w:pPr>
        <w:ind w:firstLineChars="200" w:firstLine="643"/>
        <w:rPr>
          <w:rFonts w:ascii="仿宋" w:eastAsia="仿宋" w:hAnsi="仿宋"/>
          <w:sz w:val="32"/>
        </w:rPr>
      </w:pPr>
      <w:r>
        <w:rPr>
          <w:rFonts w:ascii="仿宋" w:eastAsia="仿宋" w:hAnsi="仿宋" w:hint="eastAsia"/>
          <w:b/>
          <w:bCs/>
          <w:sz w:val="32"/>
        </w:rPr>
        <w:t>一、财政拨款收入：</w:t>
      </w:r>
      <w:r>
        <w:rPr>
          <w:rFonts w:ascii="仿宋" w:eastAsia="仿宋" w:hAnsi="仿宋" w:hint="eastAsia"/>
          <w:sz w:val="32"/>
        </w:rPr>
        <w:t>指单位从同级财政部门取得的财政预算资金。</w:t>
      </w:r>
    </w:p>
    <w:p w:rsidR="00B3354E" w:rsidRDefault="0012661A">
      <w:pPr>
        <w:ind w:firstLineChars="200" w:firstLine="643"/>
        <w:rPr>
          <w:rFonts w:ascii="仿宋" w:eastAsia="仿宋" w:hAnsi="仿宋"/>
          <w:sz w:val="32"/>
        </w:rPr>
      </w:pPr>
      <w:r>
        <w:rPr>
          <w:rFonts w:ascii="仿宋" w:eastAsia="仿宋" w:hAnsi="仿宋" w:hint="eastAsia"/>
          <w:b/>
          <w:bCs/>
          <w:sz w:val="32"/>
        </w:rPr>
        <w:t>二、上级补助收入：</w:t>
      </w:r>
      <w:r>
        <w:rPr>
          <w:rFonts w:ascii="仿宋" w:eastAsia="仿宋" w:hAnsi="仿宋" w:hint="eastAsia"/>
          <w:sz w:val="32"/>
        </w:rPr>
        <w:t>指从主管部门和上级单位取得的非财政补助收入。如</w:t>
      </w:r>
      <w:r>
        <w:rPr>
          <w:rFonts w:ascii="仿宋" w:eastAsia="仿宋" w:hAnsi="仿宋" w:hint="eastAsia"/>
          <w:sz w:val="32"/>
        </w:rPr>
        <w:t>***</w:t>
      </w:r>
      <w:r>
        <w:rPr>
          <w:rFonts w:ascii="仿宋" w:eastAsia="仿宋" w:hAnsi="仿宋" w:hint="eastAsia"/>
          <w:sz w:val="32"/>
        </w:rPr>
        <w:t>单位的</w:t>
      </w:r>
      <w:r>
        <w:rPr>
          <w:rFonts w:ascii="仿宋" w:eastAsia="仿宋" w:hAnsi="仿宋" w:hint="eastAsia"/>
          <w:sz w:val="32"/>
        </w:rPr>
        <w:t>****</w:t>
      </w:r>
      <w:r>
        <w:rPr>
          <w:rFonts w:ascii="仿宋" w:eastAsia="仿宋" w:hAnsi="仿宋" w:hint="eastAsia"/>
          <w:sz w:val="32"/>
        </w:rPr>
        <w:t>收入</w:t>
      </w:r>
      <w:r>
        <w:rPr>
          <w:rFonts w:ascii="仿宋" w:eastAsia="仿宋" w:hAnsi="仿宋" w:hint="eastAsia"/>
          <w:sz w:val="32"/>
          <w:szCs w:val="30"/>
        </w:rPr>
        <w:t>。</w:t>
      </w:r>
    </w:p>
    <w:p w:rsidR="00B3354E" w:rsidRDefault="0012661A">
      <w:pPr>
        <w:autoSpaceDN w:val="0"/>
        <w:spacing w:line="360" w:lineRule="auto"/>
        <w:ind w:firstLineChars="200" w:firstLine="643"/>
        <w:rPr>
          <w:rFonts w:ascii="仿宋" w:eastAsia="仿宋" w:hAnsi="仿宋"/>
          <w:sz w:val="32"/>
        </w:rPr>
      </w:pPr>
      <w:r>
        <w:rPr>
          <w:rFonts w:ascii="仿宋" w:eastAsia="仿宋" w:hAnsi="仿宋" w:hint="eastAsia"/>
          <w:b/>
          <w:bCs/>
          <w:sz w:val="32"/>
        </w:rPr>
        <w:t>三、事业收入：</w:t>
      </w:r>
      <w:r>
        <w:rPr>
          <w:rFonts w:ascii="仿宋" w:eastAsia="仿宋" w:hAnsi="仿宋" w:hint="eastAsia"/>
          <w:sz w:val="32"/>
        </w:rPr>
        <w:t>指事业单位开展专业业务活动及辅助活动取得的收入。如</w:t>
      </w:r>
      <w:r>
        <w:rPr>
          <w:rFonts w:ascii="仿宋" w:eastAsia="仿宋" w:hAnsi="仿宋" w:hint="eastAsia"/>
          <w:sz w:val="32"/>
        </w:rPr>
        <w:t>***</w:t>
      </w:r>
      <w:r>
        <w:rPr>
          <w:rFonts w:ascii="仿宋" w:eastAsia="仿宋" w:hAnsi="仿宋" w:hint="eastAsia"/>
          <w:sz w:val="32"/>
        </w:rPr>
        <w:t>单位的</w:t>
      </w:r>
      <w:r>
        <w:rPr>
          <w:rFonts w:ascii="仿宋" w:eastAsia="仿宋" w:hAnsi="仿宋" w:hint="eastAsia"/>
          <w:sz w:val="32"/>
        </w:rPr>
        <w:t>****</w:t>
      </w:r>
      <w:r>
        <w:rPr>
          <w:rFonts w:ascii="仿宋" w:eastAsia="仿宋" w:hAnsi="仿宋" w:hint="eastAsia"/>
          <w:sz w:val="32"/>
        </w:rPr>
        <w:t>收入</w:t>
      </w:r>
      <w:r>
        <w:rPr>
          <w:rFonts w:ascii="仿宋" w:eastAsia="仿宋" w:hAnsi="仿宋" w:hint="eastAsia"/>
          <w:sz w:val="32"/>
          <w:szCs w:val="30"/>
        </w:rPr>
        <w:t>。</w:t>
      </w:r>
    </w:p>
    <w:p w:rsidR="00B3354E" w:rsidRDefault="0012661A">
      <w:pPr>
        <w:autoSpaceDN w:val="0"/>
        <w:spacing w:line="360" w:lineRule="auto"/>
        <w:ind w:firstLineChars="200" w:firstLine="643"/>
        <w:rPr>
          <w:rFonts w:ascii="仿宋" w:eastAsia="仿宋" w:hAnsi="仿宋"/>
          <w:sz w:val="32"/>
          <w:szCs w:val="30"/>
        </w:rPr>
      </w:pPr>
      <w:r>
        <w:rPr>
          <w:rFonts w:ascii="仿宋" w:eastAsia="仿宋" w:hAnsi="仿宋" w:hint="eastAsia"/>
          <w:b/>
          <w:bCs/>
          <w:sz w:val="32"/>
        </w:rPr>
        <w:t>四、经营收入：</w:t>
      </w:r>
      <w:r>
        <w:rPr>
          <w:rFonts w:ascii="仿宋" w:eastAsia="仿宋" w:hAnsi="仿宋" w:hint="eastAsia"/>
          <w:sz w:val="32"/>
        </w:rPr>
        <w:t>指事业单位在专业业务活动及其辅助活动之外开展非独立核算经营活动取得的收入。如</w:t>
      </w:r>
      <w:r>
        <w:rPr>
          <w:rFonts w:ascii="仿宋" w:eastAsia="仿宋" w:hAnsi="仿宋" w:hint="eastAsia"/>
          <w:sz w:val="32"/>
        </w:rPr>
        <w:t>***</w:t>
      </w:r>
      <w:r>
        <w:rPr>
          <w:rFonts w:ascii="仿宋" w:eastAsia="仿宋" w:hAnsi="仿宋" w:hint="eastAsia"/>
          <w:sz w:val="32"/>
        </w:rPr>
        <w:t>单位的</w:t>
      </w:r>
      <w:r>
        <w:rPr>
          <w:rFonts w:ascii="仿宋" w:eastAsia="仿宋" w:hAnsi="仿宋" w:hint="eastAsia"/>
          <w:sz w:val="32"/>
        </w:rPr>
        <w:t>****</w:t>
      </w:r>
      <w:r>
        <w:rPr>
          <w:rFonts w:ascii="仿宋" w:eastAsia="仿宋" w:hAnsi="仿宋" w:hint="eastAsia"/>
          <w:sz w:val="32"/>
        </w:rPr>
        <w:t>收入</w:t>
      </w:r>
      <w:r>
        <w:rPr>
          <w:rFonts w:ascii="仿宋" w:eastAsia="仿宋" w:hAnsi="仿宋" w:hint="eastAsia"/>
          <w:sz w:val="32"/>
          <w:szCs w:val="30"/>
        </w:rPr>
        <w:t>。</w:t>
      </w:r>
    </w:p>
    <w:p w:rsidR="00B3354E" w:rsidRDefault="0012661A">
      <w:pPr>
        <w:autoSpaceDN w:val="0"/>
        <w:spacing w:line="360" w:lineRule="auto"/>
        <w:ind w:firstLineChars="200" w:firstLine="643"/>
        <w:rPr>
          <w:rFonts w:ascii="仿宋" w:eastAsia="仿宋" w:hAnsi="仿宋"/>
          <w:sz w:val="32"/>
        </w:rPr>
      </w:pPr>
      <w:r>
        <w:rPr>
          <w:rFonts w:ascii="仿宋" w:eastAsia="仿宋" w:hAnsi="仿宋" w:hint="eastAsia"/>
          <w:b/>
          <w:bCs/>
          <w:sz w:val="32"/>
        </w:rPr>
        <w:t>五、附属单位上缴收入：</w:t>
      </w:r>
      <w:r>
        <w:rPr>
          <w:rFonts w:ascii="仿宋" w:eastAsia="仿宋" w:hAnsi="仿宋" w:hint="eastAsia"/>
          <w:sz w:val="32"/>
        </w:rPr>
        <w:t>指事业单位附属独立核算单位按照有关规定上缴的收入。如</w:t>
      </w:r>
      <w:r>
        <w:rPr>
          <w:rFonts w:ascii="仿宋" w:eastAsia="仿宋" w:hAnsi="仿宋" w:hint="eastAsia"/>
          <w:sz w:val="32"/>
        </w:rPr>
        <w:t>***</w:t>
      </w:r>
      <w:r>
        <w:rPr>
          <w:rFonts w:ascii="仿宋" w:eastAsia="仿宋" w:hAnsi="仿宋" w:hint="eastAsia"/>
          <w:sz w:val="32"/>
        </w:rPr>
        <w:t>单位上缴的</w:t>
      </w:r>
      <w:r>
        <w:rPr>
          <w:rFonts w:ascii="仿宋" w:eastAsia="仿宋" w:hAnsi="仿宋" w:hint="eastAsia"/>
          <w:sz w:val="32"/>
        </w:rPr>
        <w:t>****</w:t>
      </w:r>
      <w:r>
        <w:rPr>
          <w:rFonts w:ascii="仿宋" w:eastAsia="仿宋" w:hAnsi="仿宋" w:hint="eastAsia"/>
          <w:sz w:val="32"/>
        </w:rPr>
        <w:t>收入。</w:t>
      </w:r>
    </w:p>
    <w:p w:rsidR="00B3354E" w:rsidRDefault="0012661A">
      <w:pPr>
        <w:autoSpaceDN w:val="0"/>
        <w:spacing w:line="360" w:lineRule="auto"/>
        <w:ind w:firstLineChars="200" w:firstLine="643"/>
        <w:rPr>
          <w:rFonts w:ascii="仿宋" w:eastAsia="仿宋" w:hAnsi="仿宋"/>
          <w:sz w:val="32"/>
        </w:rPr>
      </w:pPr>
      <w:r>
        <w:rPr>
          <w:rFonts w:ascii="仿宋" w:eastAsia="仿宋" w:hAnsi="仿宋" w:hint="eastAsia"/>
          <w:b/>
          <w:bCs/>
          <w:sz w:val="32"/>
        </w:rPr>
        <w:t>六、其他收入：</w:t>
      </w:r>
      <w:r>
        <w:rPr>
          <w:rFonts w:ascii="仿宋" w:eastAsia="仿宋" w:hAnsi="仿宋" w:hint="eastAsia"/>
          <w:sz w:val="32"/>
        </w:rPr>
        <w:t>指除上述收入以外的各项收入。包括未纳入财政预算或财政专户管理的投资收益、银行存款利息收入、</w:t>
      </w:r>
      <w:r>
        <w:rPr>
          <w:rFonts w:ascii="仿宋" w:eastAsia="仿宋" w:hAnsi="仿宋" w:hint="eastAsia"/>
          <w:sz w:val="32"/>
        </w:rPr>
        <w:t>租金收入、捐赠收入，现金盘盈收入、存货盘盈收入、收回已核销应收及预付款项、无法偿付的应付及预收款项，</w:t>
      </w:r>
      <w:r>
        <w:rPr>
          <w:rFonts w:ascii="仿宋" w:eastAsia="仿宋" w:hAnsi="仿宋" w:hint="eastAsia"/>
          <w:sz w:val="32"/>
        </w:rPr>
        <w:lastRenderedPageBreak/>
        <w:t>从省财政以外的同级单位取得的经费、从非省财政取得的经费，以及行政单位收到的财政专户管理资金等。（只保留部门已发生的收入明细，未发生的收入明细删掉）</w:t>
      </w:r>
    </w:p>
    <w:p w:rsidR="00B3354E" w:rsidRDefault="0012661A">
      <w:pPr>
        <w:autoSpaceDN w:val="0"/>
        <w:spacing w:line="360" w:lineRule="auto"/>
        <w:ind w:firstLineChars="200" w:firstLine="643"/>
        <w:rPr>
          <w:rFonts w:ascii="仿宋" w:eastAsia="仿宋" w:hAnsi="仿宋"/>
          <w:sz w:val="32"/>
        </w:rPr>
      </w:pPr>
      <w:r>
        <w:rPr>
          <w:rFonts w:ascii="仿宋" w:eastAsia="仿宋" w:hAnsi="仿宋" w:hint="eastAsia"/>
          <w:b/>
          <w:bCs/>
          <w:sz w:val="32"/>
        </w:rPr>
        <w:t>七、</w:t>
      </w:r>
      <w:r>
        <w:rPr>
          <w:rFonts w:ascii="仿宋" w:eastAsia="仿宋" w:hAnsi="仿宋"/>
          <w:b/>
          <w:bCs/>
          <w:sz w:val="32"/>
        </w:rPr>
        <w:t>用事业基金弥补收支差额：</w:t>
      </w:r>
      <w:r>
        <w:rPr>
          <w:rFonts w:ascii="仿宋" w:eastAsia="仿宋" w:hAnsi="仿宋" w:hint="eastAsia"/>
          <w:sz w:val="32"/>
        </w:rPr>
        <w:t>指事业单位在当年的财政拨款收入、事业收入和其他收入不足以安排当年支出的情况下，使用以前年度积累的事业基金（事业单位当年收支相抵后按国家规定提取、用于弥补以后年度收支差额的基金）弥补本年度收支缺口的资金。</w:t>
      </w:r>
    </w:p>
    <w:p w:rsidR="00B3354E" w:rsidRDefault="0012661A">
      <w:pPr>
        <w:autoSpaceDN w:val="0"/>
        <w:spacing w:line="360" w:lineRule="auto"/>
        <w:ind w:firstLineChars="200" w:firstLine="643"/>
        <w:rPr>
          <w:rFonts w:ascii="仿宋" w:eastAsia="仿宋" w:hAnsi="仿宋"/>
          <w:sz w:val="32"/>
        </w:rPr>
      </w:pPr>
      <w:r>
        <w:rPr>
          <w:rFonts w:ascii="仿宋" w:eastAsia="仿宋" w:hAnsi="仿宋" w:hint="eastAsia"/>
          <w:b/>
          <w:bCs/>
          <w:sz w:val="32"/>
        </w:rPr>
        <w:t>八、</w:t>
      </w:r>
      <w:r>
        <w:rPr>
          <w:rFonts w:ascii="仿宋" w:eastAsia="仿宋" w:hAnsi="仿宋"/>
          <w:b/>
          <w:bCs/>
          <w:sz w:val="32"/>
        </w:rPr>
        <w:t>年初结转和结余</w:t>
      </w:r>
      <w:r>
        <w:rPr>
          <w:rFonts w:ascii="仿宋" w:eastAsia="仿宋" w:hAnsi="仿宋" w:hint="eastAsia"/>
          <w:b/>
          <w:bCs/>
          <w:sz w:val="32"/>
        </w:rPr>
        <w:t>：</w:t>
      </w:r>
      <w:r>
        <w:rPr>
          <w:rFonts w:ascii="仿宋" w:eastAsia="仿宋" w:hAnsi="仿宋" w:hint="eastAsia"/>
          <w:sz w:val="32"/>
        </w:rPr>
        <w:t>指单位以前年</w:t>
      </w:r>
      <w:r>
        <w:rPr>
          <w:rFonts w:ascii="仿宋" w:eastAsia="仿宋" w:hAnsi="仿宋" w:hint="eastAsia"/>
          <w:sz w:val="32"/>
        </w:rPr>
        <w:t>度尚未完成、结转到本年按有关规定继续使用的资金。</w:t>
      </w:r>
    </w:p>
    <w:p w:rsidR="00B3354E" w:rsidRDefault="0012661A">
      <w:pPr>
        <w:autoSpaceDN w:val="0"/>
        <w:spacing w:line="360" w:lineRule="auto"/>
        <w:ind w:firstLineChars="200" w:firstLine="643"/>
        <w:rPr>
          <w:rFonts w:ascii="仿宋" w:eastAsia="仿宋" w:hAnsi="仿宋"/>
          <w:sz w:val="32"/>
        </w:rPr>
      </w:pPr>
      <w:r>
        <w:rPr>
          <w:rFonts w:ascii="仿宋" w:eastAsia="仿宋" w:hAnsi="仿宋" w:hint="eastAsia"/>
          <w:b/>
          <w:bCs/>
          <w:sz w:val="32"/>
        </w:rPr>
        <w:t>九、</w:t>
      </w:r>
      <w:r>
        <w:rPr>
          <w:rFonts w:ascii="仿宋" w:eastAsia="仿宋" w:hAnsi="仿宋"/>
          <w:b/>
          <w:bCs/>
          <w:sz w:val="32"/>
        </w:rPr>
        <w:t>结余分配：</w:t>
      </w:r>
      <w:r>
        <w:rPr>
          <w:rFonts w:ascii="仿宋" w:eastAsia="仿宋" w:hAnsi="仿宋" w:hint="eastAsia"/>
          <w:sz w:val="32"/>
        </w:rPr>
        <w:t>指事业单位按照会计制度规定缴纳的所得税以及从非财政补助结余提取的职工福利基金、事业基金等。</w:t>
      </w:r>
    </w:p>
    <w:p w:rsidR="00B3354E" w:rsidRDefault="0012661A">
      <w:pPr>
        <w:autoSpaceDN w:val="0"/>
        <w:spacing w:line="360" w:lineRule="auto"/>
        <w:ind w:firstLineChars="200" w:firstLine="643"/>
        <w:rPr>
          <w:rFonts w:ascii="仿宋" w:eastAsia="仿宋" w:hAnsi="仿宋"/>
          <w:sz w:val="32"/>
        </w:rPr>
      </w:pPr>
      <w:r>
        <w:rPr>
          <w:rFonts w:ascii="仿宋" w:eastAsia="仿宋" w:hAnsi="仿宋" w:hint="eastAsia"/>
          <w:b/>
          <w:bCs/>
          <w:sz w:val="32"/>
        </w:rPr>
        <w:t>十、</w:t>
      </w:r>
      <w:r>
        <w:rPr>
          <w:rFonts w:ascii="仿宋" w:eastAsia="仿宋" w:hAnsi="仿宋"/>
          <w:b/>
          <w:bCs/>
          <w:sz w:val="32"/>
        </w:rPr>
        <w:t>年末结转和结余：</w:t>
      </w:r>
      <w:r>
        <w:rPr>
          <w:rFonts w:ascii="仿宋" w:eastAsia="仿宋" w:hAnsi="仿宋" w:hint="eastAsia"/>
          <w:sz w:val="32"/>
        </w:rPr>
        <w:t>指单位按有关规定结转到下年或以后年度继续使用的资金。</w:t>
      </w:r>
    </w:p>
    <w:p w:rsidR="00B3354E" w:rsidRDefault="0012661A">
      <w:pPr>
        <w:autoSpaceDN w:val="0"/>
        <w:spacing w:line="360" w:lineRule="auto"/>
        <w:ind w:firstLineChars="200" w:firstLine="643"/>
        <w:rPr>
          <w:rFonts w:ascii="仿宋" w:eastAsia="仿宋" w:hAnsi="仿宋"/>
          <w:sz w:val="32"/>
        </w:rPr>
      </w:pPr>
      <w:r>
        <w:rPr>
          <w:rFonts w:ascii="仿宋" w:eastAsia="仿宋" w:hAnsi="仿宋" w:hint="eastAsia"/>
          <w:b/>
          <w:bCs/>
          <w:sz w:val="32"/>
        </w:rPr>
        <w:t>十一、</w:t>
      </w:r>
      <w:r>
        <w:rPr>
          <w:rFonts w:ascii="仿宋" w:eastAsia="仿宋" w:hAnsi="仿宋"/>
          <w:b/>
          <w:bCs/>
          <w:sz w:val="32"/>
        </w:rPr>
        <w:t>基本支出：</w:t>
      </w:r>
      <w:r>
        <w:rPr>
          <w:rFonts w:ascii="仿宋" w:eastAsia="仿宋" w:hAnsi="仿宋" w:hint="eastAsia"/>
          <w:sz w:val="32"/>
        </w:rPr>
        <w:t>指单位为</w:t>
      </w:r>
      <w:r>
        <w:rPr>
          <w:rFonts w:ascii="仿宋" w:eastAsia="仿宋" w:hAnsi="仿宋"/>
          <w:sz w:val="32"/>
        </w:rPr>
        <w:t>保障</w:t>
      </w:r>
      <w:r>
        <w:rPr>
          <w:rFonts w:ascii="仿宋" w:eastAsia="仿宋" w:hAnsi="仿宋" w:hint="eastAsia"/>
          <w:sz w:val="32"/>
        </w:rPr>
        <w:t>其</w:t>
      </w:r>
      <w:r>
        <w:rPr>
          <w:rFonts w:ascii="仿宋" w:eastAsia="仿宋" w:hAnsi="仿宋"/>
          <w:sz w:val="32"/>
        </w:rPr>
        <w:t>机构正常运转、完成日常工作任务而发生的</w:t>
      </w:r>
      <w:r>
        <w:rPr>
          <w:rFonts w:ascii="仿宋" w:eastAsia="仿宋" w:hAnsi="仿宋" w:hint="eastAsia"/>
          <w:sz w:val="32"/>
        </w:rPr>
        <w:t>人员支出和公用支出</w:t>
      </w:r>
      <w:r>
        <w:rPr>
          <w:rFonts w:ascii="仿宋" w:eastAsia="仿宋" w:hAnsi="仿宋"/>
          <w:sz w:val="32"/>
        </w:rPr>
        <w:t>。</w:t>
      </w:r>
    </w:p>
    <w:p w:rsidR="00B3354E" w:rsidRDefault="0012661A">
      <w:pPr>
        <w:autoSpaceDN w:val="0"/>
        <w:spacing w:line="360" w:lineRule="auto"/>
        <w:ind w:firstLineChars="200" w:firstLine="643"/>
        <w:rPr>
          <w:rFonts w:ascii="仿宋" w:eastAsia="仿宋" w:hAnsi="仿宋"/>
          <w:sz w:val="32"/>
        </w:rPr>
      </w:pPr>
      <w:r>
        <w:rPr>
          <w:rFonts w:ascii="仿宋" w:eastAsia="仿宋" w:hAnsi="仿宋" w:hint="eastAsia"/>
          <w:b/>
          <w:bCs/>
          <w:sz w:val="32"/>
        </w:rPr>
        <w:t>十二、</w:t>
      </w:r>
      <w:r>
        <w:rPr>
          <w:rFonts w:ascii="仿宋" w:eastAsia="仿宋" w:hAnsi="仿宋"/>
          <w:b/>
          <w:bCs/>
          <w:sz w:val="32"/>
        </w:rPr>
        <w:t>项目支出：</w:t>
      </w:r>
      <w:r>
        <w:rPr>
          <w:rFonts w:ascii="仿宋" w:eastAsia="仿宋" w:hAnsi="仿宋" w:hint="eastAsia"/>
          <w:sz w:val="32"/>
        </w:rPr>
        <w:t>指单位为完成特</w:t>
      </w:r>
      <w:r>
        <w:rPr>
          <w:rFonts w:ascii="仿宋" w:eastAsia="仿宋" w:hAnsi="仿宋"/>
          <w:sz w:val="32"/>
        </w:rPr>
        <w:t>定行政任务</w:t>
      </w:r>
      <w:r>
        <w:rPr>
          <w:rFonts w:ascii="仿宋" w:eastAsia="仿宋" w:hAnsi="仿宋" w:hint="eastAsia"/>
          <w:sz w:val="32"/>
        </w:rPr>
        <w:t>和</w:t>
      </w:r>
      <w:r>
        <w:rPr>
          <w:rFonts w:ascii="仿宋" w:eastAsia="仿宋" w:hAnsi="仿宋"/>
          <w:sz w:val="32"/>
        </w:rPr>
        <w:t>事业发展目标</w:t>
      </w:r>
      <w:r>
        <w:rPr>
          <w:rFonts w:ascii="仿宋" w:eastAsia="仿宋" w:hAnsi="仿宋" w:hint="eastAsia"/>
          <w:sz w:val="32"/>
        </w:rPr>
        <w:t>在基本支出之外所</w:t>
      </w:r>
      <w:r>
        <w:rPr>
          <w:rFonts w:ascii="仿宋" w:eastAsia="仿宋" w:hAnsi="仿宋"/>
          <w:sz w:val="32"/>
        </w:rPr>
        <w:t>发生的支出。</w:t>
      </w:r>
    </w:p>
    <w:p w:rsidR="00B3354E" w:rsidRDefault="0012661A">
      <w:pPr>
        <w:autoSpaceDN w:val="0"/>
        <w:spacing w:line="360" w:lineRule="auto"/>
        <w:ind w:firstLineChars="200" w:firstLine="643"/>
        <w:rPr>
          <w:rFonts w:ascii="仿宋" w:eastAsia="仿宋" w:hAnsi="仿宋"/>
          <w:sz w:val="32"/>
        </w:rPr>
      </w:pPr>
      <w:r>
        <w:rPr>
          <w:rFonts w:ascii="仿宋" w:eastAsia="仿宋" w:hAnsi="仿宋" w:hint="eastAsia"/>
          <w:b/>
          <w:bCs/>
          <w:sz w:val="32"/>
        </w:rPr>
        <w:t>十三、</w:t>
      </w:r>
      <w:r>
        <w:rPr>
          <w:rFonts w:ascii="仿宋" w:eastAsia="仿宋" w:hAnsi="仿宋"/>
          <w:b/>
          <w:bCs/>
          <w:sz w:val="32"/>
        </w:rPr>
        <w:t>经营支出：</w:t>
      </w:r>
      <w:r>
        <w:rPr>
          <w:rFonts w:ascii="仿宋" w:eastAsia="仿宋" w:hAnsi="仿宋" w:hint="eastAsia"/>
          <w:sz w:val="32"/>
        </w:rPr>
        <w:t>指</w:t>
      </w:r>
      <w:r>
        <w:rPr>
          <w:rFonts w:ascii="仿宋" w:eastAsia="仿宋" w:hAnsi="仿宋"/>
          <w:sz w:val="32"/>
        </w:rPr>
        <w:t>事业单位在专业</w:t>
      </w:r>
      <w:r>
        <w:rPr>
          <w:rFonts w:ascii="仿宋" w:eastAsia="仿宋" w:hAnsi="仿宋" w:hint="eastAsia"/>
          <w:sz w:val="32"/>
        </w:rPr>
        <w:t>业务</w:t>
      </w:r>
      <w:r>
        <w:rPr>
          <w:rFonts w:ascii="仿宋" w:eastAsia="仿宋" w:hAnsi="仿宋"/>
          <w:sz w:val="32"/>
        </w:rPr>
        <w:t>活动及</w:t>
      </w:r>
      <w:r>
        <w:rPr>
          <w:rFonts w:ascii="仿宋" w:eastAsia="仿宋" w:hAnsi="仿宋" w:hint="eastAsia"/>
          <w:sz w:val="32"/>
        </w:rPr>
        <w:t>其</w:t>
      </w:r>
      <w:r>
        <w:rPr>
          <w:rFonts w:ascii="仿宋" w:eastAsia="仿宋" w:hAnsi="仿宋"/>
          <w:sz w:val="32"/>
        </w:rPr>
        <w:t>辅助活动之外开展非独立核算经营活动发生的支出。</w:t>
      </w:r>
    </w:p>
    <w:p w:rsidR="00B3354E" w:rsidRDefault="0012661A">
      <w:pPr>
        <w:autoSpaceDN w:val="0"/>
        <w:spacing w:line="360" w:lineRule="auto"/>
        <w:ind w:firstLineChars="200" w:firstLine="643"/>
        <w:rPr>
          <w:rFonts w:ascii="仿宋" w:eastAsia="仿宋" w:hAnsi="仿宋"/>
          <w:sz w:val="32"/>
        </w:rPr>
      </w:pPr>
      <w:r>
        <w:rPr>
          <w:rFonts w:ascii="仿宋" w:eastAsia="仿宋" w:hAnsi="仿宋" w:hint="eastAsia"/>
          <w:b/>
          <w:bCs/>
          <w:sz w:val="32"/>
        </w:rPr>
        <w:t>十四、</w:t>
      </w:r>
      <w:r>
        <w:rPr>
          <w:rFonts w:ascii="仿宋" w:eastAsia="仿宋" w:hAnsi="仿宋"/>
          <w:b/>
          <w:bCs/>
          <w:sz w:val="32"/>
        </w:rPr>
        <w:t>上缴上级支出：</w:t>
      </w:r>
      <w:r>
        <w:rPr>
          <w:rFonts w:ascii="仿宋" w:eastAsia="仿宋" w:hAnsi="仿宋" w:hint="eastAsia"/>
          <w:sz w:val="32"/>
        </w:rPr>
        <w:t>指事业单位</w:t>
      </w:r>
      <w:r>
        <w:rPr>
          <w:rFonts w:ascii="仿宋" w:eastAsia="仿宋" w:hAnsi="仿宋"/>
          <w:sz w:val="32"/>
        </w:rPr>
        <w:t>按照</w:t>
      </w:r>
      <w:r>
        <w:rPr>
          <w:rFonts w:ascii="仿宋" w:eastAsia="仿宋" w:hAnsi="仿宋" w:hint="eastAsia"/>
          <w:sz w:val="32"/>
        </w:rPr>
        <w:t>有关</w:t>
      </w:r>
      <w:r>
        <w:rPr>
          <w:rFonts w:ascii="仿宋" w:eastAsia="仿宋" w:hAnsi="仿宋"/>
          <w:sz w:val="32"/>
        </w:rPr>
        <w:t>规定上缴上</w:t>
      </w:r>
      <w:r>
        <w:rPr>
          <w:rFonts w:ascii="仿宋" w:eastAsia="仿宋" w:hAnsi="仿宋"/>
          <w:sz w:val="32"/>
        </w:rPr>
        <w:lastRenderedPageBreak/>
        <w:t>级单位的支出。</w:t>
      </w:r>
      <w:r>
        <w:rPr>
          <w:rFonts w:ascii="仿宋" w:eastAsia="仿宋" w:hAnsi="仿宋" w:hint="eastAsia"/>
          <w:sz w:val="32"/>
        </w:rPr>
        <w:t>主要是</w:t>
      </w:r>
      <w:r>
        <w:rPr>
          <w:rFonts w:ascii="仿宋" w:eastAsia="仿宋" w:hAnsi="仿宋" w:hint="eastAsia"/>
          <w:sz w:val="32"/>
        </w:rPr>
        <w:t>*****</w:t>
      </w:r>
      <w:r>
        <w:rPr>
          <w:rFonts w:ascii="仿宋" w:eastAsia="仿宋" w:hAnsi="仿宋" w:hint="eastAsia"/>
          <w:sz w:val="32"/>
        </w:rPr>
        <w:t>（单位名称）上缴给</w:t>
      </w:r>
      <w:r>
        <w:rPr>
          <w:rFonts w:ascii="仿宋" w:eastAsia="仿宋" w:hAnsi="仿宋" w:hint="eastAsia"/>
          <w:sz w:val="32"/>
        </w:rPr>
        <w:t>****</w:t>
      </w:r>
      <w:r>
        <w:rPr>
          <w:rFonts w:ascii="仿宋" w:eastAsia="仿宋" w:hAnsi="仿宋" w:hint="eastAsia"/>
          <w:sz w:val="32"/>
        </w:rPr>
        <w:t>（单位名称）的</w:t>
      </w:r>
      <w:r>
        <w:rPr>
          <w:rFonts w:ascii="仿宋" w:eastAsia="仿宋" w:hAnsi="仿宋" w:hint="eastAsia"/>
          <w:sz w:val="32"/>
        </w:rPr>
        <w:t>****</w:t>
      </w:r>
      <w:r>
        <w:rPr>
          <w:rFonts w:ascii="仿宋" w:eastAsia="仿宋" w:hAnsi="仿宋" w:hint="eastAsia"/>
          <w:sz w:val="32"/>
        </w:rPr>
        <w:t>（资金名称）资金。</w:t>
      </w:r>
    </w:p>
    <w:p w:rsidR="00B3354E" w:rsidRDefault="0012661A">
      <w:pPr>
        <w:autoSpaceDN w:val="0"/>
        <w:spacing w:line="360" w:lineRule="auto"/>
        <w:ind w:firstLineChars="200" w:firstLine="643"/>
        <w:rPr>
          <w:rFonts w:ascii="仿宋" w:eastAsia="仿宋" w:hAnsi="仿宋"/>
          <w:sz w:val="32"/>
        </w:rPr>
      </w:pPr>
      <w:r>
        <w:rPr>
          <w:rFonts w:ascii="仿宋" w:eastAsia="仿宋" w:hAnsi="仿宋" w:hint="eastAsia"/>
          <w:b/>
          <w:bCs/>
          <w:sz w:val="32"/>
        </w:rPr>
        <w:t>十五、</w:t>
      </w:r>
      <w:r>
        <w:rPr>
          <w:rFonts w:ascii="仿宋" w:eastAsia="仿宋" w:hAnsi="仿宋"/>
          <w:b/>
          <w:bCs/>
          <w:sz w:val="32"/>
        </w:rPr>
        <w:t>对附属单位补助支出：</w:t>
      </w:r>
      <w:r>
        <w:rPr>
          <w:rFonts w:ascii="仿宋" w:eastAsia="仿宋" w:hAnsi="仿宋" w:hint="eastAsia"/>
          <w:sz w:val="32"/>
        </w:rPr>
        <w:t>指</w:t>
      </w:r>
      <w:r>
        <w:rPr>
          <w:rFonts w:ascii="仿宋" w:eastAsia="仿宋" w:hAnsi="仿宋"/>
          <w:sz w:val="32"/>
        </w:rPr>
        <w:t>事业单位用财政补助收入之外的收入对附属单位补助发生的支出。</w:t>
      </w:r>
    </w:p>
    <w:p w:rsidR="00B3354E" w:rsidRDefault="0012661A">
      <w:pPr>
        <w:autoSpaceDN w:val="0"/>
        <w:spacing w:line="360" w:lineRule="auto"/>
        <w:ind w:firstLineChars="200" w:firstLine="643"/>
        <w:rPr>
          <w:rFonts w:ascii="仿宋" w:eastAsia="仿宋" w:hAnsi="仿宋"/>
          <w:sz w:val="32"/>
        </w:rPr>
      </w:pPr>
      <w:r>
        <w:rPr>
          <w:rFonts w:ascii="仿宋" w:eastAsia="仿宋" w:hAnsi="仿宋" w:hint="eastAsia"/>
          <w:b/>
          <w:bCs/>
          <w:sz w:val="32"/>
        </w:rPr>
        <w:t>十六、“三公”经费：</w:t>
      </w:r>
      <w:r>
        <w:rPr>
          <w:rFonts w:ascii="仿宋" w:eastAsia="仿宋" w:hAnsi="仿宋" w:hint="eastAsia"/>
          <w:sz w:val="32"/>
        </w:rPr>
        <w:t>纳入省级财政预决算管理的“三公”经费，是指省级部门用财政拨款安排的因公出国（境）费、公务用车购置及运行费和公务接待费。是党政机关维持运转或完成特定工作任务所开支的相关支出，是政府行政开支的一部分。其中，</w:t>
      </w:r>
      <w:r>
        <w:rPr>
          <w:rFonts w:ascii="仿宋" w:eastAsia="仿宋" w:hAnsi="仿宋"/>
          <w:sz w:val="32"/>
        </w:rPr>
        <w:t>因公出国（境）费</w:t>
      </w:r>
      <w:r>
        <w:rPr>
          <w:rFonts w:ascii="仿宋" w:eastAsia="仿宋" w:hAnsi="仿宋" w:hint="eastAsia"/>
          <w:sz w:val="32"/>
        </w:rPr>
        <w:t>反映公务出国（境）的</w:t>
      </w:r>
      <w:r>
        <w:rPr>
          <w:rFonts w:ascii="仿宋" w:eastAsia="仿宋" w:hAnsi="仿宋"/>
          <w:sz w:val="32"/>
        </w:rPr>
        <w:t>国际旅费、国外城市间交通费</w:t>
      </w:r>
      <w:r>
        <w:rPr>
          <w:rFonts w:ascii="仿宋" w:eastAsia="仿宋" w:hAnsi="仿宋"/>
          <w:sz w:val="32"/>
        </w:rPr>
        <w:t>、住宿费、伙食费、培训费、公杂费等支出</w:t>
      </w:r>
      <w:r>
        <w:rPr>
          <w:rFonts w:ascii="仿宋" w:eastAsia="仿宋" w:hAnsi="仿宋" w:hint="eastAsia"/>
          <w:sz w:val="32"/>
        </w:rPr>
        <w:t>；公务用车购置及运行费反映单位公务用车车辆购置支出（含车辆购置税）及</w:t>
      </w:r>
      <w:r>
        <w:rPr>
          <w:rFonts w:ascii="仿宋" w:eastAsia="仿宋" w:hAnsi="仿宋"/>
          <w:sz w:val="32"/>
        </w:rPr>
        <w:t>燃料费、维修费、过桥过路费、保险费、安全奖励费等支出</w:t>
      </w:r>
      <w:r>
        <w:rPr>
          <w:rFonts w:ascii="仿宋" w:eastAsia="仿宋" w:hAnsi="仿宋" w:hint="eastAsia"/>
          <w:sz w:val="32"/>
        </w:rPr>
        <w:t>；</w:t>
      </w:r>
      <w:r>
        <w:rPr>
          <w:rFonts w:ascii="仿宋" w:eastAsia="仿宋" w:hAnsi="仿宋"/>
          <w:sz w:val="32"/>
        </w:rPr>
        <w:t>公务接待费</w:t>
      </w:r>
      <w:r>
        <w:rPr>
          <w:rFonts w:ascii="仿宋" w:eastAsia="仿宋" w:hAnsi="仿宋" w:hint="eastAsia"/>
          <w:sz w:val="32"/>
        </w:rPr>
        <w:t>反映</w:t>
      </w:r>
      <w:r>
        <w:rPr>
          <w:rFonts w:ascii="仿宋" w:eastAsia="仿宋" w:hAnsi="仿宋"/>
          <w:sz w:val="32"/>
        </w:rPr>
        <w:t>单位按规定开支的各类公务接待（含外宾接待）</w:t>
      </w:r>
      <w:r>
        <w:rPr>
          <w:rFonts w:ascii="仿宋" w:eastAsia="仿宋" w:hAnsi="仿宋" w:hint="eastAsia"/>
          <w:sz w:val="32"/>
        </w:rPr>
        <w:t>支出</w:t>
      </w:r>
      <w:r>
        <w:rPr>
          <w:rFonts w:ascii="仿宋" w:eastAsia="仿宋" w:hAnsi="仿宋"/>
          <w:sz w:val="32"/>
        </w:rPr>
        <w:t>。</w:t>
      </w:r>
    </w:p>
    <w:p w:rsidR="00B3354E" w:rsidRDefault="0012661A">
      <w:pPr>
        <w:autoSpaceDN w:val="0"/>
        <w:spacing w:line="360" w:lineRule="auto"/>
        <w:ind w:firstLineChars="200" w:firstLine="643"/>
        <w:rPr>
          <w:rFonts w:ascii="仿宋" w:eastAsia="仿宋" w:hAnsi="仿宋"/>
          <w:sz w:val="32"/>
        </w:rPr>
      </w:pPr>
      <w:r>
        <w:rPr>
          <w:rFonts w:ascii="仿宋" w:eastAsia="仿宋" w:hAnsi="仿宋" w:hint="eastAsia"/>
          <w:b/>
          <w:bCs/>
          <w:sz w:val="32"/>
        </w:rPr>
        <w:t>十七、机关运行经费：</w:t>
      </w:r>
      <w:r>
        <w:rPr>
          <w:rFonts w:ascii="仿宋" w:eastAsia="仿宋" w:hAnsi="仿宋" w:hint="eastAsia"/>
          <w:sz w:val="32"/>
        </w:rPr>
        <w:t>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B3354E" w:rsidRDefault="0012661A">
      <w:pPr>
        <w:autoSpaceDN w:val="0"/>
        <w:spacing w:line="360" w:lineRule="auto"/>
        <w:ind w:firstLineChars="200" w:firstLine="643"/>
        <w:rPr>
          <w:rFonts w:ascii="仿宋" w:eastAsia="仿宋" w:hAnsi="仿宋"/>
          <w:sz w:val="32"/>
        </w:rPr>
      </w:pPr>
      <w:r>
        <w:rPr>
          <w:rFonts w:ascii="仿宋" w:eastAsia="仿宋" w:hAnsi="仿宋" w:hint="eastAsia"/>
          <w:b/>
          <w:bCs/>
          <w:sz w:val="32"/>
        </w:rPr>
        <w:t>十八、</w:t>
      </w:r>
      <w:r>
        <w:rPr>
          <w:rFonts w:ascii="仿宋" w:eastAsia="仿宋" w:hAnsi="仿宋" w:hint="eastAsia"/>
          <w:b/>
          <w:bCs/>
          <w:sz w:val="32"/>
        </w:rPr>
        <w:t>***</w:t>
      </w:r>
      <w:r>
        <w:rPr>
          <w:rFonts w:ascii="仿宋" w:eastAsia="仿宋" w:hAnsi="仿宋" w:hint="eastAsia"/>
          <w:b/>
          <w:bCs/>
          <w:sz w:val="32"/>
        </w:rPr>
        <w:t>***</w:t>
      </w:r>
      <w:r>
        <w:rPr>
          <w:rFonts w:ascii="仿宋" w:eastAsia="仿宋" w:hAnsi="仿宋" w:hint="eastAsia"/>
          <w:sz w:val="32"/>
        </w:rPr>
        <w:t>（对部门使用的所有“项”级政府收支分类科目，参照《</w:t>
      </w:r>
      <w:r>
        <w:rPr>
          <w:rFonts w:ascii="仿宋" w:eastAsia="仿宋" w:hAnsi="仿宋" w:hint="eastAsia"/>
          <w:sz w:val="32"/>
        </w:rPr>
        <w:t>2021</w:t>
      </w:r>
      <w:r>
        <w:rPr>
          <w:rFonts w:ascii="仿宋" w:eastAsia="仿宋" w:hAnsi="仿宋" w:hint="eastAsia"/>
          <w:sz w:val="32"/>
        </w:rPr>
        <w:t>年政府收支分类科目》中的科目说明和</w:t>
      </w:r>
      <w:r>
        <w:rPr>
          <w:rFonts w:ascii="仿宋" w:eastAsia="仿宋" w:hAnsi="仿宋" w:hint="eastAsia"/>
          <w:sz w:val="32"/>
        </w:rPr>
        <w:lastRenderedPageBreak/>
        <w:t>中央部门决算公开模板进行说明）：</w:t>
      </w:r>
    </w:p>
    <w:p w:rsidR="00B3354E" w:rsidRDefault="0012661A">
      <w:pPr>
        <w:autoSpaceDN w:val="0"/>
        <w:spacing w:line="360" w:lineRule="auto"/>
        <w:ind w:firstLineChars="200" w:firstLine="643"/>
        <w:rPr>
          <w:rFonts w:ascii="仿宋" w:eastAsia="仿宋" w:hAnsi="仿宋"/>
          <w:sz w:val="32"/>
        </w:rPr>
      </w:pPr>
      <w:r>
        <w:rPr>
          <w:rFonts w:ascii="仿宋" w:eastAsia="仿宋" w:hAnsi="仿宋" w:hint="eastAsia"/>
          <w:b/>
          <w:bCs/>
          <w:sz w:val="32"/>
        </w:rPr>
        <w:t>十九、</w:t>
      </w:r>
      <w:r>
        <w:rPr>
          <w:rFonts w:ascii="仿宋" w:eastAsia="仿宋" w:hAnsi="仿宋" w:hint="eastAsia"/>
          <w:sz w:val="32"/>
          <w:szCs w:val="30"/>
        </w:rPr>
        <w:t>……（同上）</w:t>
      </w:r>
    </w:p>
    <w:p w:rsidR="00B3354E" w:rsidRDefault="0012661A">
      <w:pPr>
        <w:autoSpaceDN w:val="0"/>
        <w:spacing w:line="360" w:lineRule="auto"/>
        <w:ind w:firstLineChars="200" w:firstLine="643"/>
        <w:rPr>
          <w:rFonts w:ascii="仿宋" w:eastAsia="仿宋" w:hAnsi="仿宋"/>
          <w:b/>
          <w:bCs/>
          <w:sz w:val="32"/>
        </w:rPr>
      </w:pPr>
      <w:r>
        <w:rPr>
          <w:rFonts w:ascii="仿宋" w:eastAsia="仿宋" w:hAnsi="仿宋" w:hint="eastAsia"/>
          <w:b/>
          <w:bCs/>
          <w:sz w:val="32"/>
        </w:rPr>
        <w:t>注意事项：</w:t>
      </w:r>
      <w:r>
        <w:rPr>
          <w:rFonts w:ascii="仿宋" w:eastAsia="仿宋" w:hAnsi="仿宋" w:hint="eastAsia"/>
          <w:b/>
          <w:bCs/>
          <w:sz w:val="32"/>
        </w:rPr>
        <w:t>1</w:t>
      </w:r>
      <w:r>
        <w:rPr>
          <w:rFonts w:ascii="仿宋" w:eastAsia="仿宋" w:hAnsi="仿宋" w:hint="eastAsia"/>
          <w:b/>
          <w:bCs/>
          <w:sz w:val="32"/>
        </w:rPr>
        <w:t>、各部门在公开时一定要做好文档编辑，将无关内容删除。</w:t>
      </w:r>
    </w:p>
    <w:p w:rsidR="00B3354E" w:rsidRDefault="0012661A">
      <w:pPr>
        <w:numPr>
          <w:ilvl w:val="0"/>
          <w:numId w:val="6"/>
        </w:numPr>
        <w:autoSpaceDN w:val="0"/>
        <w:spacing w:line="360" w:lineRule="auto"/>
        <w:ind w:firstLineChars="200" w:firstLine="643"/>
        <w:rPr>
          <w:rFonts w:ascii="仿宋" w:eastAsia="仿宋" w:hAnsi="仿宋"/>
          <w:b/>
          <w:bCs/>
          <w:sz w:val="32"/>
        </w:rPr>
      </w:pPr>
      <w:r>
        <w:rPr>
          <w:rFonts w:ascii="仿宋" w:eastAsia="仿宋" w:hAnsi="仿宋" w:hint="eastAsia"/>
          <w:b/>
          <w:bCs/>
          <w:sz w:val="32"/>
        </w:rPr>
        <w:t>年份使用“年度”表述，如</w:t>
      </w:r>
      <w:r>
        <w:rPr>
          <w:rFonts w:ascii="仿宋" w:eastAsia="仿宋" w:hAnsi="仿宋" w:hint="eastAsia"/>
          <w:b/>
          <w:bCs/>
          <w:sz w:val="32"/>
        </w:rPr>
        <w:t>2020</w:t>
      </w:r>
      <w:r>
        <w:rPr>
          <w:rFonts w:ascii="仿宋" w:eastAsia="仿宋" w:hAnsi="仿宋" w:hint="eastAsia"/>
          <w:b/>
          <w:bCs/>
          <w:sz w:val="32"/>
        </w:rPr>
        <w:t>年度、</w:t>
      </w:r>
      <w:r>
        <w:rPr>
          <w:rFonts w:ascii="仿宋" w:eastAsia="仿宋" w:hAnsi="仿宋" w:hint="eastAsia"/>
          <w:b/>
          <w:bCs/>
          <w:sz w:val="32"/>
        </w:rPr>
        <w:t>2021</w:t>
      </w:r>
      <w:r>
        <w:rPr>
          <w:rFonts w:ascii="仿宋" w:eastAsia="仿宋" w:hAnsi="仿宋" w:hint="eastAsia"/>
          <w:b/>
          <w:bCs/>
          <w:sz w:val="32"/>
        </w:rPr>
        <w:t>年度（固定表述除外，如“</w:t>
      </w:r>
      <w:r>
        <w:rPr>
          <w:rFonts w:ascii="仿宋" w:eastAsia="仿宋" w:hAnsi="仿宋" w:hint="eastAsia"/>
          <w:b/>
          <w:bCs/>
          <w:sz w:val="32"/>
        </w:rPr>
        <w:t>2021</w:t>
      </w:r>
      <w:r>
        <w:rPr>
          <w:rFonts w:ascii="仿宋" w:eastAsia="仿宋" w:hAnsi="仿宋" w:hint="eastAsia"/>
          <w:b/>
          <w:bCs/>
          <w:sz w:val="32"/>
        </w:rPr>
        <w:t>年</w:t>
      </w:r>
      <w:r>
        <w:rPr>
          <w:rFonts w:ascii="仿宋" w:eastAsia="仿宋" w:hAnsi="仿宋" w:hint="eastAsia"/>
          <w:b/>
          <w:bCs/>
          <w:sz w:val="32"/>
        </w:rPr>
        <w:t>12</w:t>
      </w:r>
      <w:r>
        <w:rPr>
          <w:rFonts w:ascii="仿宋" w:eastAsia="仿宋" w:hAnsi="仿宋" w:hint="eastAsia"/>
          <w:b/>
          <w:bCs/>
          <w:sz w:val="32"/>
        </w:rPr>
        <w:t>月</w:t>
      </w:r>
      <w:r>
        <w:rPr>
          <w:rFonts w:ascii="仿宋" w:eastAsia="仿宋" w:hAnsi="仿宋" w:hint="eastAsia"/>
          <w:b/>
          <w:bCs/>
          <w:sz w:val="32"/>
        </w:rPr>
        <w:t>31</w:t>
      </w:r>
      <w:r>
        <w:rPr>
          <w:rFonts w:ascii="仿宋" w:eastAsia="仿宋" w:hAnsi="仿宋" w:hint="eastAsia"/>
          <w:b/>
          <w:bCs/>
          <w:sz w:val="32"/>
        </w:rPr>
        <w:t>日”不需使用年度）。</w:t>
      </w:r>
    </w:p>
    <w:p w:rsidR="00B3354E" w:rsidRDefault="0012661A">
      <w:pPr>
        <w:numPr>
          <w:ilvl w:val="0"/>
          <w:numId w:val="6"/>
        </w:numPr>
        <w:autoSpaceDN w:val="0"/>
        <w:spacing w:line="360" w:lineRule="auto"/>
        <w:ind w:firstLineChars="200" w:firstLine="643"/>
        <w:rPr>
          <w:rFonts w:ascii="仿宋" w:eastAsia="仿宋" w:hAnsi="仿宋"/>
          <w:b/>
          <w:bCs/>
          <w:sz w:val="32"/>
        </w:rPr>
      </w:pPr>
      <w:r>
        <w:rPr>
          <w:rFonts w:ascii="仿宋" w:eastAsia="仿宋" w:hAnsi="仿宋" w:hint="eastAsia"/>
          <w:b/>
          <w:bCs/>
          <w:sz w:val="32"/>
        </w:rPr>
        <w:t>名词解释要以财务会计制度、政府收支分类科目以及部门预算管理等规定为基本说明，可在此基础上结合部门实际情况适当细化。</w:t>
      </w:r>
    </w:p>
    <w:p w:rsidR="00B3354E" w:rsidRDefault="0012661A">
      <w:pPr>
        <w:numPr>
          <w:ilvl w:val="0"/>
          <w:numId w:val="6"/>
        </w:numPr>
        <w:autoSpaceDN w:val="0"/>
        <w:spacing w:line="360" w:lineRule="auto"/>
        <w:ind w:firstLineChars="200" w:firstLine="643"/>
        <w:rPr>
          <w:rFonts w:ascii="仿宋" w:eastAsia="仿宋" w:hAnsi="仿宋"/>
          <w:b/>
          <w:bCs/>
          <w:sz w:val="32"/>
        </w:rPr>
      </w:pPr>
      <w:r>
        <w:rPr>
          <w:rFonts w:ascii="仿宋" w:eastAsia="仿宋" w:hAnsi="仿宋" w:hint="eastAsia"/>
          <w:b/>
          <w:bCs/>
          <w:sz w:val="32"/>
        </w:rPr>
        <w:t>固定格式的公开表（公开</w:t>
      </w:r>
      <w:r>
        <w:rPr>
          <w:rFonts w:ascii="仿宋" w:eastAsia="仿宋" w:hAnsi="仿宋" w:hint="eastAsia"/>
          <w:b/>
          <w:bCs/>
          <w:sz w:val="32"/>
        </w:rPr>
        <w:t>01</w:t>
      </w:r>
      <w:r>
        <w:rPr>
          <w:rFonts w:ascii="仿宋" w:eastAsia="仿宋" w:hAnsi="仿宋" w:hint="eastAsia"/>
          <w:b/>
          <w:bCs/>
          <w:sz w:val="32"/>
        </w:rPr>
        <w:t>、</w:t>
      </w:r>
      <w:r>
        <w:rPr>
          <w:rFonts w:ascii="仿宋" w:eastAsia="仿宋" w:hAnsi="仿宋" w:hint="eastAsia"/>
          <w:b/>
          <w:bCs/>
          <w:sz w:val="32"/>
        </w:rPr>
        <w:t>04</w:t>
      </w:r>
      <w:r>
        <w:rPr>
          <w:rFonts w:ascii="仿宋" w:eastAsia="仿宋" w:hAnsi="仿宋" w:hint="eastAsia"/>
          <w:b/>
          <w:bCs/>
          <w:sz w:val="32"/>
        </w:rPr>
        <w:t>、</w:t>
      </w:r>
      <w:r>
        <w:rPr>
          <w:rFonts w:ascii="仿宋" w:eastAsia="仿宋" w:hAnsi="仿宋" w:hint="eastAsia"/>
          <w:b/>
          <w:bCs/>
          <w:sz w:val="32"/>
        </w:rPr>
        <w:t>06</w:t>
      </w:r>
      <w:r>
        <w:rPr>
          <w:rFonts w:ascii="仿宋" w:eastAsia="仿宋" w:hAnsi="仿宋" w:hint="eastAsia"/>
          <w:b/>
          <w:bCs/>
          <w:sz w:val="32"/>
        </w:rPr>
        <w:t>表）中零值指标可不列示；其中公开</w:t>
      </w:r>
      <w:r>
        <w:rPr>
          <w:rFonts w:ascii="仿宋" w:eastAsia="仿宋" w:hAnsi="仿宋" w:hint="eastAsia"/>
          <w:b/>
          <w:bCs/>
          <w:sz w:val="32"/>
        </w:rPr>
        <w:t>04</w:t>
      </w:r>
      <w:r>
        <w:rPr>
          <w:rFonts w:ascii="仿宋" w:eastAsia="仿宋" w:hAnsi="仿宋" w:hint="eastAsia"/>
          <w:b/>
          <w:bCs/>
          <w:sz w:val="32"/>
        </w:rPr>
        <w:t>表应保留政府性基金预算财政拨款和国有资本</w:t>
      </w:r>
      <w:r>
        <w:rPr>
          <w:rFonts w:ascii="仿宋" w:eastAsia="仿宋" w:hAnsi="仿宋"/>
          <w:b/>
          <w:bCs/>
          <w:sz w:val="32"/>
        </w:rPr>
        <w:t>经营预算财政拨款</w:t>
      </w:r>
      <w:r>
        <w:rPr>
          <w:rFonts w:ascii="仿宋" w:eastAsia="仿宋" w:hAnsi="仿宋" w:hint="eastAsia"/>
          <w:b/>
          <w:bCs/>
          <w:sz w:val="32"/>
        </w:rPr>
        <w:t>收支零值指标，可精简功能分类科目的零值指标。</w:t>
      </w:r>
    </w:p>
    <w:p w:rsidR="00B3354E" w:rsidRDefault="0012661A">
      <w:pPr>
        <w:numPr>
          <w:ilvl w:val="0"/>
          <w:numId w:val="6"/>
        </w:numPr>
        <w:autoSpaceDN w:val="0"/>
        <w:spacing w:line="360" w:lineRule="auto"/>
        <w:ind w:firstLineChars="200" w:firstLine="643"/>
        <w:rPr>
          <w:rFonts w:ascii="仿宋" w:eastAsia="仿宋" w:hAnsi="仿宋"/>
          <w:b/>
          <w:bCs/>
          <w:sz w:val="32"/>
        </w:rPr>
      </w:pPr>
      <w:r>
        <w:rPr>
          <w:rFonts w:ascii="仿宋" w:eastAsia="仿宋" w:hAnsi="仿宋" w:hint="eastAsia"/>
          <w:b/>
          <w:bCs/>
          <w:sz w:val="32"/>
        </w:rPr>
        <w:t>关于小数位。金额数值应当保留两位小数，如末位为</w:t>
      </w:r>
      <w:r>
        <w:rPr>
          <w:rFonts w:ascii="仿宋" w:eastAsia="仿宋" w:hAnsi="仿宋" w:hint="eastAsia"/>
          <w:b/>
          <w:bCs/>
          <w:sz w:val="32"/>
        </w:rPr>
        <w:t>0</w:t>
      </w:r>
      <w:r>
        <w:rPr>
          <w:rFonts w:ascii="仿宋" w:eastAsia="仿宋" w:hAnsi="仿宋" w:hint="eastAsia"/>
          <w:b/>
          <w:bCs/>
          <w:sz w:val="32"/>
        </w:rPr>
        <w:t>不需保留小数位（例如：</w:t>
      </w:r>
      <w:r>
        <w:rPr>
          <w:rFonts w:ascii="仿宋" w:eastAsia="仿宋" w:hAnsi="仿宋" w:hint="eastAsia"/>
          <w:b/>
          <w:bCs/>
          <w:sz w:val="32"/>
        </w:rPr>
        <w:t>1000</w:t>
      </w:r>
      <w:r>
        <w:rPr>
          <w:rFonts w:ascii="仿宋" w:eastAsia="仿宋" w:hAnsi="仿宋" w:hint="eastAsia"/>
          <w:b/>
          <w:bCs/>
          <w:sz w:val="32"/>
        </w:rPr>
        <w:t>万元，</w:t>
      </w:r>
      <w:r>
        <w:rPr>
          <w:rFonts w:ascii="仿宋" w:eastAsia="仿宋" w:hAnsi="仿宋" w:hint="eastAsia"/>
          <w:b/>
          <w:bCs/>
          <w:sz w:val="32"/>
        </w:rPr>
        <w:t>100.3</w:t>
      </w:r>
      <w:r>
        <w:rPr>
          <w:rFonts w:ascii="仿宋" w:eastAsia="仿宋" w:hAnsi="仿宋" w:hint="eastAsia"/>
          <w:b/>
          <w:bCs/>
          <w:sz w:val="32"/>
        </w:rPr>
        <w:t>万元）；百分比应当保留</w:t>
      </w:r>
      <w:r>
        <w:rPr>
          <w:rFonts w:ascii="仿宋" w:eastAsia="仿宋" w:hAnsi="仿宋" w:hint="eastAsia"/>
          <w:b/>
          <w:bCs/>
          <w:sz w:val="32"/>
        </w:rPr>
        <w:t>1</w:t>
      </w:r>
      <w:r>
        <w:rPr>
          <w:rFonts w:ascii="仿宋" w:eastAsia="仿宋" w:hAnsi="仿宋" w:hint="eastAsia"/>
          <w:b/>
          <w:bCs/>
          <w:sz w:val="32"/>
        </w:rPr>
        <w:t>位小数，如末位为</w:t>
      </w:r>
      <w:r>
        <w:rPr>
          <w:rFonts w:ascii="仿宋" w:eastAsia="仿宋" w:hAnsi="仿宋" w:hint="eastAsia"/>
          <w:b/>
          <w:bCs/>
          <w:sz w:val="32"/>
        </w:rPr>
        <w:t>0</w:t>
      </w:r>
      <w:r>
        <w:rPr>
          <w:rFonts w:ascii="仿宋" w:eastAsia="仿宋" w:hAnsi="仿宋" w:hint="eastAsia"/>
          <w:b/>
          <w:bCs/>
          <w:sz w:val="32"/>
        </w:rPr>
        <w:t>需保留（例如：</w:t>
      </w:r>
      <w:r>
        <w:rPr>
          <w:rFonts w:ascii="仿宋" w:eastAsia="仿宋" w:hAnsi="仿宋" w:hint="eastAsia"/>
          <w:b/>
          <w:bCs/>
          <w:sz w:val="32"/>
        </w:rPr>
        <w:t>18.0%</w:t>
      </w:r>
      <w:r>
        <w:rPr>
          <w:rFonts w:ascii="仿宋" w:eastAsia="仿宋" w:hAnsi="仿宋" w:hint="eastAsia"/>
          <w:b/>
          <w:bCs/>
          <w:sz w:val="32"/>
        </w:rPr>
        <w:t>）。</w:t>
      </w:r>
    </w:p>
    <w:p w:rsidR="00B3354E" w:rsidRDefault="0012661A">
      <w:pPr>
        <w:numPr>
          <w:ilvl w:val="0"/>
          <w:numId w:val="6"/>
        </w:numPr>
        <w:autoSpaceDN w:val="0"/>
        <w:spacing w:line="360" w:lineRule="auto"/>
        <w:ind w:firstLineChars="200" w:firstLine="643"/>
        <w:rPr>
          <w:rFonts w:ascii="仿宋" w:eastAsia="仿宋" w:hAnsi="仿宋"/>
          <w:b/>
          <w:bCs/>
          <w:sz w:val="32"/>
        </w:rPr>
      </w:pPr>
      <w:r>
        <w:rPr>
          <w:rFonts w:ascii="仿宋" w:eastAsia="仿宋" w:hAnsi="仿宋" w:hint="eastAsia"/>
          <w:b/>
          <w:bCs/>
          <w:sz w:val="32"/>
        </w:rPr>
        <w:t>各部门（单位）参照该模版的同时，要参照上级（中央级）主管部门的信息公开情况，完善公开内容，确保公开的完整、规范。</w:t>
      </w:r>
    </w:p>
    <w:sectPr w:rsidR="00B3354E" w:rsidSect="00B3354E">
      <w:footerReference w:type="default" r:id="rId16"/>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661A" w:rsidRDefault="0012661A" w:rsidP="00B3354E">
      <w:r>
        <w:separator/>
      </w:r>
    </w:p>
  </w:endnote>
  <w:endnote w:type="continuationSeparator" w:id="0">
    <w:p w:rsidR="0012661A" w:rsidRDefault="0012661A" w:rsidP="00B335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小标宋简体">
    <w:altName w:val="黑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w:charset w:val="86"/>
    <w:family w:val="auto"/>
    <w:pitch w:val="default"/>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54E" w:rsidRDefault="00B3354E">
    <w:pPr>
      <w:pStyle w:val="a4"/>
      <w:framePr w:wrap="around" w:vAnchor="text" w:hAnchor="margin" w:xAlign="center" w:yAlign="top"/>
    </w:pPr>
    <w:r>
      <w:fldChar w:fldCharType="begin"/>
    </w:r>
    <w:r w:rsidR="0012661A">
      <w:rPr>
        <w:rStyle w:val="a6"/>
      </w:rPr>
      <w:instrText xml:space="preserve"> PAGE  </w:instrText>
    </w:r>
    <w:r>
      <w:fldChar w:fldCharType="separate"/>
    </w:r>
    <w:r w:rsidR="005F156F">
      <w:rPr>
        <w:rStyle w:val="a6"/>
        <w:noProof/>
      </w:rPr>
      <w:t>1</w:t>
    </w:r>
    <w:r>
      <w:fldChar w:fldCharType="end"/>
    </w:r>
  </w:p>
  <w:p w:rsidR="00B3354E" w:rsidRDefault="00B3354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661A" w:rsidRDefault="0012661A" w:rsidP="00B3354E">
      <w:r>
        <w:separator/>
      </w:r>
    </w:p>
  </w:footnote>
  <w:footnote w:type="continuationSeparator" w:id="0">
    <w:p w:rsidR="0012661A" w:rsidRDefault="0012661A" w:rsidP="00B335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BEA22B"/>
    <w:multiLevelType w:val="singleLevel"/>
    <w:tmpl w:val="22BEA22B"/>
    <w:lvl w:ilvl="0">
      <w:start w:val="1"/>
      <w:numFmt w:val="decimal"/>
      <w:lvlText w:val="%1."/>
      <w:lvlJc w:val="left"/>
      <w:pPr>
        <w:tabs>
          <w:tab w:val="left" w:pos="312"/>
        </w:tabs>
      </w:pPr>
    </w:lvl>
  </w:abstractNum>
  <w:abstractNum w:abstractNumId="1">
    <w:nsid w:val="583BD330"/>
    <w:multiLevelType w:val="singleLevel"/>
    <w:tmpl w:val="583BD330"/>
    <w:lvl w:ilvl="0">
      <w:start w:val="3"/>
      <w:numFmt w:val="chineseCounting"/>
      <w:suff w:val="nothing"/>
      <w:lvlText w:val="（%1）"/>
      <w:lvlJc w:val="left"/>
    </w:lvl>
  </w:abstractNum>
  <w:abstractNum w:abstractNumId="2">
    <w:nsid w:val="597FDECD"/>
    <w:multiLevelType w:val="singleLevel"/>
    <w:tmpl w:val="597FDECD"/>
    <w:lvl w:ilvl="0">
      <w:start w:val="1"/>
      <w:numFmt w:val="chineseCounting"/>
      <w:suff w:val="nothing"/>
      <w:lvlText w:val="%1、"/>
      <w:lvlJc w:val="left"/>
    </w:lvl>
  </w:abstractNum>
  <w:abstractNum w:abstractNumId="3">
    <w:nsid w:val="5981A2F5"/>
    <w:multiLevelType w:val="singleLevel"/>
    <w:tmpl w:val="5981A2F5"/>
    <w:lvl w:ilvl="0">
      <w:start w:val="2"/>
      <w:numFmt w:val="chineseCounting"/>
      <w:suff w:val="nothing"/>
      <w:lvlText w:val="%1、"/>
      <w:lvlJc w:val="left"/>
    </w:lvl>
  </w:abstractNum>
  <w:abstractNum w:abstractNumId="4">
    <w:nsid w:val="5B5FFFD8"/>
    <w:multiLevelType w:val="singleLevel"/>
    <w:tmpl w:val="5B5FFFD8"/>
    <w:lvl w:ilvl="0">
      <w:start w:val="3"/>
      <w:numFmt w:val="decimal"/>
      <w:suff w:val="nothing"/>
      <w:lvlText w:val="%1."/>
      <w:lvlJc w:val="left"/>
    </w:lvl>
  </w:abstractNum>
  <w:abstractNum w:abstractNumId="5">
    <w:nsid w:val="5B6012DA"/>
    <w:multiLevelType w:val="singleLevel"/>
    <w:tmpl w:val="5B6012DA"/>
    <w:lvl w:ilvl="0">
      <w:start w:val="2"/>
      <w:numFmt w:val="decimal"/>
      <w:suff w:val="nothing"/>
      <w:lvlText w:val="%1、"/>
      <w:lvlJc w:val="left"/>
    </w:lvl>
  </w:abstractNum>
  <w:num w:numId="1">
    <w:abstractNumId w:val="1"/>
  </w:num>
  <w:num w:numId="2">
    <w:abstractNumId w:val="3"/>
  </w:num>
  <w:num w:numId="3">
    <w:abstractNumId w:val="2"/>
  </w:num>
  <w:num w:numId="4">
    <w:abstractNumId w:val="0"/>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42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
  <w:docVars>
    <w:docVar w:name="commondata" w:val="eyJoZGlkIjoiODhjMGVhYTNhMjAyN2Q5NDYyMTc5ZjExYmExNjc5OTEifQ=="/>
  </w:docVars>
  <w:rsids>
    <w:rsidRoot w:val="00172A27"/>
    <w:rsid w:val="0003327A"/>
    <w:rsid w:val="0004549D"/>
    <w:rsid w:val="00047CE0"/>
    <w:rsid w:val="0006372F"/>
    <w:rsid w:val="00077103"/>
    <w:rsid w:val="0008356C"/>
    <w:rsid w:val="000B328C"/>
    <w:rsid w:val="000C03D5"/>
    <w:rsid w:val="000C21F2"/>
    <w:rsid w:val="000D4CF2"/>
    <w:rsid w:val="0011688D"/>
    <w:rsid w:val="00117E36"/>
    <w:rsid w:val="001226CF"/>
    <w:rsid w:val="001264B5"/>
    <w:rsid w:val="0012661A"/>
    <w:rsid w:val="00140A6B"/>
    <w:rsid w:val="001635CE"/>
    <w:rsid w:val="00172A27"/>
    <w:rsid w:val="001A0649"/>
    <w:rsid w:val="001B0926"/>
    <w:rsid w:val="001B144F"/>
    <w:rsid w:val="001C4B44"/>
    <w:rsid w:val="002022DE"/>
    <w:rsid w:val="002264A4"/>
    <w:rsid w:val="002C2730"/>
    <w:rsid w:val="002E7A9A"/>
    <w:rsid w:val="00303A54"/>
    <w:rsid w:val="00305FC6"/>
    <w:rsid w:val="003278D8"/>
    <w:rsid w:val="003405DB"/>
    <w:rsid w:val="003425BC"/>
    <w:rsid w:val="003A39C7"/>
    <w:rsid w:val="003C2237"/>
    <w:rsid w:val="003C2728"/>
    <w:rsid w:val="00445D02"/>
    <w:rsid w:val="004477D7"/>
    <w:rsid w:val="0045724A"/>
    <w:rsid w:val="004922D3"/>
    <w:rsid w:val="004C1D40"/>
    <w:rsid w:val="004E1B38"/>
    <w:rsid w:val="00502032"/>
    <w:rsid w:val="00552D11"/>
    <w:rsid w:val="00587513"/>
    <w:rsid w:val="00593840"/>
    <w:rsid w:val="005A7848"/>
    <w:rsid w:val="005C3EFC"/>
    <w:rsid w:val="005C6473"/>
    <w:rsid w:val="005D420A"/>
    <w:rsid w:val="005E131A"/>
    <w:rsid w:val="005F156F"/>
    <w:rsid w:val="00613C24"/>
    <w:rsid w:val="00633860"/>
    <w:rsid w:val="00652E45"/>
    <w:rsid w:val="00671591"/>
    <w:rsid w:val="00682CD9"/>
    <w:rsid w:val="00683BEC"/>
    <w:rsid w:val="006951EE"/>
    <w:rsid w:val="006A729C"/>
    <w:rsid w:val="006D4085"/>
    <w:rsid w:val="006F18F5"/>
    <w:rsid w:val="007041F5"/>
    <w:rsid w:val="007376D0"/>
    <w:rsid w:val="00747CD1"/>
    <w:rsid w:val="007826B8"/>
    <w:rsid w:val="00786916"/>
    <w:rsid w:val="007A7776"/>
    <w:rsid w:val="007C4AB8"/>
    <w:rsid w:val="00803989"/>
    <w:rsid w:val="00804332"/>
    <w:rsid w:val="00810078"/>
    <w:rsid w:val="00814FD0"/>
    <w:rsid w:val="00846256"/>
    <w:rsid w:val="0085070B"/>
    <w:rsid w:val="008C4FC2"/>
    <w:rsid w:val="0090403A"/>
    <w:rsid w:val="00915519"/>
    <w:rsid w:val="00920A16"/>
    <w:rsid w:val="0092302E"/>
    <w:rsid w:val="00931C2B"/>
    <w:rsid w:val="00936F17"/>
    <w:rsid w:val="009519C2"/>
    <w:rsid w:val="0099060F"/>
    <w:rsid w:val="00A40A7B"/>
    <w:rsid w:val="00A53409"/>
    <w:rsid w:val="00A816B1"/>
    <w:rsid w:val="00A943EC"/>
    <w:rsid w:val="00AA4948"/>
    <w:rsid w:val="00AB0A7A"/>
    <w:rsid w:val="00AB5C2B"/>
    <w:rsid w:val="00AC4905"/>
    <w:rsid w:val="00AD39D9"/>
    <w:rsid w:val="00AD5EE9"/>
    <w:rsid w:val="00B131A9"/>
    <w:rsid w:val="00B3354E"/>
    <w:rsid w:val="00B453C4"/>
    <w:rsid w:val="00B55436"/>
    <w:rsid w:val="00B77953"/>
    <w:rsid w:val="00BE2F51"/>
    <w:rsid w:val="00C05D3E"/>
    <w:rsid w:val="00C95845"/>
    <w:rsid w:val="00CA0906"/>
    <w:rsid w:val="00CB6AF0"/>
    <w:rsid w:val="00CC24B1"/>
    <w:rsid w:val="00D21B92"/>
    <w:rsid w:val="00D307DD"/>
    <w:rsid w:val="00D56EEF"/>
    <w:rsid w:val="00D65B9D"/>
    <w:rsid w:val="00D71A73"/>
    <w:rsid w:val="00D94D7D"/>
    <w:rsid w:val="00DA0EF4"/>
    <w:rsid w:val="00DD0315"/>
    <w:rsid w:val="00DE37B1"/>
    <w:rsid w:val="00E002F7"/>
    <w:rsid w:val="00E004C9"/>
    <w:rsid w:val="00E31020"/>
    <w:rsid w:val="00E4602A"/>
    <w:rsid w:val="00E57F91"/>
    <w:rsid w:val="00E67C51"/>
    <w:rsid w:val="00EA6FB0"/>
    <w:rsid w:val="00EB293D"/>
    <w:rsid w:val="00ED0C42"/>
    <w:rsid w:val="00EF3AF1"/>
    <w:rsid w:val="00F036BB"/>
    <w:rsid w:val="00F14E68"/>
    <w:rsid w:val="00F4669D"/>
    <w:rsid w:val="00F6416E"/>
    <w:rsid w:val="00F71100"/>
    <w:rsid w:val="00FF644D"/>
    <w:rsid w:val="01291CF3"/>
    <w:rsid w:val="013836B1"/>
    <w:rsid w:val="01C17C29"/>
    <w:rsid w:val="01D25F7D"/>
    <w:rsid w:val="01ED2DAE"/>
    <w:rsid w:val="02631927"/>
    <w:rsid w:val="02935584"/>
    <w:rsid w:val="039950F2"/>
    <w:rsid w:val="03AF0195"/>
    <w:rsid w:val="03E638AC"/>
    <w:rsid w:val="03EB5A73"/>
    <w:rsid w:val="045B3430"/>
    <w:rsid w:val="050474A7"/>
    <w:rsid w:val="050A242F"/>
    <w:rsid w:val="051B5087"/>
    <w:rsid w:val="052D7500"/>
    <w:rsid w:val="056D7D0D"/>
    <w:rsid w:val="06BA67ED"/>
    <w:rsid w:val="078D0265"/>
    <w:rsid w:val="07BA0FF2"/>
    <w:rsid w:val="07D74041"/>
    <w:rsid w:val="08461F91"/>
    <w:rsid w:val="08E14DC5"/>
    <w:rsid w:val="099D2019"/>
    <w:rsid w:val="09ED7D19"/>
    <w:rsid w:val="09FC0338"/>
    <w:rsid w:val="0B365A8D"/>
    <w:rsid w:val="0B4C5D40"/>
    <w:rsid w:val="0C455F50"/>
    <w:rsid w:val="0C48384D"/>
    <w:rsid w:val="0DA93E4C"/>
    <w:rsid w:val="0E82019F"/>
    <w:rsid w:val="0E913F8C"/>
    <w:rsid w:val="0EC042D8"/>
    <w:rsid w:val="0EFA5D2F"/>
    <w:rsid w:val="0FD54E0B"/>
    <w:rsid w:val="10057FFD"/>
    <w:rsid w:val="10511573"/>
    <w:rsid w:val="10C74779"/>
    <w:rsid w:val="10DE2F25"/>
    <w:rsid w:val="115F0793"/>
    <w:rsid w:val="11E8486E"/>
    <w:rsid w:val="12277E38"/>
    <w:rsid w:val="12A612BB"/>
    <w:rsid w:val="12B83979"/>
    <w:rsid w:val="12CE5DDA"/>
    <w:rsid w:val="13281E39"/>
    <w:rsid w:val="13DB456B"/>
    <w:rsid w:val="14424B64"/>
    <w:rsid w:val="1451667D"/>
    <w:rsid w:val="149A7217"/>
    <w:rsid w:val="15336827"/>
    <w:rsid w:val="15C422A6"/>
    <w:rsid w:val="16215284"/>
    <w:rsid w:val="16454D1F"/>
    <w:rsid w:val="16BA16A6"/>
    <w:rsid w:val="17A9728B"/>
    <w:rsid w:val="17B3432A"/>
    <w:rsid w:val="18BD2904"/>
    <w:rsid w:val="18D2447F"/>
    <w:rsid w:val="18DD2B55"/>
    <w:rsid w:val="18E316B5"/>
    <w:rsid w:val="190350A8"/>
    <w:rsid w:val="19503578"/>
    <w:rsid w:val="19FB6DA2"/>
    <w:rsid w:val="1A011720"/>
    <w:rsid w:val="1A3056D8"/>
    <w:rsid w:val="1ABD4924"/>
    <w:rsid w:val="1B4C26D6"/>
    <w:rsid w:val="1B6A01A5"/>
    <w:rsid w:val="1B704521"/>
    <w:rsid w:val="1BBD09F3"/>
    <w:rsid w:val="1BF264AC"/>
    <w:rsid w:val="1C811E8C"/>
    <w:rsid w:val="1C833AB3"/>
    <w:rsid w:val="1CE741A3"/>
    <w:rsid w:val="1CF35D0C"/>
    <w:rsid w:val="1D5B5A38"/>
    <w:rsid w:val="1DCC0726"/>
    <w:rsid w:val="1DF24545"/>
    <w:rsid w:val="1E1160FD"/>
    <w:rsid w:val="1E9D4136"/>
    <w:rsid w:val="1EA81C47"/>
    <w:rsid w:val="1EB43A3C"/>
    <w:rsid w:val="1ED7600F"/>
    <w:rsid w:val="1F4D411B"/>
    <w:rsid w:val="1F7A571D"/>
    <w:rsid w:val="20642787"/>
    <w:rsid w:val="206A71CC"/>
    <w:rsid w:val="207C6DBD"/>
    <w:rsid w:val="208A259E"/>
    <w:rsid w:val="216E09DF"/>
    <w:rsid w:val="21786EFC"/>
    <w:rsid w:val="21E23A88"/>
    <w:rsid w:val="22382A16"/>
    <w:rsid w:val="22685619"/>
    <w:rsid w:val="22A9011F"/>
    <w:rsid w:val="235A30FF"/>
    <w:rsid w:val="235A39D9"/>
    <w:rsid w:val="2369129F"/>
    <w:rsid w:val="23824ACD"/>
    <w:rsid w:val="23E94167"/>
    <w:rsid w:val="242878FE"/>
    <w:rsid w:val="24AA776D"/>
    <w:rsid w:val="24B66733"/>
    <w:rsid w:val="24C96BE6"/>
    <w:rsid w:val="24DE2AB2"/>
    <w:rsid w:val="24EB7A4C"/>
    <w:rsid w:val="24FF5F68"/>
    <w:rsid w:val="251730EB"/>
    <w:rsid w:val="25390094"/>
    <w:rsid w:val="254C4636"/>
    <w:rsid w:val="267C3C0F"/>
    <w:rsid w:val="26CA1E67"/>
    <w:rsid w:val="26D9681D"/>
    <w:rsid w:val="27615C36"/>
    <w:rsid w:val="276A0F6E"/>
    <w:rsid w:val="27F60471"/>
    <w:rsid w:val="286F7557"/>
    <w:rsid w:val="28757519"/>
    <w:rsid w:val="28CB487D"/>
    <w:rsid w:val="29A34F43"/>
    <w:rsid w:val="29B215CF"/>
    <w:rsid w:val="2A046C55"/>
    <w:rsid w:val="2A345118"/>
    <w:rsid w:val="2A6A1929"/>
    <w:rsid w:val="2B0C5E72"/>
    <w:rsid w:val="2B4F17D3"/>
    <w:rsid w:val="2B687DF3"/>
    <w:rsid w:val="2BD56AA4"/>
    <w:rsid w:val="2C740706"/>
    <w:rsid w:val="2C933EA5"/>
    <w:rsid w:val="2CA27B50"/>
    <w:rsid w:val="2CAA0F45"/>
    <w:rsid w:val="2CD54307"/>
    <w:rsid w:val="2CF649E8"/>
    <w:rsid w:val="2D140094"/>
    <w:rsid w:val="2D1515D9"/>
    <w:rsid w:val="2D376497"/>
    <w:rsid w:val="2E3A1976"/>
    <w:rsid w:val="2E4733B9"/>
    <w:rsid w:val="2E663CE3"/>
    <w:rsid w:val="2E8E4319"/>
    <w:rsid w:val="2E973096"/>
    <w:rsid w:val="2E9C15FE"/>
    <w:rsid w:val="2F8734E1"/>
    <w:rsid w:val="2FA9194B"/>
    <w:rsid w:val="2FDC43A0"/>
    <w:rsid w:val="2FE41633"/>
    <w:rsid w:val="2FF16D2E"/>
    <w:rsid w:val="303B6D52"/>
    <w:rsid w:val="30404DA3"/>
    <w:rsid w:val="304D31C6"/>
    <w:rsid w:val="311B2DB5"/>
    <w:rsid w:val="31200E48"/>
    <w:rsid w:val="312F40AC"/>
    <w:rsid w:val="31696AB3"/>
    <w:rsid w:val="3212787A"/>
    <w:rsid w:val="332735EE"/>
    <w:rsid w:val="333E5CF6"/>
    <w:rsid w:val="33CE6DF1"/>
    <w:rsid w:val="33D2753F"/>
    <w:rsid w:val="33D5291B"/>
    <w:rsid w:val="34A343A7"/>
    <w:rsid w:val="34B67240"/>
    <w:rsid w:val="34BC093C"/>
    <w:rsid w:val="34DE5E1D"/>
    <w:rsid w:val="34ED4416"/>
    <w:rsid w:val="35720CEF"/>
    <w:rsid w:val="35A61CEB"/>
    <w:rsid w:val="360B58E8"/>
    <w:rsid w:val="36447551"/>
    <w:rsid w:val="368A773C"/>
    <w:rsid w:val="36B47E29"/>
    <w:rsid w:val="36EE7B2A"/>
    <w:rsid w:val="3850049E"/>
    <w:rsid w:val="38D416BA"/>
    <w:rsid w:val="38F74948"/>
    <w:rsid w:val="3922614F"/>
    <w:rsid w:val="395E7574"/>
    <w:rsid w:val="3A201838"/>
    <w:rsid w:val="3A207555"/>
    <w:rsid w:val="3ABA6DAF"/>
    <w:rsid w:val="3B007FD0"/>
    <w:rsid w:val="3B60095D"/>
    <w:rsid w:val="3B824694"/>
    <w:rsid w:val="3BAA4295"/>
    <w:rsid w:val="3BF86E47"/>
    <w:rsid w:val="3C1C2D73"/>
    <w:rsid w:val="3C5926B5"/>
    <w:rsid w:val="3CBA7FA6"/>
    <w:rsid w:val="3D257AE9"/>
    <w:rsid w:val="3D4D1962"/>
    <w:rsid w:val="3D561BE0"/>
    <w:rsid w:val="3EAB28E4"/>
    <w:rsid w:val="3EBF597A"/>
    <w:rsid w:val="3EC7365A"/>
    <w:rsid w:val="3F674836"/>
    <w:rsid w:val="3F847C6B"/>
    <w:rsid w:val="3F8A54A4"/>
    <w:rsid w:val="3FFA71C8"/>
    <w:rsid w:val="401F5D22"/>
    <w:rsid w:val="404207E8"/>
    <w:rsid w:val="4057425D"/>
    <w:rsid w:val="4080075D"/>
    <w:rsid w:val="40B71CA9"/>
    <w:rsid w:val="416044FF"/>
    <w:rsid w:val="417267DD"/>
    <w:rsid w:val="41952491"/>
    <w:rsid w:val="41BE4B11"/>
    <w:rsid w:val="41F737C5"/>
    <w:rsid w:val="42161774"/>
    <w:rsid w:val="421C2E70"/>
    <w:rsid w:val="4244364D"/>
    <w:rsid w:val="42543E02"/>
    <w:rsid w:val="42812842"/>
    <w:rsid w:val="42E32929"/>
    <w:rsid w:val="430B188A"/>
    <w:rsid w:val="442229E7"/>
    <w:rsid w:val="445F33A2"/>
    <w:rsid w:val="447D1A52"/>
    <w:rsid w:val="44840D0E"/>
    <w:rsid w:val="44A45BD7"/>
    <w:rsid w:val="44A85C75"/>
    <w:rsid w:val="44BE15B5"/>
    <w:rsid w:val="44C9341E"/>
    <w:rsid w:val="44D83825"/>
    <w:rsid w:val="453749EF"/>
    <w:rsid w:val="45F6762C"/>
    <w:rsid w:val="46125131"/>
    <w:rsid w:val="46952593"/>
    <w:rsid w:val="46D949EB"/>
    <w:rsid w:val="475F4668"/>
    <w:rsid w:val="477E0BCB"/>
    <w:rsid w:val="47E07977"/>
    <w:rsid w:val="484B52B5"/>
    <w:rsid w:val="48626CF9"/>
    <w:rsid w:val="48700F9E"/>
    <w:rsid w:val="487A58C4"/>
    <w:rsid w:val="48951DA6"/>
    <w:rsid w:val="495F4397"/>
    <w:rsid w:val="49F4368D"/>
    <w:rsid w:val="4A432D80"/>
    <w:rsid w:val="4A674A28"/>
    <w:rsid w:val="4A833204"/>
    <w:rsid w:val="4AF84FA0"/>
    <w:rsid w:val="4AFC450A"/>
    <w:rsid w:val="4B6A1F48"/>
    <w:rsid w:val="4B8240C1"/>
    <w:rsid w:val="4BA129EB"/>
    <w:rsid w:val="4BCC7805"/>
    <w:rsid w:val="4BF042B3"/>
    <w:rsid w:val="4C3837E9"/>
    <w:rsid w:val="4C4D6C9D"/>
    <w:rsid w:val="4C8248BB"/>
    <w:rsid w:val="4C835077"/>
    <w:rsid w:val="4CF54679"/>
    <w:rsid w:val="4D0E758C"/>
    <w:rsid w:val="4D38183D"/>
    <w:rsid w:val="4D661F7C"/>
    <w:rsid w:val="4D7321F1"/>
    <w:rsid w:val="4D90277D"/>
    <w:rsid w:val="4D967D9A"/>
    <w:rsid w:val="4DAE4B36"/>
    <w:rsid w:val="4DCF0D74"/>
    <w:rsid w:val="4DED1B7E"/>
    <w:rsid w:val="4DEF6D1B"/>
    <w:rsid w:val="4E375881"/>
    <w:rsid w:val="4E71567A"/>
    <w:rsid w:val="4E945B07"/>
    <w:rsid w:val="4F4F0196"/>
    <w:rsid w:val="4F7030A6"/>
    <w:rsid w:val="4FB20A2B"/>
    <w:rsid w:val="50A31D1F"/>
    <w:rsid w:val="50C44111"/>
    <w:rsid w:val="50CA3EFF"/>
    <w:rsid w:val="50D90943"/>
    <w:rsid w:val="51595B90"/>
    <w:rsid w:val="524B622E"/>
    <w:rsid w:val="525C2AAA"/>
    <w:rsid w:val="527F60E4"/>
    <w:rsid w:val="52DE564C"/>
    <w:rsid w:val="53055976"/>
    <w:rsid w:val="53B51A78"/>
    <w:rsid w:val="542C6F04"/>
    <w:rsid w:val="5433756D"/>
    <w:rsid w:val="544B604C"/>
    <w:rsid w:val="555417D6"/>
    <w:rsid w:val="55E26BF6"/>
    <w:rsid w:val="55EE1B92"/>
    <w:rsid w:val="56145930"/>
    <w:rsid w:val="56276642"/>
    <w:rsid w:val="563F5C38"/>
    <w:rsid w:val="565E2966"/>
    <w:rsid w:val="568650EC"/>
    <w:rsid w:val="569A0092"/>
    <w:rsid w:val="56B21462"/>
    <w:rsid w:val="56D22439"/>
    <w:rsid w:val="573C1FDD"/>
    <w:rsid w:val="58AC562C"/>
    <w:rsid w:val="58AF1FE4"/>
    <w:rsid w:val="58D63D1E"/>
    <w:rsid w:val="5919472F"/>
    <w:rsid w:val="594B2916"/>
    <w:rsid w:val="598C5E68"/>
    <w:rsid w:val="59B913DD"/>
    <w:rsid w:val="59C15939"/>
    <w:rsid w:val="59E34416"/>
    <w:rsid w:val="5A8F7B66"/>
    <w:rsid w:val="5A985374"/>
    <w:rsid w:val="5AC84640"/>
    <w:rsid w:val="5B594BDF"/>
    <w:rsid w:val="5B67293C"/>
    <w:rsid w:val="5BC1770A"/>
    <w:rsid w:val="5BD52F4B"/>
    <w:rsid w:val="5C1E1D99"/>
    <w:rsid w:val="5C48142B"/>
    <w:rsid w:val="5C5E0E8C"/>
    <w:rsid w:val="5C824D18"/>
    <w:rsid w:val="5CF03C4B"/>
    <w:rsid w:val="5D541739"/>
    <w:rsid w:val="5DBF1EE1"/>
    <w:rsid w:val="5DCB486F"/>
    <w:rsid w:val="5DE51A21"/>
    <w:rsid w:val="5E5A6C63"/>
    <w:rsid w:val="5EA2502E"/>
    <w:rsid w:val="5EB027A5"/>
    <w:rsid w:val="5ECE5F09"/>
    <w:rsid w:val="5EF3424E"/>
    <w:rsid w:val="5EF65BE6"/>
    <w:rsid w:val="5F520416"/>
    <w:rsid w:val="5F636D4B"/>
    <w:rsid w:val="5FF75A67"/>
    <w:rsid w:val="603E4CBB"/>
    <w:rsid w:val="609A0319"/>
    <w:rsid w:val="609B7413"/>
    <w:rsid w:val="60A43501"/>
    <w:rsid w:val="60EB57EC"/>
    <w:rsid w:val="610E4EF3"/>
    <w:rsid w:val="61342421"/>
    <w:rsid w:val="619B4865"/>
    <w:rsid w:val="623931DF"/>
    <w:rsid w:val="62803AAB"/>
    <w:rsid w:val="62FA2958"/>
    <w:rsid w:val="63093887"/>
    <w:rsid w:val="63647DB9"/>
    <w:rsid w:val="637C576C"/>
    <w:rsid w:val="639A23F6"/>
    <w:rsid w:val="63BC5735"/>
    <w:rsid w:val="640259CE"/>
    <w:rsid w:val="641F17EC"/>
    <w:rsid w:val="642D57E6"/>
    <w:rsid w:val="64617F46"/>
    <w:rsid w:val="64927C47"/>
    <w:rsid w:val="65362C76"/>
    <w:rsid w:val="65F94CB9"/>
    <w:rsid w:val="661A28ED"/>
    <w:rsid w:val="675454F2"/>
    <w:rsid w:val="677C1CE1"/>
    <w:rsid w:val="67B71265"/>
    <w:rsid w:val="67CA0752"/>
    <w:rsid w:val="688A2E32"/>
    <w:rsid w:val="6993314E"/>
    <w:rsid w:val="69F720E4"/>
    <w:rsid w:val="6A442FBD"/>
    <w:rsid w:val="6AE30D66"/>
    <w:rsid w:val="6BFF74D5"/>
    <w:rsid w:val="6C252800"/>
    <w:rsid w:val="6CC84C24"/>
    <w:rsid w:val="6D31535F"/>
    <w:rsid w:val="6D42284E"/>
    <w:rsid w:val="6D524684"/>
    <w:rsid w:val="6D8C1501"/>
    <w:rsid w:val="6DED4995"/>
    <w:rsid w:val="6E3E660A"/>
    <w:rsid w:val="6E5D1A99"/>
    <w:rsid w:val="6E5F0718"/>
    <w:rsid w:val="6F7B7AD6"/>
    <w:rsid w:val="6F92352B"/>
    <w:rsid w:val="6FC1378E"/>
    <w:rsid w:val="70230478"/>
    <w:rsid w:val="702E5BFE"/>
    <w:rsid w:val="704065EA"/>
    <w:rsid w:val="70832C98"/>
    <w:rsid w:val="709A3939"/>
    <w:rsid w:val="71117BB3"/>
    <w:rsid w:val="712B0162"/>
    <w:rsid w:val="71352AEB"/>
    <w:rsid w:val="713D0D36"/>
    <w:rsid w:val="723A078F"/>
    <w:rsid w:val="72707695"/>
    <w:rsid w:val="738417E2"/>
    <w:rsid w:val="73BB3104"/>
    <w:rsid w:val="74292163"/>
    <w:rsid w:val="74C22D11"/>
    <w:rsid w:val="75104AF8"/>
    <w:rsid w:val="75371AAF"/>
    <w:rsid w:val="753B0D81"/>
    <w:rsid w:val="75E90F54"/>
    <w:rsid w:val="75EE2704"/>
    <w:rsid w:val="76D014C1"/>
    <w:rsid w:val="76E05FD5"/>
    <w:rsid w:val="76EB228A"/>
    <w:rsid w:val="77631423"/>
    <w:rsid w:val="777504D5"/>
    <w:rsid w:val="77790C26"/>
    <w:rsid w:val="778710F1"/>
    <w:rsid w:val="78060FB9"/>
    <w:rsid w:val="78A000BA"/>
    <w:rsid w:val="78AC16A3"/>
    <w:rsid w:val="791C36F8"/>
    <w:rsid w:val="79865DC4"/>
    <w:rsid w:val="79AB7861"/>
    <w:rsid w:val="79D44C66"/>
    <w:rsid w:val="79D758B7"/>
    <w:rsid w:val="7AF86ECA"/>
    <w:rsid w:val="7B043151"/>
    <w:rsid w:val="7B5223D7"/>
    <w:rsid w:val="7BBD7DA4"/>
    <w:rsid w:val="7BD77EDE"/>
    <w:rsid w:val="7BE226C3"/>
    <w:rsid w:val="7BEC3F2B"/>
    <w:rsid w:val="7BF902DE"/>
    <w:rsid w:val="7C31086D"/>
    <w:rsid w:val="7C394457"/>
    <w:rsid w:val="7C4D48D2"/>
    <w:rsid w:val="7C4E2AAA"/>
    <w:rsid w:val="7CD44B80"/>
    <w:rsid w:val="7CFC1341"/>
    <w:rsid w:val="7D2A758A"/>
    <w:rsid w:val="7D4B685C"/>
    <w:rsid w:val="7DBC1B5A"/>
    <w:rsid w:val="7DF4058D"/>
    <w:rsid w:val="7DF5646B"/>
    <w:rsid w:val="7DFC3DAC"/>
    <w:rsid w:val="7E793D4A"/>
    <w:rsid w:val="7F7944DE"/>
    <w:rsid w:val="7F995ACE"/>
    <w:rsid w:val="7FB90F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3354E"/>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B3354E"/>
    <w:rPr>
      <w:sz w:val="18"/>
      <w:szCs w:val="18"/>
    </w:rPr>
  </w:style>
  <w:style w:type="paragraph" w:styleId="a4">
    <w:name w:val="footer"/>
    <w:basedOn w:val="a"/>
    <w:rsid w:val="00B3354E"/>
    <w:pPr>
      <w:tabs>
        <w:tab w:val="center" w:pos="4153"/>
        <w:tab w:val="right" w:pos="8306"/>
      </w:tabs>
      <w:snapToGrid w:val="0"/>
      <w:jc w:val="left"/>
    </w:pPr>
    <w:rPr>
      <w:sz w:val="18"/>
    </w:rPr>
  </w:style>
  <w:style w:type="paragraph" w:styleId="a5">
    <w:name w:val="header"/>
    <w:basedOn w:val="a"/>
    <w:rsid w:val="00B3354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page number"/>
    <w:basedOn w:val="a0"/>
    <w:rsid w:val="00B3354E"/>
  </w:style>
  <w:style w:type="character" w:customStyle="1" w:styleId="Char">
    <w:name w:val="批注框文本 Char"/>
    <w:link w:val="a3"/>
    <w:qFormat/>
    <w:rsid w:val="00B3354E"/>
    <w:rPr>
      <w:rFonts w:eastAsia="宋体"/>
      <w:kern w:val="2"/>
      <w:sz w:val="18"/>
      <w:szCs w:val="18"/>
    </w:rPr>
  </w:style>
  <w:style w:type="character" w:customStyle="1" w:styleId="font41">
    <w:name w:val="font41"/>
    <w:rsid w:val="00B3354E"/>
    <w:rPr>
      <w:rFonts w:ascii="宋体" w:eastAsia="宋体" w:hAnsi="宋体" w:cs="宋体" w:hint="eastAsia"/>
      <w:color w:val="000000"/>
      <w:sz w:val="20"/>
      <w:szCs w:val="20"/>
      <w:u w:val="none"/>
    </w:rPr>
  </w:style>
  <w:style w:type="character" w:customStyle="1" w:styleId="New">
    <w:name w:val="页码 New"/>
    <w:basedOn w:val="a0"/>
    <w:rsid w:val="00B3354E"/>
  </w:style>
  <w:style w:type="character" w:customStyle="1" w:styleId="NewNewNewNewNewNew">
    <w:name w:val="页码 New New New New New New"/>
    <w:basedOn w:val="a0"/>
    <w:qFormat/>
    <w:rsid w:val="00B3354E"/>
  </w:style>
  <w:style w:type="character" w:customStyle="1" w:styleId="NewNewNew">
    <w:name w:val="页码 New New New"/>
    <w:basedOn w:val="a0"/>
    <w:rsid w:val="00B3354E"/>
  </w:style>
  <w:style w:type="character" w:customStyle="1" w:styleId="NewNewNewNew">
    <w:name w:val="页码 New New New New"/>
    <w:basedOn w:val="a0"/>
    <w:rsid w:val="00B3354E"/>
  </w:style>
  <w:style w:type="character" w:customStyle="1" w:styleId="NewNew">
    <w:name w:val="页码 New New"/>
    <w:basedOn w:val="a0"/>
    <w:qFormat/>
    <w:rsid w:val="00B3354E"/>
  </w:style>
  <w:style w:type="character" w:customStyle="1" w:styleId="NewNewNewNewNew">
    <w:name w:val="页码 New New New New New"/>
    <w:basedOn w:val="a0"/>
    <w:rsid w:val="00B3354E"/>
  </w:style>
  <w:style w:type="paragraph" w:customStyle="1" w:styleId="NewNewNewNewNewNewNewNewNewNewNewNewNewNewNew">
    <w:name w:val="正文 New New New New New New New New New New New New New New New"/>
    <w:rsid w:val="00B3354E"/>
    <w:pPr>
      <w:widowControl w:val="0"/>
      <w:spacing w:line="600" w:lineRule="exact"/>
      <w:ind w:firstLineChars="200" w:firstLine="200"/>
      <w:jc w:val="both"/>
    </w:pPr>
    <w:rPr>
      <w:rFonts w:eastAsia="仿宋_GB2312"/>
      <w:kern w:val="2"/>
      <w:sz w:val="32"/>
      <w:szCs w:val="22"/>
    </w:rPr>
  </w:style>
  <w:style w:type="paragraph" w:customStyle="1" w:styleId="NewNewNewNewNewNewNewNewNewNewNewNewNewNewNewNewNewNewNewNewNewNew">
    <w:name w:val="正文 New New New New New New New New New New New New New New New New New New New New New New"/>
    <w:rsid w:val="00B3354E"/>
    <w:pPr>
      <w:widowControl w:val="0"/>
      <w:spacing w:line="600" w:lineRule="exact"/>
      <w:ind w:firstLineChars="200" w:firstLine="200"/>
      <w:jc w:val="both"/>
    </w:pPr>
    <w:rPr>
      <w:rFonts w:eastAsia="仿宋_GB2312"/>
      <w:kern w:val="2"/>
      <w:sz w:val="32"/>
      <w:szCs w:val="22"/>
    </w:rPr>
  </w:style>
  <w:style w:type="paragraph" w:customStyle="1" w:styleId="NewNewNewNewNewNewNewNewNewNewNewNewNewNewNewNewNewNewNewNew">
    <w:name w:val="页眉 New New New New New New New New New New New New New New New New New New New New"/>
    <w:basedOn w:val="NewNewNewNewNewNewNewNewNewNewNewNewNewNewNewNewNewNewNewNew0"/>
    <w:rsid w:val="00B3354E"/>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0">
    <w:name w:val="正文 New New New New New New New New New New New New New New New New New New New New"/>
    <w:rsid w:val="00B3354E"/>
    <w:pPr>
      <w:widowControl w:val="0"/>
      <w:spacing w:line="600" w:lineRule="exact"/>
      <w:ind w:firstLineChars="200" w:firstLine="200"/>
      <w:jc w:val="both"/>
    </w:pPr>
    <w:rPr>
      <w:rFonts w:eastAsia="仿宋_GB2312"/>
      <w:kern w:val="2"/>
      <w:sz w:val="32"/>
      <w:szCs w:val="22"/>
    </w:rPr>
  </w:style>
  <w:style w:type="paragraph" w:customStyle="1" w:styleId="NewNewNewNewNewNewNewNewNewNewNewNewNewNewNewNew">
    <w:name w:val="页眉 New New New New New New New New New New New New New New New New"/>
    <w:basedOn w:val="NewNewNewNewNewNewNewNewNewNewNewNewNewNewNewNew0"/>
    <w:qFormat/>
    <w:rsid w:val="00B3354E"/>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0">
    <w:name w:val="正文 New New New New New New New New New New New New New New New New"/>
    <w:rsid w:val="00B3354E"/>
    <w:pPr>
      <w:widowControl w:val="0"/>
      <w:spacing w:line="600" w:lineRule="exact"/>
      <w:ind w:firstLineChars="200" w:firstLine="200"/>
      <w:jc w:val="both"/>
    </w:pPr>
    <w:rPr>
      <w:rFonts w:eastAsia="仿宋_GB2312"/>
      <w:kern w:val="2"/>
      <w:sz w:val="32"/>
      <w:szCs w:val="22"/>
    </w:rPr>
  </w:style>
  <w:style w:type="paragraph" w:customStyle="1" w:styleId="NewNewNewNewNewNewNewNewNewNewNewNewNewNewNewNewNewNewNewNewNewNewNewNew">
    <w:name w:val="页脚 New New New New New New New New New New New New New New New New New New New New New New New New"/>
    <w:basedOn w:val="NewNewNewNewNewNewNewNewNewNewNewNewNewNewNewNewNewNewNewNewNewNewNewNew0"/>
    <w:rsid w:val="00B3354E"/>
    <w:pPr>
      <w:tabs>
        <w:tab w:val="center" w:pos="4153"/>
        <w:tab w:val="right" w:pos="8306"/>
      </w:tabs>
      <w:snapToGrid w:val="0"/>
      <w:jc w:val="left"/>
    </w:pPr>
    <w:rPr>
      <w:sz w:val="18"/>
      <w:szCs w:val="18"/>
    </w:rPr>
  </w:style>
  <w:style w:type="paragraph" w:customStyle="1" w:styleId="NewNewNewNewNewNewNewNewNewNewNewNewNewNewNewNewNewNewNewNewNewNewNewNew0">
    <w:name w:val="正文 New New New New New New New New New New New New New New New New New New New New New New New New"/>
    <w:rsid w:val="00B3354E"/>
    <w:pPr>
      <w:widowControl w:val="0"/>
      <w:spacing w:line="600" w:lineRule="exact"/>
      <w:ind w:firstLineChars="200" w:firstLine="200"/>
      <w:jc w:val="both"/>
    </w:pPr>
    <w:rPr>
      <w:rFonts w:eastAsia="仿宋_GB2312"/>
      <w:kern w:val="2"/>
      <w:sz w:val="32"/>
      <w:szCs w:val="22"/>
    </w:rPr>
  </w:style>
  <w:style w:type="paragraph" w:customStyle="1" w:styleId="NewNewNewNewNewNewNewNew">
    <w:name w:val="正文 New New New New New New New New"/>
    <w:rsid w:val="00B3354E"/>
    <w:pPr>
      <w:widowControl w:val="0"/>
      <w:spacing w:line="600" w:lineRule="exact"/>
      <w:ind w:firstLineChars="200" w:firstLine="200"/>
      <w:jc w:val="both"/>
    </w:pPr>
    <w:rPr>
      <w:rFonts w:eastAsia="仿宋_GB2312"/>
      <w:kern w:val="2"/>
      <w:sz w:val="32"/>
      <w:szCs w:val="22"/>
    </w:rPr>
  </w:style>
  <w:style w:type="paragraph" w:customStyle="1" w:styleId="NewNewNew0">
    <w:name w:val="页眉 New New New"/>
    <w:basedOn w:val="NewNewNew1"/>
    <w:rsid w:val="00B3354E"/>
    <w:pPr>
      <w:pBdr>
        <w:bottom w:val="single" w:sz="6" w:space="1" w:color="auto"/>
      </w:pBdr>
      <w:tabs>
        <w:tab w:val="center" w:pos="4153"/>
        <w:tab w:val="right" w:pos="8306"/>
      </w:tabs>
      <w:snapToGrid w:val="0"/>
      <w:jc w:val="center"/>
    </w:pPr>
    <w:rPr>
      <w:sz w:val="18"/>
      <w:szCs w:val="18"/>
    </w:rPr>
  </w:style>
  <w:style w:type="paragraph" w:customStyle="1" w:styleId="NewNewNew1">
    <w:name w:val="正文 New New New"/>
    <w:rsid w:val="00B3354E"/>
    <w:pPr>
      <w:widowControl w:val="0"/>
      <w:jc w:val="both"/>
    </w:pPr>
    <w:rPr>
      <w:rFonts w:eastAsia="仿宋_GB2312"/>
      <w:kern w:val="2"/>
      <w:sz w:val="32"/>
    </w:rPr>
  </w:style>
  <w:style w:type="paragraph" w:customStyle="1" w:styleId="NewNewNewNewNewNewNewNewNewNewNewNewNewNewNewNewNewNewNewNewNewNewNewNewNewNew">
    <w:name w:val="页脚 New New New New New New New New New New New New New New New New New New New New New New New New New New"/>
    <w:basedOn w:val="NewNewNewNewNewNewNewNewNewNewNewNewNewNewNewNewNewNewNewNewNewNewNewNewNewNew0"/>
    <w:rsid w:val="00B3354E"/>
    <w:pPr>
      <w:tabs>
        <w:tab w:val="center" w:pos="4153"/>
        <w:tab w:val="right" w:pos="8306"/>
      </w:tabs>
      <w:snapToGrid w:val="0"/>
      <w:jc w:val="left"/>
    </w:pPr>
    <w:rPr>
      <w:sz w:val="18"/>
      <w:szCs w:val="18"/>
    </w:rPr>
  </w:style>
  <w:style w:type="paragraph" w:customStyle="1" w:styleId="NewNewNewNewNewNewNewNewNewNewNewNewNewNewNewNewNewNewNewNewNewNewNewNewNewNew0">
    <w:name w:val="正文 New New New New New New New New New New New New New New New New New New New New New New New New New New"/>
    <w:rsid w:val="00B3354E"/>
    <w:pPr>
      <w:widowControl w:val="0"/>
      <w:spacing w:line="600" w:lineRule="exact"/>
      <w:ind w:firstLineChars="200" w:firstLine="200"/>
      <w:jc w:val="both"/>
    </w:pPr>
    <w:rPr>
      <w:rFonts w:eastAsia="仿宋_GB2312"/>
      <w:kern w:val="2"/>
      <w:sz w:val="32"/>
      <w:szCs w:val="22"/>
    </w:rPr>
  </w:style>
  <w:style w:type="paragraph" w:customStyle="1" w:styleId="NewNewNewNewNewNewNewNewNewNewNewNewNewNewNewNewNewNewNewNewNewNew0">
    <w:name w:val="页脚 New New New New New New New New New New New New New New New New New New New New New New"/>
    <w:basedOn w:val="NewNewNewNewNewNewNewNewNewNewNewNewNewNewNewNewNewNewNewNewNewNew"/>
    <w:rsid w:val="00B3354E"/>
    <w:pPr>
      <w:tabs>
        <w:tab w:val="center" w:pos="4153"/>
        <w:tab w:val="right" w:pos="8306"/>
      </w:tabs>
      <w:snapToGrid w:val="0"/>
      <w:jc w:val="left"/>
    </w:pPr>
    <w:rPr>
      <w:sz w:val="18"/>
      <w:szCs w:val="18"/>
    </w:rPr>
  </w:style>
  <w:style w:type="paragraph" w:customStyle="1" w:styleId="NewNewNewNewNewNew0">
    <w:name w:val="页脚 New New New New New New"/>
    <w:basedOn w:val="NewNewNewNewNewNew1"/>
    <w:rsid w:val="00B3354E"/>
    <w:pPr>
      <w:tabs>
        <w:tab w:val="center" w:pos="4153"/>
        <w:tab w:val="right" w:pos="8306"/>
      </w:tabs>
      <w:snapToGrid w:val="0"/>
      <w:jc w:val="left"/>
    </w:pPr>
    <w:rPr>
      <w:sz w:val="18"/>
      <w:szCs w:val="18"/>
    </w:rPr>
  </w:style>
  <w:style w:type="paragraph" w:customStyle="1" w:styleId="NewNewNewNewNewNew1">
    <w:name w:val="正文 New New New New New New"/>
    <w:rsid w:val="00B3354E"/>
    <w:pPr>
      <w:widowControl w:val="0"/>
      <w:spacing w:line="600" w:lineRule="exact"/>
      <w:ind w:firstLineChars="200" w:firstLine="200"/>
      <w:jc w:val="both"/>
    </w:pPr>
    <w:rPr>
      <w:rFonts w:eastAsia="仿宋_GB2312"/>
      <w:kern w:val="2"/>
      <w:sz w:val="32"/>
      <w:szCs w:val="22"/>
    </w:rPr>
  </w:style>
  <w:style w:type="paragraph" w:customStyle="1" w:styleId="NewNewNewNew0">
    <w:name w:val="页脚 New New New New"/>
    <w:basedOn w:val="NewNewNewNew1"/>
    <w:rsid w:val="00B3354E"/>
    <w:pPr>
      <w:tabs>
        <w:tab w:val="center" w:pos="4153"/>
        <w:tab w:val="right" w:pos="8306"/>
      </w:tabs>
      <w:snapToGrid w:val="0"/>
      <w:jc w:val="left"/>
    </w:pPr>
    <w:rPr>
      <w:sz w:val="18"/>
    </w:rPr>
  </w:style>
  <w:style w:type="paragraph" w:customStyle="1" w:styleId="NewNewNewNew1">
    <w:name w:val="正文 New New New New"/>
    <w:rsid w:val="00B3354E"/>
    <w:pPr>
      <w:widowControl w:val="0"/>
      <w:jc w:val="both"/>
    </w:pPr>
    <w:rPr>
      <w:rFonts w:eastAsia="仿宋_GB2312"/>
      <w:kern w:val="2"/>
      <w:sz w:val="32"/>
    </w:rPr>
  </w:style>
  <w:style w:type="paragraph" w:customStyle="1" w:styleId="NewNewNewNewNewNewNewNewNewNewNewNewNewNewNewNewNewNewNewNewNewNewNewNew1">
    <w:name w:val="页眉 New New New New New New New New New New New New New New New New New New New New New New New New"/>
    <w:basedOn w:val="NewNewNewNewNewNewNewNewNewNewNewNewNewNewNewNewNewNewNewNewNewNewNewNew0"/>
    <w:rsid w:val="00B3354E"/>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
    <w:name w:val="页脚 New New New New New New New New New New New New"/>
    <w:basedOn w:val="NewNewNewNewNewNewNewNewNewNewNewNew0"/>
    <w:rsid w:val="00B3354E"/>
    <w:pPr>
      <w:tabs>
        <w:tab w:val="center" w:pos="4153"/>
        <w:tab w:val="right" w:pos="8306"/>
      </w:tabs>
      <w:snapToGrid w:val="0"/>
      <w:jc w:val="left"/>
    </w:pPr>
    <w:rPr>
      <w:sz w:val="18"/>
      <w:szCs w:val="18"/>
    </w:rPr>
  </w:style>
  <w:style w:type="paragraph" w:customStyle="1" w:styleId="NewNewNewNewNewNewNewNewNewNewNewNew0">
    <w:name w:val="正文 New New New New New New New New New New New New"/>
    <w:rsid w:val="00B3354E"/>
    <w:pPr>
      <w:widowControl w:val="0"/>
      <w:spacing w:line="600" w:lineRule="exact"/>
      <w:ind w:firstLineChars="200" w:firstLine="200"/>
      <w:jc w:val="both"/>
    </w:pPr>
    <w:rPr>
      <w:rFonts w:eastAsia="仿宋_GB2312"/>
      <w:kern w:val="2"/>
      <w:sz w:val="32"/>
      <w:szCs w:val="22"/>
    </w:rPr>
  </w:style>
  <w:style w:type="paragraph" w:customStyle="1" w:styleId="NewNewNewNewNewNewNewNewNewNewNewNewNewNewNewNewNewNew">
    <w:name w:val="页眉 New New New New New New New New New New New New New New New New New New"/>
    <w:basedOn w:val="NewNewNewNewNewNewNewNewNewNewNewNewNewNewNewNewNewNew0"/>
    <w:rsid w:val="00B3354E"/>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0">
    <w:name w:val="正文 New New New New New New New New New New New New New New New New New New"/>
    <w:rsid w:val="00B3354E"/>
    <w:pPr>
      <w:widowControl w:val="0"/>
      <w:spacing w:line="600" w:lineRule="exact"/>
      <w:ind w:firstLineChars="200" w:firstLine="200"/>
      <w:jc w:val="both"/>
    </w:pPr>
    <w:rPr>
      <w:rFonts w:eastAsia="仿宋_GB2312"/>
      <w:kern w:val="2"/>
      <w:sz w:val="32"/>
      <w:szCs w:val="22"/>
    </w:rPr>
  </w:style>
  <w:style w:type="paragraph" w:customStyle="1" w:styleId="NewNewNewNewNewNewNewNewNewNewNew">
    <w:name w:val="正文 New New New New New New New New New New New"/>
    <w:rsid w:val="00B3354E"/>
    <w:pPr>
      <w:widowControl w:val="0"/>
      <w:spacing w:line="600" w:lineRule="exact"/>
      <w:ind w:firstLineChars="200" w:firstLine="200"/>
      <w:jc w:val="both"/>
    </w:pPr>
    <w:rPr>
      <w:rFonts w:eastAsia="仿宋_GB2312"/>
      <w:kern w:val="2"/>
      <w:sz w:val="32"/>
      <w:szCs w:val="22"/>
    </w:rPr>
  </w:style>
  <w:style w:type="paragraph" w:customStyle="1" w:styleId="NewNewNewNewNew0">
    <w:name w:val="页脚 New New New New New"/>
    <w:basedOn w:val="NewNewNewNewNew1"/>
    <w:rsid w:val="00B3354E"/>
    <w:pPr>
      <w:tabs>
        <w:tab w:val="center" w:pos="4153"/>
        <w:tab w:val="right" w:pos="8306"/>
      </w:tabs>
      <w:snapToGrid w:val="0"/>
      <w:jc w:val="left"/>
    </w:pPr>
    <w:rPr>
      <w:sz w:val="18"/>
      <w:szCs w:val="18"/>
    </w:rPr>
  </w:style>
  <w:style w:type="paragraph" w:customStyle="1" w:styleId="NewNewNewNewNew1">
    <w:name w:val="正文 New New New New New"/>
    <w:rsid w:val="00B3354E"/>
    <w:pPr>
      <w:widowControl w:val="0"/>
      <w:spacing w:line="600" w:lineRule="exact"/>
      <w:ind w:firstLineChars="200" w:firstLine="200"/>
      <w:jc w:val="both"/>
    </w:pPr>
    <w:rPr>
      <w:rFonts w:eastAsia="仿宋_GB2312"/>
      <w:kern w:val="2"/>
      <w:sz w:val="32"/>
      <w:szCs w:val="22"/>
    </w:rPr>
  </w:style>
  <w:style w:type="paragraph" w:customStyle="1" w:styleId="NewNewNewNewNewNewNewNew0">
    <w:name w:val="页眉 New New New New New New New New"/>
    <w:basedOn w:val="NewNewNewNewNewNewNewNew"/>
    <w:rsid w:val="00B3354E"/>
    <w:pPr>
      <w:pBdr>
        <w:bottom w:val="single" w:sz="6" w:space="1" w:color="auto"/>
      </w:pBdr>
      <w:tabs>
        <w:tab w:val="center" w:pos="4153"/>
        <w:tab w:val="right" w:pos="8306"/>
      </w:tabs>
      <w:snapToGrid w:val="0"/>
      <w:jc w:val="center"/>
    </w:pPr>
    <w:rPr>
      <w:sz w:val="18"/>
      <w:szCs w:val="18"/>
    </w:rPr>
  </w:style>
  <w:style w:type="paragraph" w:customStyle="1" w:styleId="Char0">
    <w:name w:val="Char"/>
    <w:basedOn w:val="a"/>
    <w:rsid w:val="00B3354E"/>
    <w:pPr>
      <w:widowControl/>
      <w:spacing w:after="160" w:line="240" w:lineRule="exact"/>
      <w:jc w:val="left"/>
    </w:pPr>
  </w:style>
  <w:style w:type="paragraph" w:customStyle="1" w:styleId="NewNewNewNewNewNewNewNewNewNewNewNewNewNewNew0">
    <w:name w:val="页眉 New New New New New New New New New New New New New New New"/>
    <w:basedOn w:val="NewNewNewNewNewNewNewNewNewNewNewNewNewNewNew"/>
    <w:rsid w:val="00B3354E"/>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
    <w:name w:val="页眉 New New New New New New New New New New New New New"/>
    <w:basedOn w:val="NewNewNewNewNewNewNewNewNewNewNewNewNew0"/>
    <w:rsid w:val="00B3354E"/>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0">
    <w:name w:val="正文 New New New New New New New New New New New New New"/>
    <w:rsid w:val="00B3354E"/>
    <w:pPr>
      <w:widowControl w:val="0"/>
      <w:spacing w:line="600" w:lineRule="exact"/>
      <w:ind w:firstLineChars="200" w:firstLine="200"/>
      <w:jc w:val="both"/>
    </w:pPr>
    <w:rPr>
      <w:rFonts w:eastAsia="仿宋_GB2312"/>
      <w:kern w:val="2"/>
      <w:sz w:val="32"/>
      <w:szCs w:val="22"/>
    </w:rPr>
  </w:style>
  <w:style w:type="paragraph" w:customStyle="1" w:styleId="NewNewNewNewNewNewNewNewNewNew">
    <w:name w:val="页脚 New New New New New New New New New New"/>
    <w:basedOn w:val="NewNewNewNewNewNewNewNewNewNew0"/>
    <w:rsid w:val="00B3354E"/>
    <w:pPr>
      <w:tabs>
        <w:tab w:val="center" w:pos="4153"/>
        <w:tab w:val="right" w:pos="8306"/>
      </w:tabs>
      <w:snapToGrid w:val="0"/>
      <w:jc w:val="left"/>
    </w:pPr>
    <w:rPr>
      <w:sz w:val="18"/>
      <w:szCs w:val="18"/>
    </w:rPr>
  </w:style>
  <w:style w:type="paragraph" w:customStyle="1" w:styleId="NewNewNewNewNewNewNewNewNewNew0">
    <w:name w:val="正文 New New New New New New New New New New"/>
    <w:rsid w:val="00B3354E"/>
    <w:pPr>
      <w:widowControl w:val="0"/>
      <w:spacing w:line="600" w:lineRule="exact"/>
      <w:ind w:firstLineChars="200" w:firstLine="200"/>
      <w:jc w:val="both"/>
    </w:pPr>
    <w:rPr>
      <w:rFonts w:eastAsia="仿宋_GB2312"/>
      <w:kern w:val="2"/>
      <w:sz w:val="32"/>
      <w:szCs w:val="22"/>
    </w:rPr>
  </w:style>
  <w:style w:type="paragraph" w:customStyle="1" w:styleId="NewNew0">
    <w:name w:val="正文 New New"/>
    <w:rsid w:val="00B3354E"/>
    <w:pPr>
      <w:widowControl w:val="0"/>
      <w:jc w:val="both"/>
    </w:pPr>
    <w:rPr>
      <w:rFonts w:eastAsia="仿宋_GB2312"/>
      <w:kern w:val="2"/>
      <w:sz w:val="32"/>
    </w:rPr>
  </w:style>
  <w:style w:type="paragraph" w:customStyle="1" w:styleId="NewNewNewNewNewNewNewNewNewNewNewNewNewNewNewNewNewNewNewNewNew">
    <w:name w:val="页脚 New New New New New New New New New New New New New New New New New New New New New"/>
    <w:basedOn w:val="NewNewNewNewNewNewNewNewNewNewNewNewNewNewNewNewNewNewNewNewNew0"/>
    <w:rsid w:val="00B3354E"/>
    <w:pPr>
      <w:tabs>
        <w:tab w:val="center" w:pos="4153"/>
        <w:tab w:val="right" w:pos="8306"/>
      </w:tabs>
      <w:snapToGrid w:val="0"/>
      <w:jc w:val="left"/>
    </w:pPr>
    <w:rPr>
      <w:sz w:val="18"/>
      <w:szCs w:val="18"/>
    </w:rPr>
  </w:style>
  <w:style w:type="paragraph" w:customStyle="1" w:styleId="NewNewNewNewNewNewNewNewNewNewNewNewNewNewNewNewNewNewNewNewNew0">
    <w:name w:val="正文 New New New New New New New New New New New New New New New New New New New New New"/>
    <w:rsid w:val="00B3354E"/>
    <w:pPr>
      <w:widowControl w:val="0"/>
      <w:spacing w:line="600" w:lineRule="exact"/>
      <w:ind w:firstLineChars="200" w:firstLine="200"/>
      <w:jc w:val="both"/>
    </w:pPr>
    <w:rPr>
      <w:rFonts w:eastAsia="仿宋_GB2312"/>
      <w:kern w:val="2"/>
      <w:sz w:val="32"/>
      <w:szCs w:val="22"/>
    </w:rPr>
  </w:style>
  <w:style w:type="paragraph" w:customStyle="1" w:styleId="NewNewNewNewNewNewNewNewNew">
    <w:name w:val="页脚 New New New New New New New New New"/>
    <w:basedOn w:val="NewNewNewNewNewNewNewNewNew0"/>
    <w:rsid w:val="00B3354E"/>
    <w:pPr>
      <w:tabs>
        <w:tab w:val="center" w:pos="4153"/>
        <w:tab w:val="right" w:pos="8306"/>
      </w:tabs>
      <w:snapToGrid w:val="0"/>
      <w:jc w:val="left"/>
    </w:pPr>
    <w:rPr>
      <w:sz w:val="18"/>
      <w:szCs w:val="18"/>
    </w:rPr>
  </w:style>
  <w:style w:type="paragraph" w:customStyle="1" w:styleId="NewNewNewNewNewNewNewNewNew0">
    <w:name w:val="正文 New New New New New New New New New"/>
    <w:rsid w:val="00B3354E"/>
    <w:pPr>
      <w:widowControl w:val="0"/>
      <w:spacing w:line="600" w:lineRule="exact"/>
      <w:ind w:firstLineChars="200" w:firstLine="200"/>
      <w:jc w:val="both"/>
    </w:pPr>
    <w:rPr>
      <w:rFonts w:eastAsia="仿宋_GB2312"/>
      <w:kern w:val="2"/>
      <w:sz w:val="32"/>
      <w:szCs w:val="22"/>
    </w:rPr>
  </w:style>
  <w:style w:type="paragraph" w:customStyle="1" w:styleId="NewNewNewNewNewNewNewNewNewNewNewNewNewNewNewNew1">
    <w:name w:val="页脚 New New New New New New New New New New New New New New New New"/>
    <w:basedOn w:val="NewNewNewNewNewNewNewNewNewNewNewNewNewNewNewNew0"/>
    <w:rsid w:val="00B3354E"/>
    <w:pPr>
      <w:tabs>
        <w:tab w:val="center" w:pos="4153"/>
        <w:tab w:val="right" w:pos="8306"/>
      </w:tabs>
      <w:snapToGrid w:val="0"/>
      <w:jc w:val="left"/>
    </w:pPr>
    <w:rPr>
      <w:sz w:val="18"/>
      <w:szCs w:val="18"/>
    </w:rPr>
  </w:style>
  <w:style w:type="paragraph" w:customStyle="1" w:styleId="New0">
    <w:name w:val="正文 New"/>
    <w:rsid w:val="00B3354E"/>
    <w:pPr>
      <w:widowControl w:val="0"/>
      <w:jc w:val="both"/>
    </w:pPr>
    <w:rPr>
      <w:rFonts w:eastAsia="仿宋_GB2312"/>
      <w:kern w:val="2"/>
      <w:sz w:val="32"/>
    </w:rPr>
  </w:style>
  <w:style w:type="paragraph" w:customStyle="1" w:styleId="NewNewNewNewNewNewNewNewNewNew1">
    <w:name w:val="页眉 New New New New New New New New New New"/>
    <w:basedOn w:val="NewNewNewNewNewNewNewNewNewNew0"/>
    <w:rsid w:val="00B3354E"/>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NewNew">
    <w:name w:val="页脚 New New New New New New New New New New New New New New New New New New New New New New New"/>
    <w:basedOn w:val="NewNewNewNewNewNewNewNewNewNewNewNewNewNewNewNewNewNewNewNewNewNewNew0"/>
    <w:rsid w:val="00B3354E"/>
    <w:pPr>
      <w:tabs>
        <w:tab w:val="center" w:pos="4153"/>
        <w:tab w:val="right" w:pos="8306"/>
      </w:tabs>
      <w:snapToGrid w:val="0"/>
      <w:jc w:val="left"/>
    </w:pPr>
    <w:rPr>
      <w:sz w:val="18"/>
      <w:szCs w:val="18"/>
    </w:rPr>
  </w:style>
  <w:style w:type="paragraph" w:customStyle="1" w:styleId="NewNewNewNewNewNewNewNewNewNewNewNewNewNewNewNewNewNewNewNewNewNewNew0">
    <w:name w:val="正文 New New New New New New New New New New New New New New New New New New New New New New New"/>
    <w:rsid w:val="00B3354E"/>
    <w:pPr>
      <w:widowControl w:val="0"/>
      <w:spacing w:line="600" w:lineRule="exact"/>
      <w:ind w:firstLineChars="200" w:firstLine="200"/>
      <w:jc w:val="both"/>
    </w:pPr>
    <w:rPr>
      <w:rFonts w:eastAsia="仿宋_GB2312"/>
      <w:kern w:val="2"/>
      <w:sz w:val="32"/>
      <w:szCs w:val="22"/>
    </w:rPr>
  </w:style>
  <w:style w:type="paragraph" w:customStyle="1" w:styleId="New1">
    <w:name w:val="页眉 New"/>
    <w:basedOn w:val="New0"/>
    <w:rsid w:val="00B3354E"/>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1">
    <w:name w:val="页脚 New New New New New New New New New New New New New New New New New New"/>
    <w:basedOn w:val="NewNewNewNewNewNewNewNewNewNewNewNewNewNewNewNewNewNew0"/>
    <w:rsid w:val="00B3354E"/>
    <w:pPr>
      <w:tabs>
        <w:tab w:val="center" w:pos="4153"/>
        <w:tab w:val="right" w:pos="8306"/>
      </w:tabs>
      <w:snapToGrid w:val="0"/>
      <w:jc w:val="left"/>
    </w:pPr>
    <w:rPr>
      <w:sz w:val="18"/>
      <w:szCs w:val="18"/>
    </w:rPr>
  </w:style>
  <w:style w:type="paragraph" w:customStyle="1" w:styleId="p0">
    <w:name w:val="p0"/>
    <w:basedOn w:val="NewNewNewNew1"/>
    <w:rsid w:val="00B3354E"/>
    <w:pPr>
      <w:widowControl/>
    </w:pPr>
    <w:rPr>
      <w:rFonts w:eastAsia="宋体"/>
      <w:kern w:val="0"/>
      <w:szCs w:val="32"/>
    </w:rPr>
  </w:style>
  <w:style w:type="paragraph" w:customStyle="1" w:styleId="NewNewNewNewNewNewNewNewNewNewNewNewNewNewNewNewNewNewNewNewNewNewNew1">
    <w:name w:val="页眉 New New New New New New New New New New New New New New New New New New New New New New New"/>
    <w:basedOn w:val="NewNewNewNewNewNewNewNewNewNewNewNewNewNewNewNewNewNewNewNewNewNewNew0"/>
    <w:rsid w:val="00B3354E"/>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NewNewNewNewNew1">
    <w:name w:val="页眉 New New New New New New New New New New New New New New New New New New New New New New New New New New"/>
    <w:basedOn w:val="NewNewNewNewNewNewNewNewNewNewNewNewNewNewNewNewNewNewNewNewNewNewNewNewNewNew0"/>
    <w:rsid w:val="00B3354E"/>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1">
    <w:name w:val="页眉 New New New New New New New New New New New New"/>
    <w:basedOn w:val="NewNewNewNewNewNewNewNewNewNewNewNew0"/>
    <w:rsid w:val="00B3354E"/>
    <w:pPr>
      <w:pBdr>
        <w:bottom w:val="single" w:sz="6" w:space="1" w:color="auto"/>
      </w:pBdr>
      <w:tabs>
        <w:tab w:val="center" w:pos="4153"/>
        <w:tab w:val="right" w:pos="8306"/>
      </w:tabs>
      <w:snapToGrid w:val="0"/>
      <w:jc w:val="center"/>
    </w:pPr>
    <w:rPr>
      <w:sz w:val="18"/>
      <w:szCs w:val="18"/>
    </w:rPr>
  </w:style>
  <w:style w:type="paragraph" w:customStyle="1" w:styleId="NewNewNewNewNew2">
    <w:name w:val="页眉 New New New New New"/>
    <w:basedOn w:val="NewNewNewNewNew1"/>
    <w:rsid w:val="00B3354E"/>
    <w:pPr>
      <w:pBdr>
        <w:bottom w:val="single" w:sz="6" w:space="1" w:color="auto"/>
      </w:pBdr>
      <w:tabs>
        <w:tab w:val="center" w:pos="4153"/>
        <w:tab w:val="right" w:pos="8306"/>
      </w:tabs>
      <w:snapToGrid w:val="0"/>
      <w:jc w:val="center"/>
    </w:pPr>
    <w:rPr>
      <w:sz w:val="18"/>
      <w:szCs w:val="18"/>
    </w:rPr>
  </w:style>
  <w:style w:type="paragraph" w:customStyle="1" w:styleId="NewNewNewNewNewNewNew">
    <w:name w:val="页眉 New New New New New New New"/>
    <w:basedOn w:val="NewNewNewNewNewNewNew0"/>
    <w:rsid w:val="00B3354E"/>
    <w:pPr>
      <w:pBdr>
        <w:bottom w:val="single" w:sz="6" w:space="1" w:color="auto"/>
      </w:pBdr>
      <w:tabs>
        <w:tab w:val="center" w:pos="4153"/>
        <w:tab w:val="right" w:pos="8306"/>
      </w:tabs>
      <w:snapToGrid w:val="0"/>
      <w:jc w:val="center"/>
    </w:pPr>
    <w:rPr>
      <w:sz w:val="18"/>
      <w:szCs w:val="18"/>
    </w:rPr>
  </w:style>
  <w:style w:type="paragraph" w:customStyle="1" w:styleId="NewNewNewNewNewNewNew0">
    <w:name w:val="正文 New New New New New New New"/>
    <w:rsid w:val="00B3354E"/>
    <w:pPr>
      <w:widowControl w:val="0"/>
      <w:spacing w:line="600" w:lineRule="exact"/>
      <w:ind w:firstLineChars="200" w:firstLine="200"/>
      <w:jc w:val="both"/>
    </w:pPr>
    <w:rPr>
      <w:rFonts w:eastAsia="仿宋_GB2312"/>
      <w:kern w:val="2"/>
      <w:sz w:val="32"/>
      <w:szCs w:val="22"/>
    </w:rPr>
  </w:style>
  <w:style w:type="paragraph" w:customStyle="1" w:styleId="NewNewNewNew2">
    <w:name w:val="页眉 New New New New"/>
    <w:basedOn w:val="NewNewNewNew1"/>
    <w:rsid w:val="00B3354E"/>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
    <w:name w:val="页脚 New New New New New New New New New New New New New New New New New"/>
    <w:basedOn w:val="NewNewNewNewNewNewNewNewNewNewNewNewNewNewNewNewNew0"/>
    <w:rsid w:val="00B3354E"/>
    <w:pPr>
      <w:tabs>
        <w:tab w:val="center" w:pos="4153"/>
        <w:tab w:val="right" w:pos="8306"/>
      </w:tabs>
      <w:snapToGrid w:val="0"/>
      <w:jc w:val="left"/>
    </w:pPr>
    <w:rPr>
      <w:sz w:val="18"/>
      <w:szCs w:val="18"/>
    </w:rPr>
  </w:style>
  <w:style w:type="paragraph" w:customStyle="1" w:styleId="NewNewNewNewNewNewNewNewNewNewNewNewNewNewNewNewNew0">
    <w:name w:val="正文 New New New New New New New New New New New New New New New New New"/>
    <w:rsid w:val="00B3354E"/>
    <w:pPr>
      <w:widowControl w:val="0"/>
      <w:spacing w:line="600" w:lineRule="exact"/>
      <w:ind w:firstLineChars="200" w:firstLine="200"/>
      <w:jc w:val="both"/>
    </w:pPr>
    <w:rPr>
      <w:rFonts w:eastAsia="仿宋_GB2312"/>
      <w:kern w:val="2"/>
      <w:sz w:val="32"/>
      <w:szCs w:val="22"/>
    </w:rPr>
  </w:style>
  <w:style w:type="paragraph" w:customStyle="1" w:styleId="NewNewNewNewNewNewNewNewNewNewNewNewNewNew">
    <w:name w:val="页脚 New New New New New New New New New New New New New New"/>
    <w:basedOn w:val="NewNewNewNewNewNewNewNewNewNewNewNewNewNew0"/>
    <w:rsid w:val="00B3354E"/>
    <w:pPr>
      <w:tabs>
        <w:tab w:val="center" w:pos="4153"/>
        <w:tab w:val="right" w:pos="8306"/>
      </w:tabs>
      <w:snapToGrid w:val="0"/>
      <w:jc w:val="left"/>
    </w:pPr>
    <w:rPr>
      <w:sz w:val="18"/>
    </w:rPr>
  </w:style>
  <w:style w:type="paragraph" w:customStyle="1" w:styleId="NewNewNewNewNewNewNewNewNewNewNewNewNewNew0">
    <w:name w:val="正文 New New New New New New New New New New New New New New"/>
    <w:rsid w:val="00B3354E"/>
    <w:pPr>
      <w:widowControl w:val="0"/>
      <w:jc w:val="both"/>
    </w:pPr>
    <w:rPr>
      <w:rFonts w:eastAsia="仿宋_GB2312"/>
      <w:kern w:val="2"/>
      <w:sz w:val="32"/>
    </w:rPr>
  </w:style>
  <w:style w:type="paragraph" w:customStyle="1" w:styleId="NewNewNewNewNewNewNewNew1">
    <w:name w:val="页脚 New New New New New New New New"/>
    <w:basedOn w:val="NewNewNewNewNewNewNewNew"/>
    <w:rsid w:val="00B3354E"/>
    <w:pPr>
      <w:tabs>
        <w:tab w:val="center" w:pos="4153"/>
        <w:tab w:val="right" w:pos="8306"/>
      </w:tabs>
      <w:snapToGrid w:val="0"/>
      <w:jc w:val="left"/>
    </w:pPr>
    <w:rPr>
      <w:sz w:val="18"/>
      <w:szCs w:val="18"/>
    </w:rPr>
  </w:style>
  <w:style w:type="paragraph" w:customStyle="1" w:styleId="NewNewNewNewNewNewNewNewNewNewNewNewNewNewNewNewNewNewNew">
    <w:name w:val="正文 New New New New New New New New New New New New New New New New New New New"/>
    <w:rsid w:val="00B3354E"/>
    <w:pPr>
      <w:widowControl w:val="0"/>
      <w:spacing w:line="600" w:lineRule="exact"/>
      <w:ind w:firstLineChars="200" w:firstLine="200"/>
      <w:jc w:val="both"/>
    </w:pPr>
    <w:rPr>
      <w:rFonts w:eastAsia="仿宋_GB2312"/>
      <w:kern w:val="2"/>
      <w:sz w:val="32"/>
      <w:szCs w:val="22"/>
    </w:rPr>
  </w:style>
  <w:style w:type="paragraph" w:customStyle="1" w:styleId="NewNewNewNewNewNewNewNewNewNewNewNewNewNewNewNewNewNewNewNewNew1">
    <w:name w:val="页眉 New New New New New New New New New New New New New New New New New New New New New"/>
    <w:basedOn w:val="NewNewNewNewNewNewNewNewNewNewNewNewNewNewNewNewNewNewNewNewNew0"/>
    <w:rsid w:val="00B3354E"/>
    <w:pPr>
      <w:pBdr>
        <w:bottom w:val="single" w:sz="6" w:space="1" w:color="auto"/>
      </w:pBdr>
      <w:tabs>
        <w:tab w:val="center" w:pos="4153"/>
        <w:tab w:val="right" w:pos="8306"/>
      </w:tabs>
      <w:snapToGrid w:val="0"/>
      <w:jc w:val="center"/>
    </w:pPr>
    <w:rPr>
      <w:sz w:val="18"/>
      <w:szCs w:val="18"/>
    </w:rPr>
  </w:style>
  <w:style w:type="paragraph" w:customStyle="1" w:styleId="NewNewNewNewNewNewNewNewNewNewNew0">
    <w:name w:val="页脚 New New New New New New New New New New New"/>
    <w:basedOn w:val="NewNewNewNewNewNewNewNewNewNewNew"/>
    <w:rsid w:val="00B3354E"/>
    <w:pPr>
      <w:tabs>
        <w:tab w:val="center" w:pos="4153"/>
        <w:tab w:val="right" w:pos="8306"/>
      </w:tabs>
      <w:snapToGrid w:val="0"/>
      <w:jc w:val="left"/>
    </w:pPr>
    <w:rPr>
      <w:sz w:val="18"/>
      <w:szCs w:val="18"/>
    </w:rPr>
  </w:style>
  <w:style w:type="paragraph" w:customStyle="1" w:styleId="NewNewNewNewNewNewNewNewNewNewNewNewNewNewNewNewNewNewNewNew1">
    <w:name w:val="页脚 New New New New New New New New New New New New New New New New New New New New"/>
    <w:basedOn w:val="NewNewNewNewNewNewNewNewNewNewNewNewNewNewNewNewNewNewNewNew0"/>
    <w:rsid w:val="00B3354E"/>
    <w:pPr>
      <w:tabs>
        <w:tab w:val="center" w:pos="4153"/>
        <w:tab w:val="right" w:pos="8306"/>
      </w:tabs>
      <w:snapToGrid w:val="0"/>
      <w:jc w:val="left"/>
    </w:pPr>
    <w:rPr>
      <w:sz w:val="18"/>
      <w:szCs w:val="18"/>
    </w:rPr>
  </w:style>
  <w:style w:type="paragraph" w:customStyle="1" w:styleId="NewNewNewNewNewNewNewNewNew1">
    <w:name w:val="页眉 New New New New New New New New New"/>
    <w:basedOn w:val="NewNewNewNewNewNewNewNewNew0"/>
    <w:rsid w:val="00B3354E"/>
    <w:pPr>
      <w:pBdr>
        <w:bottom w:val="single" w:sz="6" w:space="1" w:color="auto"/>
      </w:pBdr>
      <w:tabs>
        <w:tab w:val="center" w:pos="4153"/>
        <w:tab w:val="right" w:pos="8306"/>
      </w:tabs>
      <w:snapToGrid w:val="0"/>
      <w:jc w:val="center"/>
    </w:pPr>
    <w:rPr>
      <w:sz w:val="18"/>
      <w:szCs w:val="18"/>
    </w:rPr>
  </w:style>
  <w:style w:type="paragraph" w:customStyle="1" w:styleId="NewNew1">
    <w:name w:val="页眉 New New"/>
    <w:basedOn w:val="NewNew0"/>
    <w:rsid w:val="00B3354E"/>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NewNewNewNew">
    <w:name w:val="页眉 New New New New New New New New New New New New New New New New New New New New New New New New New"/>
    <w:basedOn w:val="NewNewNewNewNewNewNewNewNewNewNewNewNewNewNewNewNewNewNewNewNewNewNewNewNew0"/>
    <w:rsid w:val="00B3354E"/>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NewNewNewNew0">
    <w:name w:val="正文 New New New New New New New New New New New New New New New New New New New New New New New New New"/>
    <w:rsid w:val="00B3354E"/>
    <w:pPr>
      <w:widowControl w:val="0"/>
      <w:jc w:val="both"/>
    </w:pPr>
    <w:rPr>
      <w:rFonts w:eastAsia="仿宋_GB2312"/>
      <w:kern w:val="2"/>
      <w:sz w:val="32"/>
    </w:rPr>
  </w:style>
  <w:style w:type="paragraph" w:customStyle="1" w:styleId="NewNewNew2">
    <w:name w:val="页脚 New New New"/>
    <w:basedOn w:val="NewNewNew1"/>
    <w:rsid w:val="00B3354E"/>
    <w:pPr>
      <w:tabs>
        <w:tab w:val="center" w:pos="4153"/>
        <w:tab w:val="right" w:pos="8306"/>
      </w:tabs>
      <w:snapToGrid w:val="0"/>
      <w:jc w:val="left"/>
    </w:pPr>
    <w:rPr>
      <w:sz w:val="18"/>
    </w:rPr>
  </w:style>
  <w:style w:type="paragraph" w:customStyle="1" w:styleId="NewNewNewNewNewNewNewNewNewNewNewNewNewNewNewNewNewNewNew0">
    <w:name w:val="页脚 New New New New New New New New New New New New New New New New New New New"/>
    <w:basedOn w:val="NewNewNewNewNewNewNewNewNewNewNewNewNewNewNewNewNewNewNew"/>
    <w:rsid w:val="00B3354E"/>
    <w:pPr>
      <w:tabs>
        <w:tab w:val="center" w:pos="4153"/>
        <w:tab w:val="right" w:pos="8306"/>
      </w:tabs>
      <w:snapToGrid w:val="0"/>
      <w:jc w:val="left"/>
    </w:pPr>
    <w:rPr>
      <w:sz w:val="18"/>
      <w:szCs w:val="18"/>
    </w:rPr>
  </w:style>
  <w:style w:type="paragraph" w:customStyle="1" w:styleId="NewNewNewNewNewNewNewNewNewNewNewNewNewNewNewNewNewNewNewNewNewNew1">
    <w:name w:val="页眉 New New New New New New New New New New New New New New New New New New New New New New"/>
    <w:basedOn w:val="NewNewNewNewNewNewNewNewNewNewNewNewNewNewNewNewNewNewNewNewNewNew"/>
    <w:rsid w:val="00B3354E"/>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NewNewNewNew1">
    <w:name w:val="页脚 New New New New New New New New New New New New New New New New New New New New New New New New New"/>
    <w:basedOn w:val="NewNewNewNewNewNewNewNewNewNewNewNewNewNewNewNewNewNewNewNewNewNewNewNewNew0"/>
    <w:rsid w:val="00B3354E"/>
    <w:pPr>
      <w:tabs>
        <w:tab w:val="center" w:pos="4153"/>
        <w:tab w:val="right" w:pos="8306"/>
      </w:tabs>
      <w:snapToGrid w:val="0"/>
      <w:jc w:val="left"/>
    </w:pPr>
    <w:rPr>
      <w:sz w:val="18"/>
    </w:rPr>
  </w:style>
  <w:style w:type="paragraph" w:customStyle="1" w:styleId="NewNewNewNewNewNewNewNewNewNewNew1">
    <w:name w:val="页眉 New New New New New New New New New New New"/>
    <w:basedOn w:val="NewNewNewNewNewNewNewNewNewNewNew"/>
    <w:rsid w:val="00B3354E"/>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1">
    <w:name w:val="页眉 New New New New New New New New New New New New New New"/>
    <w:basedOn w:val="NewNewNewNewNewNewNewNewNewNewNewNewNewNew0"/>
    <w:rsid w:val="00B3354E"/>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1">
    <w:name w:val="页眉 New New New New New New New New New New New New New New New New New New New"/>
    <w:basedOn w:val="NewNewNewNewNewNewNewNewNewNewNewNewNewNewNewNewNewNewNew"/>
    <w:rsid w:val="00B3354E"/>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1">
    <w:name w:val="页眉 New New New New New New New New New New New New New New New New New"/>
    <w:basedOn w:val="NewNewNewNewNewNewNewNewNewNewNewNewNewNewNewNewNew0"/>
    <w:rsid w:val="00B3354E"/>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1">
    <w:name w:val="页脚 New New New New New New New New New New New New New New New"/>
    <w:basedOn w:val="NewNewNewNewNewNewNewNewNewNewNewNewNewNewNew"/>
    <w:rsid w:val="00B3354E"/>
    <w:pPr>
      <w:tabs>
        <w:tab w:val="center" w:pos="4153"/>
        <w:tab w:val="right" w:pos="8306"/>
      </w:tabs>
      <w:snapToGrid w:val="0"/>
      <w:jc w:val="left"/>
    </w:pPr>
    <w:rPr>
      <w:sz w:val="18"/>
      <w:szCs w:val="18"/>
    </w:rPr>
  </w:style>
  <w:style w:type="paragraph" w:customStyle="1" w:styleId="NewNewNewNewNewNew2">
    <w:name w:val="页眉 New New New New New New"/>
    <w:basedOn w:val="NewNewNewNewNewNew1"/>
    <w:rsid w:val="00B3354E"/>
    <w:pPr>
      <w:pBdr>
        <w:bottom w:val="single" w:sz="6" w:space="1" w:color="auto"/>
      </w:pBdr>
      <w:tabs>
        <w:tab w:val="center" w:pos="4153"/>
        <w:tab w:val="right" w:pos="8306"/>
      </w:tabs>
      <w:snapToGrid w:val="0"/>
      <w:jc w:val="center"/>
    </w:pPr>
    <w:rPr>
      <w:sz w:val="18"/>
      <w:szCs w:val="18"/>
    </w:rPr>
  </w:style>
  <w:style w:type="paragraph" w:customStyle="1" w:styleId="NewNew2">
    <w:name w:val="页脚 New New"/>
    <w:basedOn w:val="NewNew0"/>
    <w:rsid w:val="00B3354E"/>
    <w:pPr>
      <w:tabs>
        <w:tab w:val="center" w:pos="4153"/>
        <w:tab w:val="right" w:pos="8306"/>
      </w:tabs>
      <w:snapToGrid w:val="0"/>
      <w:jc w:val="left"/>
    </w:pPr>
    <w:rPr>
      <w:sz w:val="18"/>
    </w:rPr>
  </w:style>
  <w:style w:type="paragraph" w:customStyle="1" w:styleId="New2">
    <w:name w:val="页脚 New"/>
    <w:basedOn w:val="New0"/>
    <w:rsid w:val="00B3354E"/>
    <w:pPr>
      <w:tabs>
        <w:tab w:val="center" w:pos="4153"/>
        <w:tab w:val="right" w:pos="8306"/>
      </w:tabs>
      <w:snapToGrid w:val="0"/>
      <w:jc w:val="left"/>
    </w:pPr>
    <w:rPr>
      <w:sz w:val="18"/>
    </w:rPr>
  </w:style>
  <w:style w:type="paragraph" w:customStyle="1" w:styleId="NewNewNewNewNewNewNew1">
    <w:name w:val="页脚 New New New New New New New"/>
    <w:basedOn w:val="NewNewNewNewNewNewNew0"/>
    <w:rsid w:val="00B3354E"/>
    <w:pPr>
      <w:tabs>
        <w:tab w:val="center" w:pos="4153"/>
        <w:tab w:val="right" w:pos="8306"/>
      </w:tabs>
      <w:snapToGrid w:val="0"/>
      <w:jc w:val="left"/>
    </w:pPr>
    <w:rPr>
      <w:sz w:val="18"/>
      <w:szCs w:val="18"/>
    </w:rPr>
  </w:style>
  <w:style w:type="paragraph" w:customStyle="1" w:styleId="NewNewNewNewNewNewNewNewNewNewNewNewNew1">
    <w:name w:val="页脚 New New New New New New New New New New New New New"/>
    <w:basedOn w:val="NewNewNewNewNewNewNewNewNewNewNewNewNew0"/>
    <w:rsid w:val="00B3354E"/>
    <w:pPr>
      <w:tabs>
        <w:tab w:val="center" w:pos="4153"/>
        <w:tab w:val="right" w:pos="8306"/>
      </w:tabs>
      <w:snapToGrid w:val="0"/>
      <w:jc w:val="left"/>
    </w:pPr>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965</Words>
  <Characters>5503</Characters>
  <Application>Microsoft Office Word</Application>
  <DocSecurity>0</DocSecurity>
  <Lines>45</Lines>
  <Paragraphs>12</Paragraphs>
  <ScaleCrop>false</ScaleCrop>
  <Company/>
  <LinksUpToDate>false</LinksUpToDate>
  <CharactersWithSpaces>6456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2015年度部门决算公开模板</dc:title>
  <dc:creator>王志强</dc:creator>
  <cp:lastModifiedBy>Administrator</cp:lastModifiedBy>
  <cp:revision>18</cp:revision>
  <cp:lastPrinted>2022-07-29T02:56:00Z</cp:lastPrinted>
  <dcterms:created xsi:type="dcterms:W3CDTF">2022-07-26T01:03:00Z</dcterms:created>
  <dcterms:modified xsi:type="dcterms:W3CDTF">2022-10-21T02:50:00Z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0B536FB3F5AC4C659112BE8A8A3FAD46</vt:lpwstr>
  </property>
</Properties>
</file>