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w:t>
      </w:r>
      <w:bookmarkStart w:id="0" w:name="_GoBack"/>
      <w:bookmarkEnd w:id="0"/>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r>
        <w:rPr>
          <w:rFonts w:hint="eastAsia" w:ascii="仿宋" w:hAnsi="仿宋" w:eastAsia="仿宋" w:cs="仿宋"/>
          <w:sz w:val="44"/>
          <w:szCs w:val="44"/>
        </w:rPr>
        <w:t>20</w:t>
      </w:r>
      <w:r>
        <w:rPr>
          <w:rFonts w:hint="eastAsia" w:ascii="仿宋" w:hAnsi="仿宋" w:eastAsia="仿宋" w:cs="仿宋"/>
          <w:sz w:val="44"/>
          <w:szCs w:val="44"/>
          <w:lang w:val="en-US" w:eastAsia="zh-CN"/>
        </w:rPr>
        <w:t>23</w:t>
      </w:r>
      <w:r>
        <w:rPr>
          <w:rFonts w:hint="eastAsia" w:ascii="仿宋" w:hAnsi="仿宋" w:eastAsia="仿宋" w:cs="仿宋"/>
          <w:sz w:val="44"/>
          <w:szCs w:val="44"/>
        </w:rPr>
        <w:t>年长春市</w:t>
      </w:r>
      <w:r>
        <w:rPr>
          <w:rFonts w:hint="eastAsia" w:ascii="仿宋" w:hAnsi="仿宋" w:eastAsia="仿宋" w:cs="仿宋"/>
          <w:sz w:val="44"/>
          <w:szCs w:val="44"/>
          <w:lang w:eastAsia="zh-CN"/>
        </w:rPr>
        <w:t>二道区长青小学</w:t>
      </w:r>
    </w:p>
    <w:p>
      <w:pPr>
        <w:jc w:val="center"/>
        <w:rPr>
          <w:rFonts w:hint="eastAsia" w:ascii="仿宋" w:hAnsi="仿宋" w:eastAsia="仿宋" w:cs="仿宋"/>
          <w:sz w:val="44"/>
          <w:szCs w:val="44"/>
          <w:lang w:eastAsia="zh-CN"/>
        </w:rPr>
      </w:pPr>
      <w:r>
        <w:rPr>
          <w:rFonts w:hint="eastAsia" w:ascii="仿宋" w:hAnsi="仿宋" w:eastAsia="仿宋" w:cs="仿宋"/>
          <w:sz w:val="44"/>
          <w:szCs w:val="44"/>
        </w:rPr>
        <w:t>部门预算</w:t>
      </w:r>
      <w:r>
        <w:rPr>
          <w:rFonts w:hint="eastAsia" w:ascii="仿宋" w:hAnsi="仿宋" w:eastAsia="仿宋" w:cs="仿宋"/>
          <w:sz w:val="44"/>
          <w:szCs w:val="44"/>
          <w:lang w:eastAsia="zh-CN"/>
        </w:rPr>
        <w:t>公开</w:t>
      </w: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rPr>
      </w:pPr>
    </w:p>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w:t>
      </w:r>
    </w:p>
    <w:p>
      <w:pPr>
        <w:jc w:val="center"/>
        <w:rPr>
          <w:rFonts w:hint="eastAsia" w:ascii="仿宋" w:hAnsi="仿宋" w:eastAsia="仿宋" w:cs="仿宋"/>
          <w:sz w:val="44"/>
          <w:szCs w:val="44"/>
          <w:lang w:val="en-US" w:eastAsia="zh-CN"/>
        </w:rPr>
      </w:pPr>
    </w:p>
    <w:p>
      <w:pPr>
        <w:jc w:val="center"/>
        <w:rPr>
          <w:rFonts w:hint="eastAsia" w:ascii="仿宋" w:hAnsi="仿宋" w:eastAsia="仿宋" w:cs="仿宋"/>
          <w:sz w:val="44"/>
          <w:szCs w:val="44"/>
          <w:lang w:val="en-US" w:eastAsia="zh-CN"/>
        </w:rPr>
      </w:pPr>
    </w:p>
    <w:p>
      <w:pPr>
        <w:jc w:val="center"/>
        <w:rPr>
          <w:rFonts w:hint="eastAsia" w:ascii="仿宋" w:hAnsi="仿宋" w:eastAsia="仿宋" w:cs="仿宋"/>
          <w:sz w:val="44"/>
          <w:szCs w:val="44"/>
          <w:lang w:val="en-US" w:eastAsia="zh-CN"/>
        </w:rPr>
      </w:pPr>
    </w:p>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二〇二三年一月九日</w:t>
      </w:r>
    </w:p>
    <w:p>
      <w:pPr>
        <w:spacing w:line="540" w:lineRule="exact"/>
        <w:jc w:val="center"/>
        <w:outlineLvl w:val="1"/>
        <w:rPr>
          <w:rFonts w:ascii="方正小标宋简体" w:hAnsi="方正小标宋简体" w:eastAsia="方正小标宋简体" w:cs="Times New Roman"/>
          <w:sz w:val="44"/>
          <w:szCs w:val="44"/>
        </w:rPr>
      </w:pPr>
      <w:r>
        <w:rPr>
          <w:rFonts w:hint="eastAsia" w:ascii="仿宋" w:hAnsi="仿宋" w:eastAsia="仿宋" w:cs="仿宋"/>
          <w:sz w:val="44"/>
          <w:szCs w:val="44"/>
        </w:rPr>
        <w:br w:type="page"/>
      </w: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w:t>
      </w:r>
      <w:r>
        <w:rPr>
          <w:rFonts w:hint="eastAsia" w:ascii="黑体" w:hAnsi="黑体" w:eastAsia="黑体" w:cs="黑体"/>
          <w:sz w:val="32"/>
          <w:szCs w:val="32"/>
          <w:lang w:val="en-US" w:eastAsia="zh-CN"/>
        </w:rPr>
        <w:t>23</w:t>
      </w:r>
      <w:r>
        <w:rPr>
          <w:rFonts w:hint="eastAsia" w:ascii="黑体" w:hAnsi="黑体" w:eastAsia="黑体" w:cs="黑体"/>
          <w:sz w:val="32"/>
          <w:szCs w:val="32"/>
        </w:rPr>
        <w:t>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lang w:eastAsia="zh-CN"/>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年部门收入总表情况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年部门支出总表情况</w:t>
      </w:r>
    </w:p>
    <w:p>
      <w:pPr>
        <w:spacing w:line="540" w:lineRule="exact"/>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spacing w:line="360" w:lineRule="auto"/>
        <w:jc w:val="both"/>
        <w:rPr>
          <w:rFonts w:ascii="宋体" w:cs="Times New Roman"/>
          <w:sz w:val="44"/>
          <w:szCs w:val="44"/>
        </w:rPr>
      </w:pPr>
    </w:p>
    <w:p>
      <w:pPr>
        <w:spacing w:line="360" w:lineRule="auto"/>
        <w:jc w:val="center"/>
        <w:rPr>
          <w:rFonts w:ascii="宋体" w:cs="Times New Roman"/>
          <w:sz w:val="44"/>
          <w:szCs w:val="44"/>
        </w:rPr>
      </w:pPr>
      <w:r>
        <w:rPr>
          <w:rFonts w:hint="eastAsia" w:ascii="宋体" w:hAnsi="宋体" w:cs="宋体"/>
          <w:sz w:val="44"/>
          <w:szCs w:val="44"/>
          <w:lang w:eastAsia="zh-CN"/>
        </w:rPr>
        <w:t>202</w:t>
      </w:r>
      <w:r>
        <w:rPr>
          <w:rFonts w:hint="eastAsia" w:ascii="宋体" w:hAnsi="宋体" w:cs="宋体"/>
          <w:sz w:val="44"/>
          <w:szCs w:val="44"/>
          <w:lang w:val="en-US" w:eastAsia="zh-CN"/>
        </w:rPr>
        <w:t>3</w:t>
      </w:r>
      <w:r>
        <w:rPr>
          <w:rFonts w:hint="eastAsia" w:ascii="宋体" w:hAnsi="宋体" w:cs="宋体"/>
          <w:sz w:val="44"/>
          <w:szCs w:val="44"/>
        </w:rPr>
        <w:t>年度长春市</w:t>
      </w:r>
      <w:r>
        <w:rPr>
          <w:rFonts w:hint="eastAsia" w:ascii="宋体" w:hAnsi="宋体" w:cs="宋体"/>
          <w:sz w:val="44"/>
          <w:szCs w:val="44"/>
          <w:lang w:eastAsia="zh-CN"/>
        </w:rPr>
        <w:t>二道区长青小学</w:t>
      </w:r>
    </w:p>
    <w:p>
      <w:pPr>
        <w:spacing w:line="360" w:lineRule="auto"/>
        <w:jc w:val="center"/>
        <w:rPr>
          <w:rFonts w:ascii="宋体" w:cs="Times New Roman"/>
          <w:sz w:val="44"/>
          <w:szCs w:val="44"/>
        </w:rPr>
      </w:pPr>
      <w:r>
        <w:rPr>
          <w:rFonts w:hint="eastAsia" w:ascii="宋体" w:hAnsi="宋体" w:cs="宋体"/>
          <w:sz w:val="44"/>
          <w:szCs w:val="44"/>
        </w:rPr>
        <w:t>部门预算</w:t>
      </w:r>
    </w:p>
    <w:p>
      <w:pPr>
        <w:widowControl/>
        <w:spacing w:before="100" w:beforeAutospacing="1" w:after="100" w:afterAutospacing="1" w:line="360" w:lineRule="auto"/>
        <w:jc w:val="center"/>
        <w:rPr>
          <w:rFonts w:ascii="宋体" w:cs="Times New Roman"/>
          <w:color w:val="3E3E3E"/>
          <w:kern w:val="0"/>
          <w:sz w:val="18"/>
          <w:szCs w:val="18"/>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第一部分部门概述</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一、主要职责</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w:t>
      </w:r>
      <w:r>
        <w:rPr>
          <w:rFonts w:hint="eastAsia" w:ascii="宋体" w:hAnsi="宋体" w:cs="宋体"/>
          <w:color w:val="3E3E3E"/>
          <w:kern w:val="0"/>
          <w:sz w:val="32"/>
          <w:szCs w:val="32"/>
        </w:rPr>
        <w:t>一</w:t>
      </w:r>
      <w:r>
        <w:rPr>
          <w:rFonts w:ascii="宋体" w:hAnsi="宋体" w:cs="宋体"/>
          <w:color w:val="3E3E3E"/>
          <w:kern w:val="0"/>
          <w:sz w:val="32"/>
          <w:szCs w:val="32"/>
        </w:rPr>
        <w:t>)</w:t>
      </w:r>
      <w:r>
        <w:rPr>
          <w:rFonts w:hint="eastAsia" w:ascii="宋体" w:hAnsi="宋体" w:cs="宋体"/>
          <w:color w:val="3E3E3E"/>
          <w:kern w:val="0"/>
          <w:sz w:val="32"/>
          <w:szCs w:val="32"/>
        </w:rPr>
        <w:t>提出全市新型工业化发展战略和政策，协调解决新型工业化进程中的重大问题，拟订并组织实施工业和信息化的发展规划，推进产业结构战略性调整和优化升级，推进信息化和工业化融合。</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w:t>
      </w:r>
      <w:r>
        <w:rPr>
          <w:rFonts w:hint="eastAsia" w:ascii="宋体" w:hAnsi="宋体" w:cs="宋体"/>
          <w:color w:val="3E3E3E"/>
          <w:kern w:val="0"/>
          <w:sz w:val="32"/>
          <w:szCs w:val="32"/>
        </w:rPr>
        <w:t>二</w:t>
      </w:r>
      <w:r>
        <w:rPr>
          <w:rFonts w:ascii="宋体" w:hAnsi="宋体" w:cs="宋体"/>
          <w:color w:val="3E3E3E"/>
          <w:kern w:val="0"/>
          <w:sz w:val="32"/>
          <w:szCs w:val="32"/>
        </w:rPr>
        <w:t>)</w:t>
      </w:r>
      <w:r>
        <w:rPr>
          <w:rFonts w:hint="eastAsia" w:ascii="宋体" w:hAnsi="宋体" w:cs="宋体"/>
          <w:color w:val="3E3E3E"/>
          <w:kern w:val="0"/>
          <w:sz w:val="32"/>
          <w:szCs w:val="32"/>
        </w:rPr>
        <w:t>拟订并组织实施工业行业发展规划、计划和产业政策，提出优化产业布局、结构的政策建议，起草相关法规和规章草案，拟订行业技术规范和标准并组织实施，指导行业质量管理工作。</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w:t>
      </w:r>
      <w:r>
        <w:rPr>
          <w:rFonts w:hint="eastAsia" w:ascii="宋体" w:hAnsi="宋体" w:cs="宋体"/>
          <w:color w:val="3E3E3E"/>
          <w:kern w:val="0"/>
          <w:sz w:val="32"/>
          <w:szCs w:val="32"/>
        </w:rPr>
        <w:t>三</w:t>
      </w:r>
      <w:r>
        <w:rPr>
          <w:rFonts w:ascii="宋体" w:hAnsi="宋体" w:cs="宋体"/>
          <w:color w:val="3E3E3E"/>
          <w:kern w:val="0"/>
          <w:sz w:val="32"/>
          <w:szCs w:val="32"/>
        </w:rPr>
        <w:t>)</w:t>
      </w:r>
      <w:r>
        <w:rPr>
          <w:rFonts w:hint="eastAsia" w:ascii="宋体" w:hAnsi="宋体" w:cs="宋体"/>
          <w:color w:val="3E3E3E"/>
          <w:kern w:val="0"/>
          <w:sz w:val="32"/>
          <w:szCs w:val="32"/>
        </w:rPr>
        <w:t>监测、分析全市工业运行态势，统计并发布相关信息，进行预测预警和信息引导；协调解决工业经济运行发展中的有关问题并提出政策建议，负责工业应急管理、产业安全和国防动员有关工作。</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w:t>
      </w:r>
      <w:r>
        <w:rPr>
          <w:rFonts w:hint="eastAsia" w:ascii="宋体" w:hAnsi="宋体" w:cs="宋体"/>
          <w:color w:val="3E3E3E"/>
          <w:kern w:val="0"/>
          <w:sz w:val="32"/>
          <w:szCs w:val="32"/>
        </w:rPr>
        <w:t>四</w:t>
      </w:r>
      <w:r>
        <w:rPr>
          <w:rFonts w:ascii="宋体" w:hAnsi="宋体" w:cs="宋体"/>
          <w:color w:val="3E3E3E"/>
          <w:kern w:val="0"/>
          <w:sz w:val="32"/>
          <w:szCs w:val="32"/>
        </w:rPr>
        <w:t>)</w:t>
      </w:r>
      <w:r>
        <w:rPr>
          <w:rFonts w:hint="eastAsia" w:ascii="宋体" w:hAnsi="宋体" w:cs="宋体"/>
          <w:color w:val="3E3E3E"/>
          <w:kern w:val="0"/>
          <w:sz w:val="32"/>
          <w:szCs w:val="32"/>
        </w:rPr>
        <w:t>负责提出工业和信息化固定资产投资规模和方向、国家和省对口部门以及本市用于工业和信息化财政性建设资金安排的建议；按规定权限审核、核准工业和信息化固定资产投资项目。</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w:t>
      </w:r>
      <w:r>
        <w:rPr>
          <w:rFonts w:hint="eastAsia" w:ascii="宋体" w:hAnsi="宋体" w:cs="宋体"/>
          <w:color w:val="3E3E3E"/>
          <w:kern w:val="0"/>
          <w:sz w:val="32"/>
          <w:szCs w:val="32"/>
        </w:rPr>
        <w:t>五</w:t>
      </w:r>
      <w:r>
        <w:rPr>
          <w:rFonts w:ascii="宋体" w:hAnsi="宋体" w:cs="宋体"/>
          <w:color w:val="3E3E3E"/>
          <w:kern w:val="0"/>
          <w:sz w:val="32"/>
          <w:szCs w:val="32"/>
        </w:rPr>
        <w:t>)</w:t>
      </w:r>
      <w:r>
        <w:rPr>
          <w:rFonts w:hint="eastAsia" w:ascii="宋体" w:hAnsi="宋体" w:cs="宋体"/>
          <w:color w:val="3E3E3E"/>
          <w:kern w:val="0"/>
          <w:sz w:val="32"/>
          <w:szCs w:val="32"/>
        </w:rPr>
        <w:t>负责指导和推进行业技术创新和技术进步，以先进适用技术改造提升传统产业；组织实施国家和省市有关科技重大专项，推进相关科研成果产业化，推动软件业、信息服务业和新兴产业发展。</w:t>
      </w:r>
    </w:p>
    <w:p>
      <w:pPr>
        <w:spacing w:line="360" w:lineRule="auto"/>
        <w:ind w:firstLine="360"/>
        <w:jc w:val="left"/>
        <w:rPr>
          <w:rFonts w:ascii="宋体" w:cs="Times New Roman"/>
          <w:color w:val="3E3E3E"/>
          <w:kern w:val="0"/>
          <w:sz w:val="32"/>
          <w:szCs w:val="32"/>
        </w:rPr>
      </w:pPr>
      <w:r>
        <w:rPr>
          <w:rFonts w:ascii="宋体" w:hAnsi="宋体" w:cs="宋体"/>
          <w:color w:val="3E3E3E"/>
          <w:kern w:val="0"/>
          <w:sz w:val="32"/>
          <w:szCs w:val="32"/>
        </w:rPr>
        <w:t>(</w:t>
      </w:r>
      <w:r>
        <w:rPr>
          <w:rFonts w:hint="eastAsia" w:ascii="宋体" w:hAnsi="宋体" w:cs="宋体"/>
          <w:color w:val="3E3E3E"/>
          <w:kern w:val="0"/>
          <w:sz w:val="32"/>
          <w:szCs w:val="32"/>
        </w:rPr>
        <w:t>六</w:t>
      </w:r>
      <w:r>
        <w:rPr>
          <w:rFonts w:ascii="宋体" w:hAnsi="宋体" w:cs="宋体"/>
          <w:color w:val="3E3E3E"/>
          <w:kern w:val="0"/>
          <w:sz w:val="32"/>
          <w:szCs w:val="32"/>
        </w:rPr>
        <w:t>)</w:t>
      </w:r>
      <w:r>
        <w:rPr>
          <w:rFonts w:hint="eastAsia" w:ascii="宋体" w:hAnsi="宋体" w:cs="宋体"/>
          <w:color w:val="3E3E3E"/>
          <w:kern w:val="0"/>
          <w:sz w:val="32"/>
          <w:szCs w:val="32"/>
        </w:rPr>
        <w:t>承担相关信息安全管理的责任</w:t>
      </w:r>
      <w:r>
        <w:rPr>
          <w:rFonts w:ascii="宋体" w:cs="宋体"/>
          <w:color w:val="3E3E3E"/>
          <w:kern w:val="0"/>
          <w:sz w:val="32"/>
          <w:szCs w:val="32"/>
        </w:rPr>
        <w:t>.</w:t>
      </w:r>
      <w:r>
        <w:rPr>
          <w:rFonts w:hint="eastAsia" w:ascii="宋体" w:hAnsi="宋体" w:cs="宋体"/>
          <w:color w:val="3E3E3E"/>
          <w:kern w:val="0"/>
          <w:sz w:val="32"/>
          <w:szCs w:val="32"/>
        </w:rPr>
        <w:t>负责协调维护全市信息安全和信息安全保障体系建设，指导监督政府部门、重点行业的重要信息系统与基础信息网络的安全保障工作，协调处理信息安全的重大事件。</w:t>
      </w:r>
    </w:p>
    <w:p>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color w:val="3E3E3E"/>
          <w:kern w:val="0"/>
          <w:sz w:val="32"/>
          <w:szCs w:val="32"/>
        </w:rPr>
        <w:t xml:space="preserve">    (</w:t>
      </w:r>
      <w:r>
        <w:rPr>
          <w:rFonts w:hint="eastAsia" w:ascii="宋体" w:hAnsi="宋体" w:cs="宋体"/>
          <w:color w:val="3E3E3E"/>
          <w:kern w:val="0"/>
          <w:sz w:val="32"/>
          <w:szCs w:val="32"/>
        </w:rPr>
        <w:t>七</w:t>
      </w:r>
      <w:r>
        <w:rPr>
          <w:rFonts w:ascii="宋体" w:hAnsi="宋体" w:cs="宋体"/>
          <w:color w:val="3E3E3E"/>
          <w:kern w:val="0"/>
          <w:sz w:val="32"/>
          <w:szCs w:val="32"/>
        </w:rPr>
        <w:t>)</w:t>
      </w:r>
      <w:r>
        <w:rPr>
          <w:rFonts w:hint="eastAsia" w:ascii="宋体" w:hAnsi="宋体" w:cs="宋体"/>
          <w:color w:val="3E3E3E"/>
          <w:kern w:val="0"/>
          <w:sz w:val="32"/>
          <w:szCs w:val="32"/>
        </w:rPr>
        <w:t>统筹推进全市信息化工作，组织制定相关政策并协调信息化建设中的重大问题，指导协调电子政务发展，推动跨行业、跨部门的互联互通和重要信息资源的开发利用、共享。</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w:t>
      </w:r>
      <w:r>
        <w:rPr>
          <w:rFonts w:hint="eastAsia" w:ascii="宋体" w:hAnsi="宋体" w:cs="宋体"/>
          <w:color w:val="3E3E3E"/>
          <w:kern w:val="0"/>
          <w:sz w:val="32"/>
          <w:szCs w:val="32"/>
        </w:rPr>
        <w:t>八</w:t>
      </w:r>
      <w:r>
        <w:rPr>
          <w:rFonts w:ascii="宋体" w:hAnsi="宋体" w:cs="宋体"/>
          <w:color w:val="3E3E3E"/>
          <w:kern w:val="0"/>
          <w:sz w:val="32"/>
          <w:szCs w:val="32"/>
        </w:rPr>
        <w:t>)</w:t>
      </w:r>
      <w:r>
        <w:rPr>
          <w:rFonts w:hint="eastAsia" w:ascii="宋体" w:hAnsi="宋体" w:cs="宋体"/>
          <w:color w:val="3E3E3E"/>
          <w:kern w:val="0"/>
          <w:sz w:val="32"/>
          <w:szCs w:val="32"/>
        </w:rPr>
        <w:t>统一配置和管理全市无线电频谱资源，依法监督管理无线电台（站）；负责无线电监测、检测、干扰查处，协调处理电磁干扰事宜，维护空中电波秩序，依法组织实施无线电管制。</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w:t>
      </w:r>
      <w:r>
        <w:rPr>
          <w:rFonts w:hint="eastAsia" w:ascii="宋体" w:hAnsi="宋体" w:cs="宋体"/>
          <w:color w:val="3E3E3E"/>
          <w:kern w:val="0"/>
          <w:sz w:val="32"/>
          <w:szCs w:val="32"/>
        </w:rPr>
        <w:t>九</w:t>
      </w:r>
      <w:r>
        <w:rPr>
          <w:rFonts w:ascii="宋体" w:hAnsi="宋体" w:cs="宋体"/>
          <w:color w:val="3E3E3E"/>
          <w:kern w:val="0"/>
          <w:sz w:val="32"/>
          <w:szCs w:val="32"/>
        </w:rPr>
        <w:t>)</w:t>
      </w:r>
      <w:r>
        <w:rPr>
          <w:rFonts w:hint="eastAsia" w:ascii="宋体" w:hAnsi="宋体" w:cs="宋体"/>
          <w:color w:val="3E3E3E"/>
          <w:kern w:val="0"/>
          <w:sz w:val="32"/>
          <w:szCs w:val="32"/>
        </w:rPr>
        <w:t>承担振兴装备制造业组织协调的责任，组织拟订重大技术装备发展和自主创新规划、政策，依托国家和省重点工程建设，协调有关重大专项的实施，推进重大技术装备的国产化，指导引进重大技术装备的消化创新。</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w:t>
      </w:r>
      <w:r>
        <w:rPr>
          <w:rFonts w:hint="eastAsia" w:ascii="宋体" w:hAnsi="宋体" w:cs="宋体"/>
          <w:color w:val="3E3E3E"/>
          <w:kern w:val="0"/>
          <w:sz w:val="32"/>
          <w:szCs w:val="32"/>
        </w:rPr>
        <w:t>十</w:t>
      </w:r>
      <w:r>
        <w:rPr>
          <w:rFonts w:ascii="宋体" w:hAnsi="宋体" w:cs="宋体"/>
          <w:color w:val="3E3E3E"/>
          <w:kern w:val="0"/>
          <w:sz w:val="32"/>
          <w:szCs w:val="32"/>
        </w:rPr>
        <w:t>)</w:t>
      </w:r>
      <w:r>
        <w:rPr>
          <w:rFonts w:hint="eastAsia" w:ascii="宋体" w:hAnsi="宋体" w:cs="宋体"/>
          <w:color w:val="3E3E3E"/>
          <w:kern w:val="0"/>
          <w:sz w:val="32"/>
          <w:szCs w:val="32"/>
        </w:rPr>
        <w:t>拟订并组织实施工业的节能降耗和资源综合利用、清洁生产促进政策；拟订工业能源节约和资源综合利用、清洁生产促进政策和发展规划，组织协调相关重大示范工程和新产品、新技术、新材料的推广应用。</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w:t>
      </w:r>
      <w:r>
        <w:rPr>
          <w:rFonts w:hint="eastAsia" w:ascii="宋体" w:hAnsi="宋体" w:cs="宋体"/>
          <w:color w:val="3E3E3E"/>
          <w:kern w:val="0"/>
          <w:sz w:val="32"/>
          <w:szCs w:val="32"/>
        </w:rPr>
        <w:t>十一</w:t>
      </w:r>
      <w:r>
        <w:rPr>
          <w:rFonts w:ascii="宋体" w:hAnsi="宋体" w:cs="宋体"/>
          <w:color w:val="3E3E3E"/>
          <w:kern w:val="0"/>
          <w:sz w:val="32"/>
          <w:szCs w:val="32"/>
        </w:rPr>
        <w:t xml:space="preserve">) </w:t>
      </w:r>
      <w:r>
        <w:rPr>
          <w:rFonts w:hint="eastAsia" w:ascii="宋体" w:hAnsi="宋体" w:cs="宋体"/>
          <w:color w:val="3E3E3E"/>
          <w:kern w:val="0"/>
          <w:sz w:val="32"/>
          <w:szCs w:val="32"/>
        </w:rPr>
        <w:t>推进工业体制改革和管理创新，提高行业综合素质和核心竞争力，指导相关行业加强安全生产管理。</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w:t>
      </w:r>
      <w:r>
        <w:rPr>
          <w:rFonts w:hint="eastAsia" w:ascii="宋体" w:hAnsi="宋体" w:cs="宋体"/>
          <w:color w:val="3E3E3E"/>
          <w:kern w:val="0"/>
          <w:sz w:val="32"/>
          <w:szCs w:val="32"/>
        </w:rPr>
        <w:t>十二</w:t>
      </w:r>
      <w:r>
        <w:rPr>
          <w:rFonts w:ascii="宋体" w:hAnsi="宋体" w:cs="宋体"/>
          <w:color w:val="3E3E3E"/>
          <w:kern w:val="0"/>
          <w:sz w:val="32"/>
          <w:szCs w:val="32"/>
        </w:rPr>
        <w:t>)</w:t>
      </w:r>
      <w:r>
        <w:rPr>
          <w:rFonts w:hint="eastAsia" w:ascii="宋体" w:hAnsi="宋体" w:cs="宋体"/>
          <w:color w:val="3E3E3E"/>
          <w:kern w:val="0"/>
          <w:sz w:val="32"/>
          <w:szCs w:val="32"/>
        </w:rPr>
        <w:t>负责中小企业发展的宏观指导，会同有关部门拟订促进中小企业发展和非国有经济发展的相关政策和措施，协调解决有关重大问题。</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w:t>
      </w:r>
      <w:r>
        <w:rPr>
          <w:rFonts w:hint="eastAsia" w:ascii="宋体" w:hAnsi="宋体" w:cs="宋体"/>
          <w:color w:val="3E3E3E"/>
          <w:kern w:val="0"/>
          <w:sz w:val="32"/>
          <w:szCs w:val="32"/>
        </w:rPr>
        <w:t>十三</w:t>
      </w:r>
      <w:r>
        <w:rPr>
          <w:rFonts w:ascii="宋体" w:hAnsi="宋体" w:cs="宋体"/>
          <w:color w:val="3E3E3E"/>
          <w:kern w:val="0"/>
          <w:sz w:val="32"/>
          <w:szCs w:val="32"/>
        </w:rPr>
        <w:t xml:space="preserve">) </w:t>
      </w:r>
      <w:r>
        <w:rPr>
          <w:rFonts w:hint="eastAsia" w:ascii="宋体" w:hAnsi="宋体" w:cs="宋体"/>
          <w:color w:val="3E3E3E"/>
          <w:kern w:val="0"/>
          <w:sz w:val="32"/>
          <w:szCs w:val="32"/>
        </w:rPr>
        <w:t>拟订工业和信息产业的行业规划、行业政策，实施行业管理。</w:t>
      </w:r>
    </w:p>
    <w:p>
      <w:pPr>
        <w:spacing w:line="360" w:lineRule="auto"/>
        <w:ind w:firstLine="360"/>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w:t>
      </w:r>
      <w:r>
        <w:rPr>
          <w:rFonts w:hint="eastAsia" w:ascii="宋体" w:hAnsi="宋体" w:cs="宋体"/>
          <w:color w:val="3E3E3E"/>
          <w:kern w:val="0"/>
          <w:sz w:val="32"/>
          <w:szCs w:val="32"/>
        </w:rPr>
        <w:t>十四</w:t>
      </w:r>
      <w:r>
        <w:rPr>
          <w:rFonts w:ascii="宋体" w:hAnsi="宋体" w:cs="宋体"/>
          <w:color w:val="3E3E3E"/>
          <w:kern w:val="0"/>
          <w:sz w:val="32"/>
          <w:szCs w:val="32"/>
        </w:rPr>
        <w:t>)</w:t>
      </w:r>
      <w:r>
        <w:rPr>
          <w:rFonts w:hint="eastAsia" w:ascii="宋体" w:hAnsi="宋体" w:cs="宋体"/>
          <w:color w:val="3E3E3E"/>
          <w:kern w:val="0"/>
          <w:sz w:val="32"/>
          <w:szCs w:val="32"/>
        </w:rPr>
        <w:t>贯彻落实国家有关国防科技工业的方针、政策和法律、法规，拟订市内相关配套政策并组织实施；负责全市民用爆炸物品生产管理。</w:t>
      </w:r>
    </w:p>
    <w:p>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color w:val="3E3E3E"/>
          <w:kern w:val="0"/>
          <w:sz w:val="32"/>
          <w:szCs w:val="32"/>
        </w:rPr>
        <w:t xml:space="preserve">     (</w:t>
      </w:r>
      <w:r>
        <w:rPr>
          <w:rFonts w:hint="eastAsia" w:ascii="宋体" w:hAnsi="宋体" w:cs="宋体"/>
          <w:color w:val="3E3E3E"/>
          <w:kern w:val="0"/>
          <w:sz w:val="32"/>
          <w:szCs w:val="32"/>
        </w:rPr>
        <w:t>十五</w:t>
      </w:r>
      <w:r>
        <w:rPr>
          <w:rFonts w:ascii="宋体" w:hAnsi="宋体" w:cs="宋体"/>
          <w:color w:val="3E3E3E"/>
          <w:kern w:val="0"/>
          <w:sz w:val="32"/>
          <w:szCs w:val="32"/>
        </w:rPr>
        <w:t xml:space="preserve">) </w:t>
      </w:r>
      <w:r>
        <w:rPr>
          <w:rFonts w:hint="eastAsia" w:ascii="宋体" w:hAnsi="宋体" w:cs="宋体"/>
          <w:color w:val="3E3E3E"/>
          <w:kern w:val="0"/>
          <w:sz w:val="32"/>
          <w:szCs w:val="32"/>
        </w:rPr>
        <w:t>负责全市开发区和工业集中区发展建设中重大问题的调查研究，提出发展战略、产业规划等决策建议并制定支持措施，指导开发区有关工作；会同有关部门督查相关政策和法规的落实，协调解决开发区发展中的重大问题，为开发区发展创造环境，提供服务。</w:t>
      </w:r>
    </w:p>
    <w:p>
      <w:pPr>
        <w:widowControl/>
        <w:spacing w:before="100" w:beforeAutospacing="1" w:after="100" w:afterAutospacing="1" w:line="360" w:lineRule="auto"/>
        <w:ind w:firstLine="360"/>
        <w:jc w:val="left"/>
        <w:rPr>
          <w:rFonts w:ascii="宋体" w:cs="Times New Roman"/>
          <w:color w:val="3E3E3E"/>
          <w:kern w:val="0"/>
          <w:sz w:val="32"/>
          <w:szCs w:val="32"/>
        </w:rPr>
      </w:pPr>
      <w:r>
        <w:rPr>
          <w:rFonts w:ascii="宋体" w:hAnsi="宋体" w:cs="宋体"/>
          <w:color w:val="3E3E3E"/>
          <w:kern w:val="0"/>
          <w:sz w:val="32"/>
          <w:szCs w:val="32"/>
        </w:rPr>
        <w:t xml:space="preserve">    (</w:t>
      </w:r>
      <w:r>
        <w:rPr>
          <w:rFonts w:hint="eastAsia" w:ascii="宋体" w:hAnsi="宋体" w:cs="宋体"/>
          <w:color w:val="3E3E3E"/>
          <w:kern w:val="0"/>
          <w:sz w:val="32"/>
          <w:szCs w:val="32"/>
        </w:rPr>
        <w:t>十六</w:t>
      </w:r>
      <w:r>
        <w:rPr>
          <w:rFonts w:ascii="宋体" w:hAnsi="宋体" w:cs="宋体"/>
          <w:color w:val="3E3E3E"/>
          <w:kern w:val="0"/>
          <w:sz w:val="32"/>
          <w:szCs w:val="32"/>
        </w:rPr>
        <w:t>)</w:t>
      </w:r>
      <w:r>
        <w:rPr>
          <w:rFonts w:hint="eastAsia" w:ascii="宋体" w:hAnsi="宋体" w:cs="宋体"/>
          <w:color w:val="3E3E3E"/>
          <w:kern w:val="0"/>
          <w:sz w:val="32"/>
          <w:szCs w:val="32"/>
        </w:rPr>
        <w:t>承办市政府交办的其他事项。</w:t>
      </w:r>
    </w:p>
    <w:tbl>
      <w:tblPr>
        <w:tblStyle w:val="5"/>
        <w:tblW w:w="7215" w:type="dxa"/>
        <w:jc w:val="center"/>
        <w:tblCellSpacing w:w="0" w:type="dxa"/>
        <w:tblLayout w:type="fixed"/>
        <w:tblCellMar>
          <w:top w:w="0" w:type="dxa"/>
          <w:left w:w="0" w:type="dxa"/>
          <w:bottom w:w="0" w:type="dxa"/>
          <w:right w:w="0" w:type="dxa"/>
        </w:tblCellMar>
      </w:tblPr>
      <w:tblGrid>
        <w:gridCol w:w="7215"/>
      </w:tblGrid>
      <w:tr>
        <w:tblPrEx>
          <w:tblCellMar>
            <w:top w:w="0" w:type="dxa"/>
            <w:left w:w="0" w:type="dxa"/>
            <w:bottom w:w="0" w:type="dxa"/>
            <w:right w:w="0" w:type="dxa"/>
          </w:tblCellMar>
        </w:tblPrEx>
        <w:trPr>
          <w:trHeight w:val="420" w:hRule="atLeast"/>
          <w:tblCellSpacing w:w="0" w:type="dxa"/>
          <w:jc w:val="center"/>
        </w:trPr>
        <w:tc>
          <w:tcPr>
            <w:tcW w:w="7215" w:type="dxa"/>
            <w:vAlign w:val="center"/>
          </w:tcPr>
          <w:p>
            <w:pPr>
              <w:widowControl/>
              <w:spacing w:after="380"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二、内设机构</w:t>
            </w:r>
          </w:p>
        </w:tc>
      </w:tr>
      <w:tr>
        <w:tblPrEx>
          <w:tblCellMar>
            <w:top w:w="0" w:type="dxa"/>
            <w:left w:w="0" w:type="dxa"/>
            <w:bottom w:w="0" w:type="dxa"/>
            <w:right w:w="0" w:type="dxa"/>
          </w:tblCellMar>
        </w:tblPrEx>
        <w:trPr>
          <w:trHeight w:val="420" w:hRule="atLeast"/>
          <w:tblCellSpacing w:w="0" w:type="dxa"/>
          <w:jc w:val="center"/>
        </w:trPr>
        <w:tc>
          <w:tcPr>
            <w:tcW w:w="7215" w:type="dxa"/>
            <w:vAlign w:val="center"/>
          </w:tcPr>
          <w:p>
            <w:pPr>
              <w:ind w:firstLine="640" w:firstLineChars="200"/>
              <w:rPr>
                <w:rFonts w:hint="eastAsia" w:ascii="宋体" w:eastAsia="宋体" w:cs="Times New Roman"/>
                <w:color w:val="3E3E3E"/>
                <w:kern w:val="0"/>
                <w:sz w:val="32"/>
                <w:szCs w:val="32"/>
                <w:lang w:eastAsia="zh-CN"/>
              </w:rPr>
            </w:pPr>
            <w:r>
              <w:rPr>
                <w:rFonts w:hint="eastAsia" w:ascii="宋体" w:hAnsi="宋体" w:cs="宋体"/>
                <w:color w:val="3E3E3E"/>
                <w:kern w:val="0"/>
                <w:sz w:val="32"/>
                <w:szCs w:val="32"/>
              </w:rPr>
              <w:t>　根据上述职责，长春市二道区腰十小学机构设置内设10个机构，分别为德育、卫生、电教、装备、财务、后勤、安全、党办、教科研、工会。</w:t>
            </w:r>
          </w:p>
        </w:tc>
      </w:tr>
    </w:tbl>
    <w:p>
      <w:pPr>
        <w:widowControl/>
        <w:spacing w:before="100" w:beforeAutospacing="1" w:after="100" w:afterAutospacing="1" w:line="360" w:lineRule="auto"/>
        <w:jc w:val="left"/>
        <w:rPr>
          <w:rFonts w:hint="eastAsia" w:ascii="宋体" w:hAnsi="宋体" w:cs="宋体"/>
          <w:b/>
          <w:bCs/>
          <w:color w:val="3E3E3E"/>
          <w:kern w:val="0"/>
          <w:sz w:val="32"/>
          <w:szCs w:val="32"/>
        </w:rPr>
      </w:pPr>
      <w:r>
        <w:rPr>
          <w:rFonts w:ascii="宋体" w:hAnsi="宋体" w:cs="宋体"/>
          <w:color w:val="3E3E3E"/>
          <w:kern w:val="0"/>
          <w:sz w:val="32"/>
          <w:szCs w:val="32"/>
        </w:rPr>
        <w:t xml:space="preserve">     </w:t>
      </w:r>
      <w:r>
        <w:rPr>
          <w:rFonts w:hint="eastAsia" w:ascii="宋体" w:hAnsi="宋体" w:cs="宋体"/>
          <w:b/>
          <w:bCs/>
          <w:color w:val="3E3E3E"/>
          <w:kern w:val="0"/>
          <w:sz w:val="32"/>
          <w:szCs w:val="32"/>
        </w:rPr>
        <w:t>三、预算基本情况</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长春市二道区</w:t>
      </w:r>
      <w:r>
        <w:rPr>
          <w:rFonts w:hint="eastAsia" w:ascii="宋体" w:hAnsi="宋体" w:cs="宋体"/>
          <w:color w:val="3E3E3E"/>
          <w:kern w:val="0"/>
          <w:sz w:val="32"/>
          <w:szCs w:val="32"/>
          <w:lang w:eastAsia="zh-CN"/>
        </w:rPr>
        <w:t>长青</w:t>
      </w:r>
      <w:r>
        <w:rPr>
          <w:rFonts w:hint="eastAsia" w:ascii="宋体" w:hAnsi="宋体" w:cs="宋体"/>
          <w:color w:val="3E3E3E"/>
          <w:kern w:val="0"/>
          <w:sz w:val="32"/>
          <w:szCs w:val="32"/>
        </w:rPr>
        <w:t>小学校现有人员</w:t>
      </w:r>
      <w:r>
        <w:rPr>
          <w:rFonts w:hint="eastAsia" w:ascii="宋体" w:hAnsi="宋体" w:cs="宋体"/>
          <w:color w:val="3E3E3E"/>
          <w:kern w:val="0"/>
          <w:sz w:val="32"/>
          <w:szCs w:val="32"/>
          <w:lang w:val="en-US" w:eastAsia="zh-CN"/>
        </w:rPr>
        <w:t>87</w:t>
      </w:r>
      <w:r>
        <w:rPr>
          <w:rFonts w:hint="eastAsia" w:ascii="宋体" w:hAnsi="宋体" w:cs="宋体"/>
          <w:color w:val="3E3E3E"/>
          <w:kern w:val="0"/>
          <w:sz w:val="32"/>
          <w:szCs w:val="32"/>
        </w:rPr>
        <w:t>人，其中，在职人员</w:t>
      </w:r>
      <w:r>
        <w:rPr>
          <w:rFonts w:hint="eastAsia" w:ascii="宋体" w:hAnsi="宋体" w:cs="宋体"/>
          <w:color w:val="3E3E3E"/>
          <w:kern w:val="0"/>
          <w:sz w:val="32"/>
          <w:szCs w:val="32"/>
          <w:lang w:val="en-US" w:eastAsia="zh-CN"/>
        </w:rPr>
        <w:t>63</w:t>
      </w:r>
      <w:r>
        <w:rPr>
          <w:rFonts w:hint="eastAsia" w:ascii="宋体" w:hAnsi="宋体" w:cs="宋体"/>
          <w:color w:val="3E3E3E"/>
          <w:kern w:val="0"/>
          <w:sz w:val="32"/>
          <w:szCs w:val="32"/>
        </w:rPr>
        <w:t>人员，离退休人员2</w:t>
      </w:r>
      <w:r>
        <w:rPr>
          <w:rFonts w:hint="eastAsia" w:ascii="宋体" w:hAnsi="宋体" w:cs="宋体"/>
          <w:color w:val="3E3E3E"/>
          <w:kern w:val="0"/>
          <w:sz w:val="32"/>
          <w:szCs w:val="32"/>
          <w:lang w:val="en-US" w:eastAsia="zh-CN"/>
        </w:rPr>
        <w:t>4</w:t>
      </w:r>
      <w:r>
        <w:rPr>
          <w:rFonts w:hint="eastAsia" w:ascii="宋体" w:hAnsi="宋体" w:cs="宋体"/>
          <w:color w:val="3E3E3E"/>
          <w:kern w:val="0"/>
          <w:sz w:val="32"/>
          <w:szCs w:val="32"/>
        </w:rPr>
        <w:t>人。</w:t>
      </w:r>
    </w:p>
    <w:p>
      <w:pPr>
        <w:widowControl/>
        <w:spacing w:before="100" w:beforeAutospacing="1" w:after="100" w:afterAutospacing="1" w:line="360" w:lineRule="auto"/>
        <w:jc w:val="left"/>
        <w:rPr>
          <w:rFonts w:hint="eastAsia" w:ascii="宋体" w:hAnsi="宋体" w:cs="宋体"/>
          <w:b/>
          <w:bCs/>
          <w:color w:val="3E3E3E"/>
          <w:kern w:val="0"/>
          <w:sz w:val="32"/>
          <w:szCs w:val="32"/>
        </w:rPr>
      </w:pPr>
    </w:p>
    <w:p>
      <w:pPr>
        <w:widowControl/>
        <w:spacing w:before="100" w:beforeAutospacing="1" w:after="100" w:afterAutospacing="1" w:line="360" w:lineRule="auto"/>
        <w:jc w:val="left"/>
        <w:rPr>
          <w:rFonts w:hint="eastAsia" w:ascii="宋体" w:hAnsi="宋体" w:cs="宋体"/>
          <w:b/>
          <w:bCs/>
          <w:color w:val="3E3E3E"/>
          <w:kern w:val="0"/>
          <w:sz w:val="32"/>
          <w:szCs w:val="32"/>
        </w:rPr>
      </w:pPr>
    </w:p>
    <w:p>
      <w:pPr>
        <w:widowControl/>
        <w:spacing w:before="100" w:beforeAutospacing="1" w:after="100" w:afterAutospacing="1" w:line="360" w:lineRule="auto"/>
        <w:jc w:val="left"/>
        <w:rPr>
          <w:rFonts w:hint="eastAsia" w:ascii="宋体" w:hAnsi="宋体" w:cs="宋体"/>
          <w:b/>
          <w:bCs/>
          <w:color w:val="3E3E3E"/>
          <w:kern w:val="0"/>
          <w:sz w:val="32"/>
          <w:szCs w:val="32"/>
        </w:rPr>
      </w:pPr>
    </w:p>
    <w:p>
      <w:pPr>
        <w:widowControl/>
        <w:spacing w:before="100" w:beforeAutospacing="1" w:after="100" w:afterAutospacing="1" w:line="360" w:lineRule="auto"/>
        <w:jc w:val="left"/>
        <w:rPr>
          <w:rFonts w:hint="eastAsia" w:ascii="宋体" w:hAnsi="宋体" w:cs="宋体"/>
          <w:b/>
          <w:bCs/>
          <w:color w:val="3E3E3E"/>
          <w:kern w:val="0"/>
          <w:sz w:val="32"/>
          <w:szCs w:val="32"/>
        </w:rPr>
      </w:pPr>
    </w:p>
    <w:p>
      <w:pPr>
        <w:widowControl/>
        <w:spacing w:before="100" w:beforeAutospacing="1" w:after="100" w:afterAutospacing="1" w:line="360" w:lineRule="auto"/>
        <w:jc w:val="left"/>
        <w:rPr>
          <w:rFonts w:hint="eastAsia" w:ascii="宋体" w:hAnsi="宋体" w:cs="宋体"/>
          <w:b/>
          <w:bCs/>
          <w:color w:val="3E3E3E"/>
          <w:kern w:val="0"/>
          <w:sz w:val="32"/>
          <w:szCs w:val="32"/>
        </w:rPr>
      </w:pPr>
    </w:p>
    <w:p>
      <w:pPr>
        <w:widowControl/>
        <w:spacing w:before="100" w:beforeAutospacing="1" w:after="100" w:afterAutospacing="1" w:line="360" w:lineRule="auto"/>
        <w:jc w:val="left"/>
        <w:rPr>
          <w:rFonts w:hint="eastAsia" w:ascii="宋体" w:hAnsi="宋体" w:cs="宋体"/>
          <w:b/>
          <w:bCs/>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lang w:eastAsia="zh-CN"/>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年度部门预算表</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　</w:t>
      </w:r>
      <w:r>
        <w:rPr>
          <w:rFonts w:hint="eastAsia" w:ascii="宋体" w:hAnsi="宋体" w:cs="宋体"/>
          <w:color w:val="3E3E3E"/>
          <w:kern w:val="0"/>
          <w:sz w:val="32"/>
          <w:szCs w:val="32"/>
        </w:rPr>
        <w:t>　附件：　</w:t>
      </w: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年财政拨款收支总表</w:t>
      </w:r>
      <w:r>
        <w:rPr>
          <w:rFonts w:hint="eastAsia" w:ascii="宋体" w:hAnsi="宋体" w:cs="宋体"/>
          <w:color w:val="3E3E3E"/>
          <w:kern w:val="0"/>
          <w:sz w:val="32"/>
          <w:szCs w:val="32"/>
        </w:rPr>
        <w:fldChar w:fldCharType="end"/>
      </w:r>
    </w:p>
    <w:tbl>
      <w:tblPr>
        <w:tblStyle w:val="5"/>
        <w:tblW w:w="8797" w:type="dxa"/>
        <w:tblInd w:w="-106" w:type="dxa"/>
        <w:tblLayout w:type="fixed"/>
        <w:tblCellMar>
          <w:top w:w="0" w:type="dxa"/>
          <w:left w:w="108" w:type="dxa"/>
          <w:bottom w:w="0" w:type="dxa"/>
          <w:right w:w="108" w:type="dxa"/>
        </w:tblCellMar>
      </w:tblPr>
      <w:tblGrid>
        <w:gridCol w:w="3299"/>
        <w:gridCol w:w="805"/>
        <w:gridCol w:w="2081"/>
        <w:gridCol w:w="1002"/>
        <w:gridCol w:w="805"/>
        <w:gridCol w:w="805"/>
      </w:tblGrid>
      <w:tr>
        <w:tblPrEx>
          <w:tblCellMar>
            <w:top w:w="0" w:type="dxa"/>
            <w:left w:w="108" w:type="dxa"/>
            <w:bottom w:w="0" w:type="dxa"/>
            <w:right w:w="108" w:type="dxa"/>
          </w:tblCellMar>
        </w:tblPrEx>
        <w:trPr>
          <w:trHeight w:val="255" w:hRule="atLeast"/>
        </w:trPr>
        <w:tc>
          <w:tcPr>
            <w:tcW w:w="3299" w:type="dxa"/>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1</w:t>
            </w: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2081" w:type="dxa"/>
            <w:tcBorders>
              <w:top w:val="nil"/>
              <w:left w:val="nil"/>
              <w:bottom w:val="nil"/>
              <w:right w:val="nil"/>
            </w:tcBorders>
            <w:vAlign w:val="bottom"/>
          </w:tcPr>
          <w:p>
            <w:pPr>
              <w:widowControl/>
              <w:jc w:val="left"/>
              <w:rPr>
                <w:rFonts w:ascii="宋体" w:cs="Times New Roman"/>
                <w:kern w:val="0"/>
                <w:sz w:val="20"/>
                <w:szCs w:val="20"/>
              </w:rPr>
            </w:pPr>
          </w:p>
        </w:tc>
        <w:tc>
          <w:tcPr>
            <w:tcW w:w="1002"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797" w:type="dxa"/>
            <w:gridSpan w:val="6"/>
            <w:tcBorders>
              <w:top w:val="nil"/>
              <w:left w:val="nil"/>
              <w:bottom w:val="nil"/>
              <w:right w:val="nil"/>
            </w:tcBorders>
            <w:shd w:val="clear" w:color="000000" w:fill="FFFFFF"/>
            <w:vAlign w:val="center"/>
          </w:tcPr>
          <w:p>
            <w:pPr>
              <w:widowControl/>
              <w:jc w:val="center"/>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财政拨款收支总表</w:t>
            </w:r>
          </w:p>
        </w:tc>
      </w:tr>
      <w:tr>
        <w:tblPrEx>
          <w:tblCellMar>
            <w:top w:w="0" w:type="dxa"/>
            <w:left w:w="108" w:type="dxa"/>
            <w:bottom w:w="0" w:type="dxa"/>
            <w:right w:w="108" w:type="dxa"/>
          </w:tblCellMar>
        </w:tblPrEx>
        <w:trPr>
          <w:trHeight w:val="225" w:hRule="atLeast"/>
        </w:trPr>
        <w:tc>
          <w:tcPr>
            <w:tcW w:w="4104" w:type="dxa"/>
            <w:gridSpan w:val="2"/>
            <w:tcBorders>
              <w:top w:val="nil"/>
              <w:left w:val="nil"/>
              <w:bottom w:val="single" w:color="auto" w:sz="4" w:space="0"/>
              <w:right w:val="nil"/>
            </w:tcBorders>
            <w:vAlign w:val="bottom"/>
          </w:tcPr>
          <w:p>
            <w:pPr>
              <w:widowControl/>
              <w:jc w:val="center"/>
              <w:rPr>
                <w:rFonts w:hint="default" w:ascii="宋体" w:eastAsia="宋体" w:cs="Times New Roman"/>
                <w:kern w:val="0"/>
                <w:sz w:val="16"/>
                <w:szCs w:val="16"/>
                <w:lang w:val="en-US" w:eastAsia="zh-CN"/>
              </w:rPr>
            </w:pPr>
            <w:r>
              <w:rPr>
                <w:rFonts w:hint="eastAsia" w:ascii="宋体" w:hAnsi="宋体" w:cs="宋体"/>
                <w:kern w:val="0"/>
                <w:sz w:val="16"/>
                <w:szCs w:val="16"/>
              </w:rPr>
              <w:t>部门（单位）名称：长春市</w:t>
            </w:r>
            <w:r>
              <w:rPr>
                <w:rFonts w:hint="eastAsia" w:ascii="宋体" w:hAnsi="宋体" w:cs="宋体"/>
                <w:kern w:val="0"/>
                <w:sz w:val="16"/>
                <w:szCs w:val="16"/>
                <w:lang w:eastAsia="zh-CN"/>
              </w:rPr>
              <w:t>二道区长青小学校</w:t>
            </w:r>
          </w:p>
        </w:tc>
        <w:tc>
          <w:tcPr>
            <w:tcW w:w="2081" w:type="dxa"/>
            <w:tcBorders>
              <w:top w:val="nil"/>
              <w:left w:val="nil"/>
              <w:bottom w:val="single" w:color="auto" w:sz="4" w:space="0"/>
              <w:right w:val="nil"/>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　</w:t>
            </w:r>
          </w:p>
        </w:tc>
        <w:tc>
          <w:tcPr>
            <w:tcW w:w="1002" w:type="dxa"/>
            <w:tcBorders>
              <w:top w:val="nil"/>
              <w:left w:val="nil"/>
              <w:bottom w:val="single" w:color="auto" w:sz="4" w:space="0"/>
              <w:right w:val="nil"/>
            </w:tcBorders>
            <w:vAlign w:val="bottom"/>
          </w:tcPr>
          <w:p>
            <w:pPr>
              <w:widowControl/>
              <w:jc w:val="center"/>
              <w:rPr>
                <w:rFonts w:ascii="宋体" w:cs="Times New Roman"/>
                <w:b/>
                <w:bCs/>
                <w:kern w:val="0"/>
                <w:sz w:val="16"/>
                <w:szCs w:val="16"/>
              </w:rPr>
            </w:pPr>
            <w:r>
              <w:rPr>
                <w:rFonts w:hint="eastAsia" w:ascii="宋体" w:hAnsi="宋体" w:cs="宋体"/>
                <w:b/>
                <w:bCs/>
                <w:kern w:val="0"/>
                <w:sz w:val="16"/>
                <w:szCs w:val="16"/>
              </w:rPr>
              <w:t>　</w:t>
            </w:r>
          </w:p>
        </w:tc>
        <w:tc>
          <w:tcPr>
            <w:tcW w:w="1610" w:type="dxa"/>
            <w:gridSpan w:val="2"/>
            <w:tcBorders>
              <w:top w:val="nil"/>
              <w:left w:val="nil"/>
              <w:bottom w:val="single" w:color="auto" w:sz="4" w:space="0"/>
              <w:right w:val="nil"/>
            </w:tcBorders>
            <w:shd w:val="clear" w:color="000000" w:fill="FFFFFF"/>
            <w:vAlign w:val="bottom"/>
          </w:tcPr>
          <w:p>
            <w:pPr>
              <w:widowControl/>
              <w:jc w:val="right"/>
              <w:rPr>
                <w:rFonts w:ascii="宋体" w:cs="Times New Roman"/>
                <w:b/>
                <w:bCs/>
                <w:color w:val="000000"/>
                <w:kern w:val="0"/>
                <w:sz w:val="16"/>
                <w:szCs w:val="16"/>
              </w:rPr>
            </w:pPr>
            <w:r>
              <w:rPr>
                <w:rFonts w:hint="eastAsia" w:ascii="宋体" w:hAnsi="宋体" w:cs="宋体"/>
                <w:b/>
                <w:bCs/>
                <w:color w:val="000000"/>
                <w:kern w:val="0"/>
                <w:sz w:val="16"/>
                <w:szCs w:val="16"/>
              </w:rPr>
              <w:t>单位：万元</w:t>
            </w:r>
          </w:p>
        </w:tc>
      </w:tr>
      <w:tr>
        <w:tblPrEx>
          <w:tblCellMar>
            <w:top w:w="0" w:type="dxa"/>
            <w:left w:w="108" w:type="dxa"/>
            <w:bottom w:w="0" w:type="dxa"/>
            <w:right w:w="108" w:type="dxa"/>
          </w:tblCellMar>
        </w:tblPrEx>
        <w:trPr>
          <w:trHeight w:val="525" w:hRule="atLeast"/>
        </w:trPr>
        <w:tc>
          <w:tcPr>
            <w:tcW w:w="410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p>
        </w:tc>
        <w:tc>
          <w:tcPr>
            <w:tcW w:w="4693"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p>
        </w:tc>
      </w:tr>
      <w:tr>
        <w:tblPrEx>
          <w:tblCellMar>
            <w:top w:w="0" w:type="dxa"/>
            <w:left w:w="108" w:type="dxa"/>
            <w:bottom w:w="0" w:type="dxa"/>
            <w:right w:w="108" w:type="dxa"/>
          </w:tblCellMar>
        </w:tblPrEx>
        <w:trPr>
          <w:trHeight w:val="1276" w:hRule="atLeast"/>
        </w:trPr>
        <w:tc>
          <w:tcPr>
            <w:tcW w:w="329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预算金额</w:t>
            </w:r>
          </w:p>
        </w:tc>
        <w:tc>
          <w:tcPr>
            <w:tcW w:w="2081"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目（按功能分类）</w:t>
            </w:r>
          </w:p>
        </w:tc>
        <w:tc>
          <w:tcPr>
            <w:tcW w:w="1002"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合计</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一般公共预算财政拨款</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政府性基金预算财政拨款</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一、财政拨款（补助）</w:t>
            </w:r>
          </w:p>
        </w:tc>
        <w:tc>
          <w:tcPr>
            <w:tcW w:w="80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8000"/>
                <w:kern w:val="0"/>
                <w:sz w:val="16"/>
                <w:szCs w:val="16"/>
                <w:lang w:val="en-US" w:eastAsia="zh-CN"/>
              </w:rPr>
            </w:pPr>
            <w:r>
              <w:rPr>
                <w:rFonts w:hint="eastAsia" w:ascii="宋体" w:hAnsi="宋体" w:cs="宋体"/>
                <w:color w:val="008000"/>
                <w:kern w:val="0"/>
                <w:sz w:val="16"/>
                <w:szCs w:val="16"/>
                <w:lang w:val="en-US" w:eastAsia="zh-CN"/>
              </w:rPr>
              <w:t>910.33</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一、一般公共服务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r>
              <w:rPr>
                <w:rFonts w:ascii="宋体" w:hAnsi="宋体" w:cs="宋体"/>
                <w:b/>
                <w:bCs/>
                <w:color w:val="0000FF"/>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经费拨款</w:t>
            </w:r>
            <w:r>
              <w:rPr>
                <w:rFonts w:ascii="宋体" w:hAnsi="宋体" w:cs="宋体"/>
                <w:color w:val="000000"/>
                <w:kern w:val="0"/>
                <w:sz w:val="16"/>
                <w:szCs w:val="16"/>
              </w:rPr>
              <w:t>(</w:t>
            </w:r>
            <w:r>
              <w:rPr>
                <w:rFonts w:hint="eastAsia" w:ascii="宋体" w:hAnsi="宋体" w:cs="宋体"/>
                <w:color w:val="000000"/>
                <w:kern w:val="0"/>
                <w:sz w:val="16"/>
                <w:szCs w:val="16"/>
              </w:rPr>
              <w:t>补助）</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8000"/>
                <w:kern w:val="0"/>
                <w:sz w:val="16"/>
                <w:szCs w:val="16"/>
                <w:lang w:val="en-US" w:eastAsia="zh-CN"/>
              </w:rPr>
              <w:t>910.33</w:t>
            </w:r>
            <w:r>
              <w:rPr>
                <w:rFonts w:ascii="宋体" w:hAnsi="宋体" w:cs="宋体"/>
                <w:color w:val="0000FF"/>
                <w:kern w:val="0"/>
                <w:sz w:val="16"/>
                <w:szCs w:val="16"/>
              </w:rPr>
              <w:t xml:space="preserve"> </w:t>
            </w: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二、住房保障支出</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r>
              <w:rPr>
                <w:rFonts w:ascii="宋体" w:hAnsi="宋体" w:cs="宋体"/>
                <w:b/>
                <w:bCs/>
                <w:color w:val="0000FF"/>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纳入预算管理的行政性收费安排的拨款</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三、医疗卫生</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r>
              <w:rPr>
                <w:rFonts w:hint="eastAsia" w:ascii="宋体" w:hAnsi="宋体" w:cs="宋体"/>
                <w:b/>
                <w:bCs/>
                <w:color w:val="0000FF"/>
                <w:kern w:val="0"/>
                <w:sz w:val="16"/>
                <w:szCs w:val="16"/>
                <w:lang w:val="en-US" w:eastAsia="zh-CN"/>
              </w:rPr>
              <w:t>46.08</w:t>
            </w:r>
            <w:r>
              <w:rPr>
                <w:rFonts w:ascii="宋体" w:hAnsi="宋体" w:cs="宋体"/>
                <w:b/>
                <w:bCs/>
                <w:color w:val="0000FF"/>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r>
              <w:rPr>
                <w:rFonts w:hint="eastAsia" w:ascii="宋体" w:hAnsi="宋体" w:cs="宋体"/>
                <w:b/>
                <w:bCs/>
                <w:color w:val="0000FF"/>
                <w:kern w:val="0"/>
                <w:sz w:val="16"/>
                <w:szCs w:val="16"/>
                <w:lang w:val="en-US" w:eastAsia="zh-CN"/>
              </w:rPr>
              <w:t>46.08</w:t>
            </w:r>
            <w:r>
              <w:rPr>
                <w:rFonts w:ascii="宋体" w:hAnsi="宋体" w:cs="宋体"/>
                <w:b/>
                <w:bCs/>
                <w:color w:val="0000FF"/>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经费拨款</w:t>
            </w:r>
            <w:r>
              <w:rPr>
                <w:rFonts w:ascii="宋体" w:hAnsi="宋体" w:cs="宋体"/>
                <w:color w:val="000000"/>
                <w:kern w:val="0"/>
                <w:sz w:val="16"/>
                <w:szCs w:val="16"/>
              </w:rPr>
              <w:t>(</w:t>
            </w:r>
            <w:r>
              <w:rPr>
                <w:rFonts w:hint="eastAsia" w:ascii="宋体" w:hAnsi="宋体" w:cs="宋体"/>
                <w:color w:val="000000"/>
                <w:kern w:val="0"/>
                <w:sz w:val="16"/>
                <w:szCs w:val="16"/>
              </w:rPr>
              <w:t>办案费</w:t>
            </w:r>
            <w:r>
              <w:rPr>
                <w:rFonts w:ascii="宋体" w:hAnsi="宋体" w:cs="宋体"/>
                <w:color w:val="000000"/>
                <w:kern w:val="0"/>
                <w:sz w:val="16"/>
                <w:szCs w:val="16"/>
              </w:rPr>
              <w:t>)</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四、环境保护</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国有资产有偿使用收入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r>
              <w:rPr>
                <w:rFonts w:hint="eastAsia" w:ascii="宋体" w:hAnsi="宋体" w:cs="宋体"/>
                <w:b/>
                <w:bCs/>
                <w:color w:val="000000"/>
                <w:kern w:val="0"/>
                <w:sz w:val="16"/>
                <w:szCs w:val="16"/>
              </w:rPr>
              <w:t>五、社会保险基金支出</w:t>
            </w:r>
          </w:p>
        </w:tc>
        <w:tc>
          <w:tcPr>
            <w:tcW w:w="1002"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FF"/>
                <w:kern w:val="0"/>
                <w:sz w:val="16"/>
                <w:szCs w:val="16"/>
                <w:lang w:val="en-US" w:eastAsia="zh-CN"/>
              </w:rPr>
            </w:pPr>
            <w:r>
              <w:rPr>
                <w:rFonts w:hint="eastAsia" w:ascii="宋体" w:hAnsi="宋体" w:cs="宋体"/>
                <w:b/>
                <w:bCs/>
                <w:color w:val="0000FF"/>
                <w:kern w:val="0"/>
                <w:sz w:val="16"/>
                <w:szCs w:val="16"/>
                <w:lang w:val="en-US" w:eastAsia="zh-CN"/>
              </w:rPr>
              <w:t>70.88</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r>
              <w:rPr>
                <w:rFonts w:hint="eastAsia" w:ascii="宋体" w:hAnsi="宋体" w:cs="宋体"/>
                <w:b/>
                <w:bCs/>
                <w:color w:val="0000FF"/>
                <w:kern w:val="0"/>
                <w:sz w:val="16"/>
                <w:szCs w:val="16"/>
                <w:lang w:val="en-US" w:eastAsia="zh-CN"/>
              </w:rPr>
              <w:t>70.88</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r>
              <w:rPr>
                <w:rFonts w:hint="eastAsia" w:ascii="宋体" w:hAnsi="宋体" w:cs="宋体"/>
                <w:b/>
                <w:bCs/>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专项收入安排的拨款</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hint="eastAsia" w:ascii="宋体" w:eastAsia="宋体" w:cs="Times New Roman"/>
                <w:b/>
                <w:bCs/>
                <w:color w:val="000000"/>
                <w:kern w:val="0"/>
                <w:sz w:val="16"/>
                <w:szCs w:val="16"/>
                <w:lang w:eastAsia="zh-CN"/>
              </w:rPr>
            </w:pPr>
            <w:r>
              <w:rPr>
                <w:rFonts w:hint="eastAsia" w:ascii="宋体" w:hAnsi="宋体" w:cs="宋体"/>
                <w:b/>
                <w:bCs/>
                <w:color w:val="000000"/>
                <w:kern w:val="0"/>
                <w:sz w:val="16"/>
                <w:szCs w:val="16"/>
              </w:rPr>
              <w:t>六、</w:t>
            </w:r>
            <w:r>
              <w:rPr>
                <w:rFonts w:hint="eastAsia" w:ascii="宋体" w:hAnsi="宋体" w:cs="宋体"/>
                <w:b/>
                <w:bCs/>
                <w:color w:val="000000"/>
                <w:kern w:val="0"/>
                <w:sz w:val="16"/>
                <w:szCs w:val="16"/>
                <w:lang w:eastAsia="zh-CN"/>
              </w:rPr>
              <w:t>教育支出</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r>
              <w:rPr>
                <w:rFonts w:hint="eastAsia" w:ascii="宋体" w:hAnsi="宋体" w:cs="宋体"/>
                <w:b/>
                <w:bCs/>
                <w:color w:val="0000FF"/>
                <w:kern w:val="0"/>
                <w:sz w:val="16"/>
                <w:szCs w:val="16"/>
                <w:lang w:val="en-US" w:eastAsia="zh-CN"/>
              </w:rPr>
              <w:t>793.37</w:t>
            </w:r>
            <w:r>
              <w:rPr>
                <w:rFonts w:ascii="宋体" w:hAnsi="宋体" w:cs="宋体"/>
                <w:b/>
                <w:bCs/>
                <w:color w:val="0000FF"/>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r>
              <w:rPr>
                <w:rFonts w:hint="eastAsia" w:ascii="宋体" w:hAnsi="宋体" w:cs="宋体"/>
                <w:b/>
                <w:bCs/>
                <w:color w:val="0000FF"/>
                <w:kern w:val="0"/>
                <w:sz w:val="16"/>
                <w:szCs w:val="16"/>
                <w:lang w:val="en-US" w:eastAsia="zh-CN"/>
              </w:rPr>
              <w:t>793.37</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kern w:val="0"/>
                <w:sz w:val="16"/>
                <w:szCs w:val="16"/>
              </w:rPr>
            </w:pPr>
            <w:r>
              <w:rPr>
                <w:rFonts w:ascii="宋体" w:hAnsi="宋体" w:cs="宋体"/>
                <w:b/>
                <w:bCs/>
                <w:kern w:val="0"/>
                <w:sz w:val="16"/>
                <w:szCs w:val="16"/>
              </w:rPr>
              <w:t xml:space="preserve">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城维费拨款收入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二、预算外资金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专户核拨的预算外资金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批准留用的预算外资金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三、事业收入（不含预算外）</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b/>
                <w:bCs/>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四、事业单位经营收入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五、纳入预算管理的政府性基金</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六、其他收入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七、上级补助收入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八、附属单位上缴收入</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九、用事业基金弥补收支差额</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6"/>
                <w:szCs w:val="16"/>
              </w:rPr>
              <w:t>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本</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年</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合</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lang w:val="en-US" w:eastAsia="zh-CN"/>
              </w:rPr>
              <w:t>910.33</w:t>
            </w:r>
            <w:r>
              <w:rPr>
                <w:rFonts w:ascii="宋体" w:hAnsi="宋体" w:cs="宋体"/>
                <w:color w:val="008000"/>
                <w:kern w:val="0"/>
                <w:sz w:val="16"/>
                <w:szCs w:val="16"/>
              </w:rPr>
              <w:t xml:space="preserve"> </w:t>
            </w:r>
          </w:p>
        </w:tc>
        <w:tc>
          <w:tcPr>
            <w:tcW w:w="2081"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本</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年</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合</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lang w:val="en-US" w:eastAsia="zh-CN"/>
              </w:rPr>
              <w:t>910.33</w:t>
            </w:r>
            <w:r>
              <w:rPr>
                <w:rFonts w:ascii="宋体" w:hAnsi="宋体" w:cs="宋体"/>
                <w:color w:val="008000"/>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8000"/>
                <w:kern w:val="0"/>
                <w:sz w:val="16"/>
                <w:szCs w:val="16"/>
                <w:lang w:val="en-US" w:eastAsia="zh-CN"/>
              </w:rPr>
              <w:t>910.33</w:t>
            </w:r>
            <w:r>
              <w:rPr>
                <w:rFonts w:ascii="宋体" w:hAnsi="宋体" w:cs="宋体"/>
                <w:color w:val="008000"/>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hAnsi="宋体" w:cs="宋体"/>
                <w:color w:val="0000FF"/>
                <w:kern w:val="0"/>
                <w:sz w:val="16"/>
                <w:szCs w:val="16"/>
              </w:rPr>
              <w:t>　</w:t>
            </w: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收</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入</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总</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lang w:val="en-US" w:eastAsia="zh-CN"/>
              </w:rPr>
              <w:t>910.33</w:t>
            </w:r>
            <w:r>
              <w:rPr>
                <w:rFonts w:ascii="宋体" w:hAnsi="宋体" w:cs="宋体"/>
                <w:color w:val="008000"/>
                <w:kern w:val="0"/>
                <w:sz w:val="16"/>
                <w:szCs w:val="16"/>
              </w:rPr>
              <w:t xml:space="preserve">  </w:t>
            </w:r>
          </w:p>
        </w:tc>
        <w:tc>
          <w:tcPr>
            <w:tcW w:w="2081"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支</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出</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总</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计</w:t>
            </w: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r>
              <w:rPr>
                <w:rFonts w:hint="eastAsia" w:ascii="宋体" w:hAnsi="宋体" w:cs="宋体"/>
                <w:color w:val="008000"/>
                <w:kern w:val="0"/>
                <w:sz w:val="16"/>
                <w:szCs w:val="16"/>
                <w:lang w:val="en-US" w:eastAsia="zh-CN"/>
              </w:rPr>
              <w:t>910.33</w:t>
            </w:r>
            <w:r>
              <w:rPr>
                <w:rFonts w:ascii="宋体" w:hAnsi="宋体" w:cs="宋体"/>
                <w:color w:val="008000"/>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r>
              <w:rPr>
                <w:rFonts w:hint="eastAsia" w:ascii="宋体" w:hAnsi="宋体" w:cs="宋体"/>
                <w:color w:val="008000"/>
                <w:kern w:val="0"/>
                <w:sz w:val="16"/>
                <w:szCs w:val="16"/>
                <w:lang w:val="en-US" w:eastAsia="zh-CN"/>
              </w:rPr>
              <w:t>910.33</w:t>
            </w:r>
            <w:r>
              <w:rPr>
                <w:rFonts w:ascii="宋体" w:hAnsi="宋体" w:cs="宋体"/>
                <w:color w:val="008000"/>
                <w:kern w:val="0"/>
                <w:sz w:val="16"/>
                <w:szCs w:val="16"/>
              </w:rPr>
              <w:t xml:space="preserve"> </w:t>
            </w: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r>
      <w:tr>
        <w:tblPrEx>
          <w:tblCellMar>
            <w:top w:w="0" w:type="dxa"/>
            <w:left w:w="108" w:type="dxa"/>
            <w:bottom w:w="0" w:type="dxa"/>
            <w:right w:w="108" w:type="dxa"/>
          </w:tblCellMar>
        </w:tblPrEx>
        <w:trPr>
          <w:trHeight w:val="225" w:hRule="atLeast"/>
        </w:trPr>
        <w:tc>
          <w:tcPr>
            <w:tcW w:w="3299"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2081" w:type="dxa"/>
            <w:tcBorders>
              <w:top w:val="nil"/>
              <w:left w:val="nil"/>
              <w:bottom w:val="single" w:color="auto" w:sz="4" w:space="0"/>
              <w:right w:val="single" w:color="auto" w:sz="4" w:space="0"/>
            </w:tcBorders>
            <w:vAlign w:val="bottom"/>
          </w:tcPr>
          <w:p>
            <w:pPr>
              <w:widowControl/>
              <w:jc w:val="left"/>
              <w:rPr>
                <w:rFonts w:ascii="宋体" w:cs="Times New Roman"/>
                <w:kern w:val="0"/>
                <w:sz w:val="16"/>
                <w:szCs w:val="16"/>
              </w:rPr>
            </w:pPr>
          </w:p>
        </w:tc>
        <w:tc>
          <w:tcPr>
            <w:tcW w:w="1002" w:type="dxa"/>
            <w:tcBorders>
              <w:top w:val="nil"/>
              <w:left w:val="nil"/>
              <w:bottom w:val="single" w:color="auto" w:sz="4" w:space="0"/>
              <w:right w:val="single" w:color="auto" w:sz="4" w:space="0"/>
            </w:tcBorders>
            <w:vAlign w:val="bottom"/>
          </w:tcPr>
          <w:p>
            <w:pPr>
              <w:widowControl/>
              <w:jc w:val="right"/>
              <w:rPr>
                <w:rFonts w:ascii="宋体" w:cs="Times New Roman"/>
                <w:kern w:val="0"/>
                <w:sz w:val="16"/>
                <w:szCs w:val="16"/>
              </w:rPr>
            </w:pPr>
          </w:p>
        </w:tc>
        <w:tc>
          <w:tcPr>
            <w:tcW w:w="805" w:type="dxa"/>
            <w:tcBorders>
              <w:top w:val="nil"/>
              <w:left w:val="nil"/>
              <w:bottom w:val="single" w:color="auto" w:sz="4" w:space="0"/>
              <w:right w:val="single" w:color="auto" w:sz="4" w:space="0"/>
            </w:tcBorders>
            <w:vAlign w:val="bottom"/>
          </w:tcPr>
          <w:p>
            <w:pPr>
              <w:widowControl/>
              <w:jc w:val="center"/>
              <w:rPr>
                <w:rFonts w:ascii="宋体" w:cs="Times New Roman"/>
                <w:b/>
                <w:bCs/>
                <w:color w:val="000000"/>
                <w:kern w:val="0"/>
                <w:sz w:val="16"/>
                <w:szCs w:val="16"/>
              </w:rPr>
            </w:pPr>
          </w:p>
        </w:tc>
        <w:tc>
          <w:tcPr>
            <w:tcW w:w="805" w:type="dxa"/>
            <w:tcBorders>
              <w:top w:val="nil"/>
              <w:left w:val="nil"/>
              <w:bottom w:val="single" w:color="auto" w:sz="4" w:space="0"/>
              <w:right w:val="single" w:color="auto" w:sz="4" w:space="0"/>
            </w:tcBorders>
            <w:vAlign w:val="bottom"/>
          </w:tcPr>
          <w:p>
            <w:pPr>
              <w:widowControl/>
              <w:jc w:val="right"/>
              <w:rPr>
                <w:rFonts w:ascii="宋体" w:cs="Times New Roman"/>
                <w:color w:val="008000"/>
                <w:kern w:val="0"/>
                <w:sz w:val="16"/>
                <w:szCs w:val="16"/>
              </w:rPr>
            </w:pPr>
          </w:p>
        </w:tc>
      </w:tr>
    </w:tbl>
    <w:p>
      <w:pPr>
        <w:widowControl/>
        <w:spacing w:before="100" w:beforeAutospacing="1" w:after="100" w:afterAutospacing="1" w:line="360" w:lineRule="auto"/>
        <w:jc w:val="left"/>
      </w:pPr>
    </w:p>
    <w:p>
      <w:pPr>
        <w:widowControl/>
        <w:spacing w:before="100" w:beforeAutospacing="1" w:after="100" w:afterAutospacing="1" w:line="360" w:lineRule="auto"/>
        <w:jc w:val="left"/>
      </w:pPr>
    </w:p>
    <w:p>
      <w:pPr>
        <w:widowControl/>
        <w:spacing w:before="100" w:beforeAutospacing="1" w:after="100" w:afterAutospacing="1" w:line="360" w:lineRule="auto"/>
        <w:jc w:val="left"/>
      </w:pPr>
    </w:p>
    <w:p>
      <w:pPr>
        <w:widowControl/>
        <w:spacing w:before="100" w:beforeAutospacing="1" w:after="100" w:afterAutospacing="1" w:line="360" w:lineRule="auto"/>
        <w:jc w:val="left"/>
        <w:rPr>
          <w:rFonts w:hint="eastAsia" w:ascii="宋体" w:hAnsi="宋体" w:cs="宋体"/>
          <w:color w:val="3E3E3E"/>
          <w:kern w:val="0"/>
          <w:sz w:val="32"/>
          <w:szCs w:val="32"/>
        </w:rPr>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年一般公共预算预算支出表</w:t>
      </w:r>
      <w:r>
        <w:rPr>
          <w:rFonts w:hint="eastAsia" w:ascii="宋体" w:hAnsi="宋体" w:cs="宋体"/>
          <w:color w:val="3E3E3E"/>
          <w:kern w:val="0"/>
          <w:sz w:val="32"/>
          <w:szCs w:val="32"/>
        </w:rPr>
        <w:fldChar w:fldCharType="end"/>
      </w:r>
    </w:p>
    <w:tbl>
      <w:tblPr>
        <w:tblStyle w:val="5"/>
        <w:tblW w:w="8740" w:type="dxa"/>
        <w:tblInd w:w="-176" w:type="dxa"/>
        <w:tblLayout w:type="fixed"/>
        <w:tblCellMar>
          <w:top w:w="0" w:type="dxa"/>
          <w:left w:w="108" w:type="dxa"/>
          <w:bottom w:w="0" w:type="dxa"/>
          <w:right w:w="108" w:type="dxa"/>
        </w:tblCellMar>
      </w:tblPr>
      <w:tblGrid>
        <w:gridCol w:w="7115"/>
        <w:gridCol w:w="1625"/>
      </w:tblGrid>
      <w:tr>
        <w:tblPrEx>
          <w:tblCellMar>
            <w:top w:w="0" w:type="dxa"/>
            <w:left w:w="108" w:type="dxa"/>
            <w:bottom w:w="0" w:type="dxa"/>
            <w:right w:w="108" w:type="dxa"/>
          </w:tblCellMar>
        </w:tblPrEx>
        <w:trPr>
          <w:trHeight w:val="255" w:hRule="atLeast"/>
        </w:trPr>
        <w:tc>
          <w:tcPr>
            <w:tcW w:w="8740" w:type="dxa"/>
            <w:gridSpan w:val="2"/>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部门预算公开表</w:t>
            </w:r>
            <w:r>
              <w:rPr>
                <w:rFonts w:ascii="Arial" w:hAnsi="Arial" w:cs="Arial"/>
                <w:color w:val="000000"/>
                <w:kern w:val="0"/>
                <w:sz w:val="20"/>
                <w:szCs w:val="20"/>
              </w:rPr>
              <w:t>2</w:t>
            </w:r>
          </w:p>
        </w:tc>
      </w:tr>
      <w:tr>
        <w:tblPrEx>
          <w:tblCellMar>
            <w:top w:w="0" w:type="dxa"/>
            <w:left w:w="108" w:type="dxa"/>
            <w:bottom w:w="0" w:type="dxa"/>
            <w:right w:w="108" w:type="dxa"/>
          </w:tblCellMar>
        </w:tblPrEx>
        <w:trPr>
          <w:trHeight w:val="510" w:hRule="atLeast"/>
        </w:trPr>
        <w:tc>
          <w:tcPr>
            <w:tcW w:w="8740" w:type="dxa"/>
            <w:gridSpan w:val="2"/>
            <w:tcBorders>
              <w:top w:val="nil"/>
              <w:left w:val="nil"/>
              <w:bottom w:val="nil"/>
              <w:right w:val="nil"/>
            </w:tcBorders>
            <w:vAlign w:val="bottom"/>
          </w:tcPr>
          <w:p>
            <w:pPr>
              <w:widowControl/>
              <w:jc w:val="center"/>
              <w:rPr>
                <w:rFonts w:ascii="宋体" w:cs="Times New Roman"/>
                <w:b/>
                <w:bCs/>
                <w:kern w:val="0"/>
                <w:sz w:val="24"/>
                <w:szCs w:val="24"/>
              </w:rPr>
            </w:pPr>
            <w:r>
              <w:rPr>
                <w:rFonts w:hint="eastAsia" w:ascii="宋体" w:hAnsi="宋体" w:cs="宋体"/>
                <w:b/>
                <w:bCs/>
                <w:kern w:val="0"/>
                <w:sz w:val="24"/>
                <w:szCs w:val="24"/>
              </w:rPr>
              <w:t>一般公共预算支出表</w:t>
            </w:r>
          </w:p>
        </w:tc>
      </w:tr>
      <w:tr>
        <w:tblPrEx>
          <w:tblCellMar>
            <w:top w:w="0" w:type="dxa"/>
            <w:left w:w="108" w:type="dxa"/>
            <w:bottom w:w="0" w:type="dxa"/>
            <w:right w:w="108" w:type="dxa"/>
          </w:tblCellMar>
        </w:tblPrEx>
        <w:trPr>
          <w:trHeight w:val="255" w:hRule="atLeast"/>
        </w:trPr>
        <w:tc>
          <w:tcPr>
            <w:tcW w:w="8740" w:type="dxa"/>
            <w:gridSpan w:val="2"/>
            <w:tcBorders>
              <w:top w:val="nil"/>
              <w:left w:val="nil"/>
              <w:bottom w:val="single" w:color="auto" w:sz="4" w:space="0"/>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部门（单位）名称：</w:t>
            </w:r>
            <w:r>
              <w:rPr>
                <w:rFonts w:hint="eastAsia" w:ascii="宋体" w:hAnsi="宋体" w:cs="宋体"/>
                <w:kern w:val="0"/>
                <w:sz w:val="18"/>
                <w:szCs w:val="16"/>
              </w:rPr>
              <w:t>长春市二道区</w:t>
            </w:r>
            <w:r>
              <w:rPr>
                <w:rFonts w:hint="eastAsia" w:ascii="宋体" w:hAnsi="宋体" w:cs="宋体"/>
                <w:kern w:val="0"/>
                <w:sz w:val="18"/>
                <w:szCs w:val="16"/>
                <w:lang w:eastAsia="zh-CN"/>
              </w:rPr>
              <w:t>长青</w:t>
            </w:r>
            <w:r>
              <w:rPr>
                <w:rFonts w:hint="eastAsia" w:ascii="宋体" w:hAnsi="宋体" w:cs="宋体"/>
                <w:kern w:val="0"/>
                <w:sz w:val="18"/>
                <w:szCs w:val="16"/>
              </w:rPr>
              <w:t>小学校</w:t>
            </w:r>
            <w:r>
              <w:rPr>
                <w:rFonts w:ascii="Arial" w:hAnsi="Arial" w:cs="Arial"/>
                <w:color w:val="000000"/>
                <w:kern w:val="0"/>
                <w:sz w:val="20"/>
                <w:szCs w:val="20"/>
              </w:rPr>
              <w:t xml:space="preserve">                      </w:t>
            </w:r>
            <w:r>
              <w:rPr>
                <w:rFonts w:hint="eastAsia" w:ascii="Arial" w:hAnsi="Arial" w:cs="宋体"/>
                <w:color w:val="000000"/>
                <w:kern w:val="0"/>
                <w:sz w:val="20"/>
                <w:szCs w:val="20"/>
              </w:rPr>
              <w:t>单位：万元</w:t>
            </w:r>
            <w:r>
              <w:rPr>
                <w:rFonts w:ascii="Arial" w:hAnsi="Arial" w:cs="Arial"/>
                <w:color w:val="000000"/>
                <w:kern w:val="0"/>
                <w:sz w:val="20"/>
                <w:szCs w:val="20"/>
              </w:rPr>
              <w:t xml:space="preserve">                                                         </w:t>
            </w:r>
          </w:p>
        </w:tc>
      </w:tr>
      <w:tr>
        <w:tblPrEx>
          <w:tblCellMar>
            <w:top w:w="0" w:type="dxa"/>
            <w:left w:w="108" w:type="dxa"/>
            <w:bottom w:w="0" w:type="dxa"/>
            <w:right w:w="108" w:type="dxa"/>
          </w:tblCellMar>
        </w:tblPrEx>
        <w:trPr>
          <w:trHeight w:val="624" w:hRule="atLeast"/>
        </w:trPr>
        <w:tc>
          <w:tcPr>
            <w:tcW w:w="7115" w:type="dxa"/>
            <w:vMerge w:val="restart"/>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8"/>
                <w:szCs w:val="28"/>
              </w:rPr>
            </w:pPr>
            <w:r>
              <w:rPr>
                <w:rFonts w:hint="eastAsia" w:ascii="宋体" w:hAnsi="宋体" w:cs="宋体"/>
                <w:b/>
                <w:bCs/>
                <w:color w:val="000000"/>
                <w:kern w:val="0"/>
                <w:sz w:val="28"/>
                <w:szCs w:val="28"/>
              </w:rPr>
              <w:t>功能分类科目（类款项）</w:t>
            </w:r>
          </w:p>
        </w:tc>
        <w:tc>
          <w:tcPr>
            <w:tcW w:w="162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预算数</w:t>
            </w:r>
          </w:p>
        </w:tc>
      </w:tr>
      <w:tr>
        <w:tblPrEx>
          <w:tblCellMar>
            <w:top w:w="0" w:type="dxa"/>
            <w:left w:w="108" w:type="dxa"/>
            <w:bottom w:w="0" w:type="dxa"/>
            <w:right w:w="108" w:type="dxa"/>
          </w:tblCellMar>
        </w:tblPrEx>
        <w:trPr>
          <w:trHeight w:val="624" w:hRule="atLeast"/>
        </w:trPr>
        <w:tc>
          <w:tcPr>
            <w:tcW w:w="71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8"/>
                <w:szCs w:val="28"/>
              </w:rPr>
            </w:pPr>
          </w:p>
        </w:tc>
        <w:tc>
          <w:tcPr>
            <w:tcW w:w="1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4"/>
                <w:szCs w:val="24"/>
              </w:rPr>
            </w:pPr>
          </w:p>
        </w:tc>
      </w:tr>
      <w:tr>
        <w:tblPrEx>
          <w:tblCellMar>
            <w:top w:w="0" w:type="dxa"/>
            <w:left w:w="108" w:type="dxa"/>
            <w:bottom w:w="0" w:type="dxa"/>
            <w:right w:w="108" w:type="dxa"/>
          </w:tblCellMar>
        </w:tblPrEx>
        <w:trPr>
          <w:trHeight w:val="285" w:hRule="atLeast"/>
        </w:trPr>
        <w:tc>
          <w:tcPr>
            <w:tcW w:w="711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cs="Times New Roman"/>
                <w:b/>
                <w:bCs/>
                <w:color w:val="000000"/>
                <w:kern w:val="0"/>
                <w:sz w:val="20"/>
                <w:szCs w:val="20"/>
              </w:rPr>
              <w:t>205教育支出</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22"/>
                <w:szCs w:val="22"/>
              </w:rPr>
            </w:pPr>
            <w:r>
              <w:rPr>
                <w:rFonts w:hint="eastAsia" w:ascii="宋体" w:cs="Times New Roman"/>
                <w:b/>
                <w:bCs/>
                <w:color w:val="0000FF"/>
                <w:kern w:val="0"/>
                <w:sz w:val="22"/>
                <w:szCs w:val="22"/>
                <w:lang w:val="en-US" w:eastAsia="zh-CN"/>
              </w:rPr>
              <w:t>793.37</w:t>
            </w:r>
          </w:p>
        </w:tc>
      </w:tr>
      <w:tr>
        <w:tblPrEx>
          <w:tblCellMar>
            <w:top w:w="0" w:type="dxa"/>
            <w:left w:w="108" w:type="dxa"/>
            <w:bottom w:w="0" w:type="dxa"/>
            <w:right w:w="108" w:type="dxa"/>
          </w:tblCellMar>
        </w:tblPrEx>
        <w:trPr>
          <w:trHeight w:val="285" w:hRule="atLeast"/>
        </w:trPr>
        <w:tc>
          <w:tcPr>
            <w:tcW w:w="711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color w:val="000000"/>
                <w:kern w:val="0"/>
                <w:sz w:val="20"/>
                <w:szCs w:val="20"/>
              </w:rPr>
            </w:pPr>
            <w:r>
              <w:rPr>
                <w:rFonts w:hint="eastAsia" w:ascii="宋体" w:cs="Times New Roman"/>
                <w:b/>
                <w:color w:val="000000"/>
                <w:kern w:val="0"/>
                <w:sz w:val="20"/>
                <w:szCs w:val="20"/>
              </w:rPr>
              <w:t>20502普通教育</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r>
              <w:rPr>
                <w:rFonts w:hint="eastAsia" w:ascii="宋体" w:cs="Times New Roman"/>
                <w:color w:val="0000FF"/>
                <w:kern w:val="0"/>
                <w:sz w:val="22"/>
                <w:szCs w:val="22"/>
                <w:lang w:val="en-US" w:eastAsia="zh-CN"/>
              </w:rPr>
              <w:t>793.37</w:t>
            </w:r>
          </w:p>
        </w:tc>
      </w:tr>
      <w:tr>
        <w:tblPrEx>
          <w:tblCellMar>
            <w:top w:w="0" w:type="dxa"/>
            <w:left w:w="108" w:type="dxa"/>
            <w:bottom w:w="0" w:type="dxa"/>
            <w:right w:w="108" w:type="dxa"/>
          </w:tblCellMar>
        </w:tblPrEx>
        <w:trPr>
          <w:trHeight w:val="285" w:hRule="atLeast"/>
        </w:trPr>
        <w:tc>
          <w:tcPr>
            <w:tcW w:w="711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cs="Times New Roman"/>
                <w:color w:val="000000"/>
                <w:kern w:val="0"/>
                <w:sz w:val="20"/>
                <w:szCs w:val="20"/>
              </w:rPr>
              <w:t>2050202小学教育</w:t>
            </w:r>
          </w:p>
        </w:tc>
        <w:tc>
          <w:tcPr>
            <w:tcW w:w="1625"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22"/>
                <w:szCs w:val="22"/>
                <w:lang w:val="en-US" w:eastAsia="zh-CN"/>
              </w:rPr>
            </w:pPr>
            <w:r>
              <w:rPr>
                <w:rFonts w:hint="eastAsia" w:ascii="宋体" w:cs="Times New Roman"/>
                <w:color w:val="0000FF"/>
                <w:kern w:val="0"/>
                <w:sz w:val="22"/>
                <w:szCs w:val="22"/>
                <w:lang w:val="en-US" w:eastAsia="zh-CN"/>
              </w:rPr>
              <w:t>745.67</w:t>
            </w:r>
          </w:p>
        </w:tc>
      </w:tr>
      <w:tr>
        <w:tblPrEx>
          <w:tblCellMar>
            <w:top w:w="0" w:type="dxa"/>
            <w:left w:w="108" w:type="dxa"/>
            <w:bottom w:w="0" w:type="dxa"/>
            <w:right w:w="108" w:type="dxa"/>
          </w:tblCellMar>
        </w:tblPrEx>
        <w:trPr>
          <w:trHeight w:val="285" w:hRule="atLeast"/>
        </w:trPr>
        <w:tc>
          <w:tcPr>
            <w:tcW w:w="711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cs="Times New Roman"/>
                <w:color w:val="000000"/>
                <w:kern w:val="0"/>
                <w:sz w:val="20"/>
                <w:szCs w:val="20"/>
              </w:rPr>
              <w:t>2050299其他普通教育支出</w:t>
            </w:r>
          </w:p>
        </w:tc>
        <w:tc>
          <w:tcPr>
            <w:tcW w:w="1625"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22"/>
                <w:szCs w:val="22"/>
                <w:lang w:val="en-US" w:eastAsia="zh-CN"/>
              </w:rPr>
            </w:pPr>
            <w:r>
              <w:rPr>
                <w:rFonts w:ascii="宋体" w:cs="Times New Roman"/>
                <w:color w:val="0000FF"/>
                <w:kern w:val="0"/>
                <w:sz w:val="22"/>
                <w:szCs w:val="22"/>
              </w:rPr>
              <w:t>47.</w:t>
            </w:r>
            <w:r>
              <w:rPr>
                <w:rFonts w:hint="eastAsia" w:ascii="宋体" w:cs="Times New Roman"/>
                <w:color w:val="0000FF"/>
                <w:kern w:val="0"/>
                <w:sz w:val="22"/>
                <w:szCs w:val="22"/>
                <w:lang w:val="en-US" w:eastAsia="zh-CN"/>
              </w:rPr>
              <w:t>70</w:t>
            </w:r>
          </w:p>
        </w:tc>
      </w:tr>
      <w:tr>
        <w:tblPrEx>
          <w:tblCellMar>
            <w:top w:w="0" w:type="dxa"/>
            <w:left w:w="108" w:type="dxa"/>
            <w:bottom w:w="0" w:type="dxa"/>
            <w:right w:w="108" w:type="dxa"/>
          </w:tblCellMar>
        </w:tblPrEx>
        <w:trPr>
          <w:trHeight w:val="285" w:hRule="atLeast"/>
        </w:trPr>
        <w:tc>
          <w:tcPr>
            <w:tcW w:w="711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r>
              <w:rPr>
                <w:rFonts w:hint="eastAsia" w:ascii="宋体" w:cs="Times New Roman"/>
                <w:b/>
                <w:bCs/>
                <w:color w:val="000000"/>
                <w:kern w:val="0"/>
                <w:sz w:val="20"/>
                <w:szCs w:val="20"/>
              </w:rPr>
              <w:t>208社会保障和就业支出</w:t>
            </w:r>
          </w:p>
        </w:tc>
        <w:tc>
          <w:tcPr>
            <w:tcW w:w="162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FF"/>
                <w:kern w:val="0"/>
                <w:sz w:val="22"/>
                <w:szCs w:val="22"/>
                <w:lang w:val="en-US" w:eastAsia="zh-CN"/>
              </w:rPr>
            </w:pPr>
            <w:r>
              <w:rPr>
                <w:rFonts w:hint="eastAsia" w:ascii="宋体" w:cs="Times New Roman"/>
                <w:b/>
                <w:bCs/>
                <w:color w:val="0000FF"/>
                <w:kern w:val="0"/>
                <w:sz w:val="22"/>
                <w:szCs w:val="22"/>
                <w:lang w:val="en-US" w:eastAsia="zh-CN"/>
              </w:rPr>
              <w:t>70.88</w:t>
            </w:r>
          </w:p>
        </w:tc>
      </w:tr>
      <w:tr>
        <w:tblPrEx>
          <w:tblCellMar>
            <w:top w:w="0" w:type="dxa"/>
            <w:left w:w="108" w:type="dxa"/>
            <w:bottom w:w="0" w:type="dxa"/>
            <w:right w:w="108" w:type="dxa"/>
          </w:tblCellMar>
        </w:tblPrEx>
        <w:trPr>
          <w:trHeight w:val="285" w:hRule="atLeast"/>
        </w:trPr>
        <w:tc>
          <w:tcPr>
            <w:tcW w:w="711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cs="Times New Roman"/>
                <w:color w:val="000000"/>
                <w:kern w:val="0"/>
                <w:sz w:val="20"/>
                <w:szCs w:val="20"/>
              </w:rPr>
              <w:t>20805行政事业单位养老支出</w:t>
            </w:r>
          </w:p>
        </w:tc>
        <w:tc>
          <w:tcPr>
            <w:tcW w:w="162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22"/>
                <w:szCs w:val="22"/>
                <w:lang w:val="en-US" w:eastAsia="zh-CN"/>
              </w:rPr>
            </w:pPr>
            <w:r>
              <w:rPr>
                <w:rFonts w:hint="eastAsia" w:ascii="宋体" w:cs="Times New Roman"/>
                <w:color w:val="0000FF"/>
                <w:kern w:val="0"/>
                <w:sz w:val="22"/>
                <w:szCs w:val="22"/>
                <w:lang w:val="en-US" w:eastAsia="zh-CN"/>
              </w:rPr>
              <w:t>70.88</w:t>
            </w:r>
          </w:p>
        </w:tc>
      </w:tr>
      <w:tr>
        <w:tblPrEx>
          <w:tblCellMar>
            <w:top w:w="0" w:type="dxa"/>
            <w:left w:w="108" w:type="dxa"/>
            <w:bottom w:w="0" w:type="dxa"/>
            <w:right w:w="108" w:type="dxa"/>
          </w:tblCellMar>
        </w:tblPrEx>
        <w:trPr>
          <w:trHeight w:val="285" w:hRule="atLeast"/>
        </w:trPr>
        <w:tc>
          <w:tcPr>
            <w:tcW w:w="711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cs="Times New Roman"/>
                <w:color w:val="000000"/>
                <w:kern w:val="0"/>
                <w:sz w:val="20"/>
                <w:szCs w:val="20"/>
              </w:rPr>
              <w:t>2080505机关事业单位基本养老保险缴费支出</w:t>
            </w:r>
          </w:p>
        </w:tc>
        <w:tc>
          <w:tcPr>
            <w:tcW w:w="162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22"/>
                <w:szCs w:val="22"/>
                <w:lang w:val="en-US" w:eastAsia="zh-CN"/>
              </w:rPr>
            </w:pPr>
            <w:r>
              <w:rPr>
                <w:rFonts w:hint="eastAsia" w:ascii="宋体" w:cs="Times New Roman"/>
                <w:color w:val="0000FF"/>
                <w:kern w:val="0"/>
                <w:sz w:val="22"/>
                <w:szCs w:val="22"/>
                <w:lang w:val="en-US" w:eastAsia="zh-CN"/>
              </w:rPr>
              <w:t>70.88</w:t>
            </w:r>
          </w:p>
        </w:tc>
      </w:tr>
      <w:tr>
        <w:tblPrEx>
          <w:tblCellMar>
            <w:top w:w="0" w:type="dxa"/>
            <w:left w:w="108" w:type="dxa"/>
            <w:bottom w:w="0" w:type="dxa"/>
            <w:right w:w="108" w:type="dxa"/>
          </w:tblCellMar>
        </w:tblPrEx>
        <w:trPr>
          <w:trHeight w:val="285" w:hRule="atLeast"/>
        </w:trPr>
        <w:tc>
          <w:tcPr>
            <w:tcW w:w="711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color w:val="000000"/>
                <w:kern w:val="0"/>
                <w:sz w:val="20"/>
                <w:szCs w:val="20"/>
              </w:rPr>
            </w:pPr>
            <w:r>
              <w:rPr>
                <w:rFonts w:hint="eastAsia" w:ascii="宋体" w:cs="Times New Roman"/>
                <w:b/>
                <w:color w:val="000000"/>
                <w:kern w:val="0"/>
                <w:sz w:val="20"/>
                <w:szCs w:val="20"/>
              </w:rPr>
              <w:t>210卫生健康支出</w:t>
            </w:r>
          </w:p>
        </w:tc>
        <w:tc>
          <w:tcPr>
            <w:tcW w:w="1625"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FF"/>
                <w:kern w:val="0"/>
                <w:sz w:val="22"/>
                <w:szCs w:val="22"/>
                <w:lang w:val="en-US" w:eastAsia="zh-CN"/>
              </w:rPr>
            </w:pPr>
            <w:r>
              <w:rPr>
                <w:rFonts w:hint="eastAsia" w:ascii="宋体" w:cs="Times New Roman"/>
                <w:b/>
                <w:bCs/>
                <w:color w:val="0000FF"/>
                <w:kern w:val="0"/>
                <w:sz w:val="22"/>
                <w:szCs w:val="22"/>
                <w:lang w:val="en-US" w:eastAsia="zh-CN"/>
              </w:rPr>
              <w:t>46.08</w:t>
            </w:r>
          </w:p>
        </w:tc>
      </w:tr>
      <w:tr>
        <w:tblPrEx>
          <w:tblCellMar>
            <w:top w:w="0" w:type="dxa"/>
            <w:left w:w="108" w:type="dxa"/>
            <w:bottom w:w="0" w:type="dxa"/>
            <w:right w:w="108" w:type="dxa"/>
          </w:tblCellMar>
        </w:tblPrEx>
        <w:trPr>
          <w:trHeight w:val="285" w:hRule="atLeast"/>
        </w:trPr>
        <w:tc>
          <w:tcPr>
            <w:tcW w:w="711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cs="Times New Roman"/>
                <w:color w:val="000000"/>
                <w:kern w:val="0"/>
                <w:sz w:val="20"/>
                <w:szCs w:val="20"/>
              </w:rPr>
              <w:t>21011行政事业单位医疗</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r>
              <w:rPr>
                <w:rFonts w:hint="eastAsia" w:ascii="宋体" w:cs="Times New Roman"/>
                <w:color w:val="0000FF"/>
                <w:kern w:val="0"/>
                <w:sz w:val="22"/>
                <w:szCs w:val="22"/>
                <w:lang w:val="en-US" w:eastAsia="zh-CN"/>
              </w:rPr>
              <w:t>46.08</w:t>
            </w:r>
          </w:p>
        </w:tc>
      </w:tr>
      <w:tr>
        <w:tblPrEx>
          <w:tblCellMar>
            <w:top w:w="0" w:type="dxa"/>
            <w:left w:w="108" w:type="dxa"/>
            <w:bottom w:w="0" w:type="dxa"/>
            <w:right w:w="108" w:type="dxa"/>
          </w:tblCellMar>
        </w:tblPrEx>
        <w:trPr>
          <w:trHeight w:val="285" w:hRule="atLeast"/>
        </w:trPr>
        <w:tc>
          <w:tcPr>
            <w:tcW w:w="711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r>
              <w:rPr>
                <w:rFonts w:hint="eastAsia" w:ascii="宋体" w:cs="Times New Roman"/>
                <w:color w:val="000000"/>
                <w:kern w:val="0"/>
                <w:sz w:val="20"/>
                <w:szCs w:val="20"/>
              </w:rPr>
              <w:t>2101102事业单位医疗</w:t>
            </w: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r>
              <w:rPr>
                <w:rFonts w:hint="eastAsia" w:ascii="宋体" w:cs="Times New Roman"/>
                <w:color w:val="0000FF"/>
                <w:kern w:val="0"/>
                <w:sz w:val="22"/>
                <w:szCs w:val="22"/>
                <w:lang w:val="en-US" w:eastAsia="zh-CN"/>
              </w:rPr>
              <w:t>46.08</w:t>
            </w:r>
          </w:p>
        </w:tc>
      </w:tr>
      <w:tr>
        <w:tblPrEx>
          <w:tblCellMar>
            <w:top w:w="0" w:type="dxa"/>
            <w:left w:w="108" w:type="dxa"/>
            <w:bottom w:w="0" w:type="dxa"/>
            <w:right w:w="108" w:type="dxa"/>
          </w:tblCellMar>
        </w:tblPrEx>
        <w:trPr>
          <w:trHeight w:val="285" w:hRule="atLeast"/>
        </w:trPr>
        <w:tc>
          <w:tcPr>
            <w:tcW w:w="711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22"/>
                <w:szCs w:val="22"/>
              </w:rPr>
            </w:pPr>
          </w:p>
        </w:tc>
      </w:tr>
      <w:tr>
        <w:tblPrEx>
          <w:tblCellMar>
            <w:top w:w="0" w:type="dxa"/>
            <w:left w:w="108" w:type="dxa"/>
            <w:bottom w:w="0" w:type="dxa"/>
            <w:right w:w="108" w:type="dxa"/>
          </w:tblCellMar>
        </w:tblPrEx>
        <w:trPr>
          <w:trHeight w:val="285" w:hRule="atLeast"/>
        </w:trPr>
        <w:tc>
          <w:tcPr>
            <w:tcW w:w="711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11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11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b/>
                <w:bCs/>
                <w:color w:val="0000FF"/>
                <w:kern w:val="0"/>
                <w:sz w:val="22"/>
                <w:szCs w:val="22"/>
              </w:rPr>
            </w:pPr>
          </w:p>
        </w:tc>
      </w:tr>
      <w:tr>
        <w:tblPrEx>
          <w:tblCellMar>
            <w:top w:w="0" w:type="dxa"/>
            <w:left w:w="108" w:type="dxa"/>
            <w:bottom w:w="0" w:type="dxa"/>
            <w:right w:w="108" w:type="dxa"/>
          </w:tblCellMar>
        </w:tblPrEx>
        <w:trPr>
          <w:trHeight w:val="285" w:hRule="atLeast"/>
        </w:trPr>
        <w:tc>
          <w:tcPr>
            <w:tcW w:w="711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11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11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11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11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11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11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r>
        <w:tblPrEx>
          <w:tblCellMar>
            <w:top w:w="0" w:type="dxa"/>
            <w:left w:w="108" w:type="dxa"/>
            <w:bottom w:w="0" w:type="dxa"/>
            <w:right w:w="108" w:type="dxa"/>
          </w:tblCellMar>
        </w:tblPrEx>
        <w:trPr>
          <w:trHeight w:val="285" w:hRule="atLeast"/>
        </w:trPr>
        <w:tc>
          <w:tcPr>
            <w:tcW w:w="7115" w:type="dxa"/>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0"/>
                <w:szCs w:val="20"/>
              </w:rPr>
            </w:pPr>
          </w:p>
        </w:tc>
        <w:tc>
          <w:tcPr>
            <w:tcW w:w="1625"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22"/>
                <w:szCs w:val="22"/>
              </w:rPr>
            </w:pPr>
          </w:p>
        </w:tc>
      </w:tr>
    </w:tbl>
    <w:p>
      <w:pPr>
        <w:widowControl/>
        <w:spacing w:before="100" w:beforeAutospacing="1" w:after="100" w:afterAutospacing="1"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jc w:val="left"/>
        <w:rPr>
          <w:rFonts w:hint="eastAsia" w:ascii="宋体" w:hAnsi="宋体" w:cs="宋体"/>
          <w:color w:val="3E3E3E"/>
          <w:kern w:val="0"/>
          <w:sz w:val="32"/>
          <w:szCs w:val="32"/>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cs="宋体"/>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年一般公共预算部门基本支出表</w:t>
      </w:r>
      <w:r>
        <w:rPr>
          <w:rFonts w:hint="eastAsia" w:ascii="宋体" w:hAnsi="宋体" w:cs="宋体"/>
          <w:color w:val="3E3E3E"/>
          <w:kern w:val="0"/>
          <w:sz w:val="32"/>
          <w:szCs w:val="32"/>
        </w:rPr>
        <w:fldChar w:fldCharType="end"/>
      </w:r>
    </w:p>
    <w:tbl>
      <w:tblPr>
        <w:tblStyle w:val="5"/>
        <w:tblpPr w:leftFromText="180" w:rightFromText="180" w:vertAnchor="text" w:horzAnchor="page" w:tblpX="1681" w:tblpY="904"/>
        <w:tblOverlap w:val="never"/>
        <w:tblW w:w="8620" w:type="dxa"/>
        <w:tblInd w:w="0" w:type="dxa"/>
        <w:tblLayout w:type="fixed"/>
        <w:tblCellMar>
          <w:top w:w="0" w:type="dxa"/>
          <w:left w:w="108" w:type="dxa"/>
          <w:bottom w:w="0" w:type="dxa"/>
          <w:right w:w="108" w:type="dxa"/>
        </w:tblCellMar>
      </w:tblPr>
      <w:tblGrid>
        <w:gridCol w:w="1094"/>
        <w:gridCol w:w="3496"/>
        <w:gridCol w:w="1360"/>
        <w:gridCol w:w="1440"/>
        <w:gridCol w:w="1230"/>
      </w:tblGrid>
      <w:tr>
        <w:tblPrEx>
          <w:tblCellMar>
            <w:top w:w="0" w:type="dxa"/>
            <w:left w:w="108" w:type="dxa"/>
            <w:bottom w:w="0" w:type="dxa"/>
            <w:right w:w="108" w:type="dxa"/>
          </w:tblCellMar>
        </w:tblPrEx>
        <w:trPr>
          <w:trHeight w:val="522" w:hRule="atLeast"/>
        </w:trPr>
        <w:tc>
          <w:tcPr>
            <w:tcW w:w="4590" w:type="dxa"/>
            <w:gridSpan w:val="2"/>
            <w:tcBorders>
              <w:top w:val="nil"/>
              <w:left w:val="nil"/>
              <w:bottom w:val="nil"/>
              <w:right w:val="nil"/>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部门预算公开表</w:t>
            </w:r>
            <w:r>
              <w:rPr>
                <w:rFonts w:ascii="宋体" w:hAnsi="宋体" w:cs="宋体"/>
                <w:color w:val="000000"/>
                <w:kern w:val="0"/>
                <w:sz w:val="18"/>
                <w:szCs w:val="18"/>
              </w:rPr>
              <w:t>3</w:t>
            </w:r>
          </w:p>
        </w:tc>
        <w:tc>
          <w:tcPr>
            <w:tcW w:w="136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144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1230" w:type="dxa"/>
            <w:tcBorders>
              <w:top w:val="nil"/>
              <w:left w:val="nil"/>
              <w:bottom w:val="nil"/>
              <w:right w:val="nil"/>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522" w:hRule="atLeast"/>
        </w:trPr>
        <w:tc>
          <w:tcPr>
            <w:tcW w:w="8620" w:type="dxa"/>
            <w:gridSpan w:val="5"/>
            <w:tcBorders>
              <w:top w:val="nil"/>
              <w:left w:val="nil"/>
              <w:bottom w:val="nil"/>
              <w:right w:val="nil"/>
            </w:tcBorders>
            <w:vAlign w:val="bottom"/>
          </w:tcPr>
          <w:p>
            <w:pPr>
              <w:widowControl/>
              <w:jc w:val="center"/>
              <w:rPr>
                <w:rFonts w:ascii="宋体" w:cs="Times New Roman"/>
                <w:b/>
                <w:bCs/>
                <w:color w:val="000000"/>
                <w:kern w:val="0"/>
                <w:sz w:val="32"/>
                <w:szCs w:val="32"/>
              </w:rPr>
            </w:pPr>
            <w:r>
              <w:rPr>
                <w:rFonts w:hint="eastAsia" w:ascii="宋体" w:hAnsi="宋体" w:cs="宋体"/>
                <w:b/>
                <w:bCs/>
                <w:color w:val="000000"/>
                <w:kern w:val="0"/>
                <w:sz w:val="32"/>
                <w:szCs w:val="32"/>
              </w:rPr>
              <w:t>一般公共预算基本支出表</w:t>
            </w:r>
          </w:p>
        </w:tc>
      </w:tr>
      <w:tr>
        <w:tblPrEx>
          <w:tblCellMar>
            <w:top w:w="0" w:type="dxa"/>
            <w:left w:w="108" w:type="dxa"/>
            <w:bottom w:w="0" w:type="dxa"/>
            <w:right w:w="108" w:type="dxa"/>
          </w:tblCellMar>
        </w:tblPrEx>
        <w:trPr>
          <w:trHeight w:val="522" w:hRule="atLeast"/>
        </w:trPr>
        <w:tc>
          <w:tcPr>
            <w:tcW w:w="1094"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3496"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136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144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1230" w:type="dxa"/>
            <w:tcBorders>
              <w:top w:val="nil"/>
              <w:left w:val="nil"/>
              <w:bottom w:val="nil"/>
              <w:right w:val="nil"/>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522" w:hRule="atLeast"/>
        </w:trPr>
        <w:tc>
          <w:tcPr>
            <w:tcW w:w="4590" w:type="dxa"/>
            <w:gridSpan w:val="2"/>
            <w:tcBorders>
              <w:top w:val="nil"/>
              <w:left w:val="nil"/>
              <w:bottom w:val="single" w:color="auto" w:sz="4" w:space="0"/>
              <w:right w:val="nil"/>
            </w:tcBorders>
            <w:vAlign w:val="bottom"/>
          </w:tcPr>
          <w:p>
            <w:pPr>
              <w:widowControl/>
              <w:jc w:val="left"/>
              <w:rPr>
                <w:rFonts w:ascii="宋体" w:cs="Times New Roman"/>
                <w:color w:val="000000"/>
                <w:kern w:val="0"/>
                <w:sz w:val="22"/>
                <w:szCs w:val="22"/>
              </w:rPr>
            </w:pPr>
            <w:r>
              <w:rPr>
                <w:rFonts w:hint="eastAsia" w:ascii="宋体" w:hAnsi="宋体" w:cs="宋体"/>
                <w:color w:val="000000"/>
                <w:kern w:val="0"/>
                <w:sz w:val="21"/>
                <w:szCs w:val="22"/>
              </w:rPr>
              <w:t>部门（单位）名称：长春市二道区</w:t>
            </w:r>
            <w:r>
              <w:rPr>
                <w:rFonts w:hint="eastAsia" w:ascii="宋体" w:hAnsi="宋体" w:cs="宋体"/>
                <w:color w:val="000000"/>
                <w:kern w:val="0"/>
                <w:sz w:val="21"/>
                <w:szCs w:val="22"/>
                <w:lang w:eastAsia="zh-CN"/>
              </w:rPr>
              <w:t>长青</w:t>
            </w:r>
            <w:r>
              <w:rPr>
                <w:rFonts w:hint="eastAsia" w:ascii="宋体" w:hAnsi="宋体" w:cs="宋体"/>
                <w:color w:val="000000"/>
                <w:kern w:val="0"/>
                <w:sz w:val="21"/>
                <w:szCs w:val="22"/>
              </w:rPr>
              <w:t>小学校</w:t>
            </w:r>
          </w:p>
        </w:tc>
        <w:tc>
          <w:tcPr>
            <w:tcW w:w="1360" w:type="dxa"/>
            <w:tcBorders>
              <w:top w:val="nil"/>
              <w:left w:val="nil"/>
              <w:bottom w:val="nil"/>
              <w:right w:val="nil"/>
            </w:tcBorders>
            <w:vAlign w:val="bottom"/>
          </w:tcPr>
          <w:p>
            <w:pPr>
              <w:widowControl/>
              <w:jc w:val="center"/>
              <w:rPr>
                <w:rFonts w:ascii="宋体" w:cs="Times New Roman"/>
                <w:color w:val="000000"/>
                <w:kern w:val="0"/>
                <w:sz w:val="22"/>
                <w:szCs w:val="22"/>
              </w:rPr>
            </w:pPr>
          </w:p>
        </w:tc>
        <w:tc>
          <w:tcPr>
            <w:tcW w:w="1440" w:type="dxa"/>
            <w:tcBorders>
              <w:top w:val="nil"/>
              <w:left w:val="nil"/>
              <w:bottom w:val="nil"/>
              <w:right w:val="nil"/>
            </w:tcBorders>
            <w:vAlign w:val="bottom"/>
          </w:tcPr>
          <w:p>
            <w:pPr>
              <w:widowControl/>
              <w:jc w:val="center"/>
              <w:rPr>
                <w:rFonts w:ascii="宋体" w:cs="Times New Roman"/>
                <w:color w:val="000000"/>
                <w:kern w:val="0"/>
                <w:sz w:val="22"/>
                <w:szCs w:val="22"/>
              </w:rPr>
            </w:pPr>
          </w:p>
        </w:tc>
        <w:tc>
          <w:tcPr>
            <w:tcW w:w="1230" w:type="dxa"/>
            <w:tcBorders>
              <w:top w:val="nil"/>
              <w:left w:val="nil"/>
              <w:bottom w:val="nil"/>
              <w:right w:val="nil"/>
            </w:tcBorders>
            <w:vAlign w:val="bottom"/>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单位万元</w:t>
            </w:r>
          </w:p>
        </w:tc>
      </w:tr>
      <w:tr>
        <w:tblPrEx>
          <w:tblCellMar>
            <w:top w:w="0" w:type="dxa"/>
            <w:left w:w="108" w:type="dxa"/>
            <w:bottom w:w="0" w:type="dxa"/>
            <w:right w:w="108" w:type="dxa"/>
          </w:tblCellMar>
        </w:tblPrEx>
        <w:trPr>
          <w:trHeight w:val="424" w:hRule="atLeast"/>
        </w:trPr>
        <w:tc>
          <w:tcPr>
            <w:tcW w:w="45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1"/>
                <w:szCs w:val="21"/>
              </w:rPr>
            </w:pPr>
            <w:r>
              <w:rPr>
                <w:rFonts w:hint="eastAsia" w:ascii="宋体" w:hAnsi="宋体" w:cs="宋体"/>
                <w:color w:val="000000"/>
                <w:kern w:val="0"/>
                <w:sz w:val="21"/>
                <w:szCs w:val="21"/>
              </w:rPr>
              <w:t>经济分类</w:t>
            </w:r>
          </w:p>
        </w:tc>
        <w:tc>
          <w:tcPr>
            <w:tcW w:w="4030"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1"/>
                <w:szCs w:val="21"/>
              </w:rPr>
            </w:pPr>
            <w:r>
              <w:rPr>
                <w:rFonts w:ascii="宋体" w:hAnsi="宋体" w:cs="宋体"/>
                <w:color w:val="000000"/>
                <w:kern w:val="0"/>
                <w:sz w:val="21"/>
                <w:szCs w:val="21"/>
              </w:rPr>
              <w:t>2023</w:t>
            </w:r>
            <w:r>
              <w:rPr>
                <w:rFonts w:hint="eastAsia" w:ascii="宋体" w:hAnsi="宋体" w:cs="宋体"/>
                <w:color w:val="000000"/>
                <w:kern w:val="0"/>
                <w:sz w:val="21"/>
                <w:szCs w:val="21"/>
              </w:rPr>
              <w:t>年基本支出</w:t>
            </w:r>
          </w:p>
        </w:tc>
      </w:tr>
      <w:tr>
        <w:tblPrEx>
          <w:tblCellMar>
            <w:top w:w="0" w:type="dxa"/>
            <w:left w:w="108" w:type="dxa"/>
            <w:bottom w:w="0" w:type="dxa"/>
            <w:right w:w="108" w:type="dxa"/>
          </w:tblCellMar>
        </w:tblPrEx>
        <w:trPr>
          <w:trHeight w:val="434" w:hRule="atLeast"/>
        </w:trPr>
        <w:tc>
          <w:tcPr>
            <w:tcW w:w="109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21"/>
                <w:szCs w:val="21"/>
              </w:rPr>
            </w:pPr>
            <w:r>
              <w:rPr>
                <w:rFonts w:hint="eastAsia" w:ascii="宋体" w:hAnsi="宋体" w:cs="宋体"/>
                <w:color w:val="000000"/>
                <w:kern w:val="0"/>
                <w:sz w:val="21"/>
                <w:szCs w:val="21"/>
              </w:rPr>
              <w:t>科目编码</w:t>
            </w:r>
          </w:p>
        </w:tc>
        <w:tc>
          <w:tcPr>
            <w:tcW w:w="349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1"/>
                <w:szCs w:val="21"/>
              </w:rPr>
            </w:pPr>
            <w:r>
              <w:rPr>
                <w:rFonts w:hint="eastAsia" w:ascii="宋体" w:hAnsi="宋体" w:cs="宋体"/>
                <w:color w:val="000000"/>
                <w:kern w:val="0"/>
                <w:sz w:val="21"/>
                <w:szCs w:val="21"/>
              </w:rPr>
              <w:t>科目名称</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1"/>
                <w:szCs w:val="21"/>
              </w:rPr>
            </w:pPr>
            <w:r>
              <w:rPr>
                <w:rFonts w:hint="eastAsia" w:ascii="宋体" w:hAnsi="宋体" w:cs="宋体"/>
                <w:color w:val="000000"/>
                <w:kern w:val="0"/>
                <w:sz w:val="21"/>
                <w:szCs w:val="21"/>
              </w:rPr>
              <w:t>合计</w:t>
            </w:r>
          </w:p>
        </w:tc>
        <w:tc>
          <w:tcPr>
            <w:tcW w:w="144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1"/>
                <w:szCs w:val="21"/>
              </w:rPr>
            </w:pPr>
            <w:r>
              <w:rPr>
                <w:rFonts w:hint="eastAsia" w:ascii="宋体" w:hAnsi="宋体" w:cs="宋体"/>
                <w:color w:val="000000"/>
                <w:kern w:val="0"/>
                <w:sz w:val="21"/>
                <w:szCs w:val="21"/>
              </w:rPr>
              <w:t>人员经费</w:t>
            </w:r>
          </w:p>
        </w:tc>
        <w:tc>
          <w:tcPr>
            <w:tcW w:w="123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1"/>
                <w:szCs w:val="21"/>
              </w:rPr>
            </w:pPr>
            <w:r>
              <w:rPr>
                <w:rFonts w:hint="eastAsia" w:ascii="宋体" w:hAnsi="宋体" w:cs="宋体"/>
                <w:color w:val="000000"/>
                <w:kern w:val="0"/>
                <w:sz w:val="21"/>
                <w:szCs w:val="21"/>
              </w:rPr>
              <w:t>公用经费</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ascii="宋体" w:hAnsi="宋体" w:cs="宋体"/>
                <w:b/>
                <w:bCs/>
                <w:color w:val="000000"/>
                <w:kern w:val="0"/>
                <w:sz w:val="22"/>
                <w:szCs w:val="22"/>
              </w:rPr>
              <w:t>301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hint="eastAsia" w:ascii="宋体" w:hAnsi="宋体" w:cs="宋体"/>
                <w:b/>
                <w:bCs/>
                <w:color w:val="000000"/>
                <w:kern w:val="0"/>
                <w:sz w:val="22"/>
                <w:szCs w:val="22"/>
              </w:rPr>
              <w:t>工资福利支出</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2"/>
                <w:szCs w:val="22"/>
                <w:lang w:val="en-US" w:eastAsia="zh-CN"/>
              </w:rPr>
            </w:pPr>
            <w:r>
              <w:rPr>
                <w:rFonts w:hint="eastAsia" w:ascii="宋体" w:cs="Times New Roman"/>
                <w:b/>
                <w:bCs/>
                <w:color w:val="000000"/>
                <w:kern w:val="0"/>
                <w:sz w:val="22"/>
                <w:szCs w:val="22"/>
                <w:lang w:val="en-US" w:eastAsia="zh-CN"/>
              </w:rPr>
              <w:t>856.86</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2"/>
                <w:szCs w:val="22"/>
              </w:rPr>
            </w:pPr>
            <w:r>
              <w:rPr>
                <w:rFonts w:hint="eastAsia" w:ascii="宋体" w:cs="Times New Roman"/>
                <w:b/>
                <w:bCs/>
                <w:color w:val="000000"/>
                <w:kern w:val="0"/>
                <w:sz w:val="22"/>
                <w:szCs w:val="22"/>
                <w:lang w:val="en-US" w:eastAsia="zh-CN"/>
              </w:rPr>
              <w:t>856.86</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30101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基本工资</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2"/>
                <w:szCs w:val="22"/>
                <w:lang w:val="en-US" w:eastAsia="zh-CN"/>
              </w:rPr>
            </w:pPr>
            <w:r>
              <w:rPr>
                <w:rFonts w:hint="eastAsia" w:ascii="宋体" w:cs="Times New Roman"/>
                <w:color w:val="000000"/>
                <w:kern w:val="0"/>
                <w:sz w:val="22"/>
                <w:szCs w:val="22"/>
                <w:lang w:val="en-US" w:eastAsia="zh-CN"/>
              </w:rPr>
              <w:t>651</w:t>
            </w:r>
          </w:p>
        </w:tc>
        <w:tc>
          <w:tcPr>
            <w:tcW w:w="144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2"/>
                <w:szCs w:val="22"/>
                <w:lang w:val="en-US" w:eastAsia="zh-CN"/>
              </w:rPr>
            </w:pPr>
            <w:r>
              <w:rPr>
                <w:rFonts w:hint="eastAsia" w:ascii="宋体" w:cs="Times New Roman"/>
                <w:color w:val="000000"/>
                <w:kern w:val="0"/>
                <w:sz w:val="22"/>
                <w:szCs w:val="22"/>
                <w:lang w:val="en-US" w:eastAsia="zh-CN"/>
              </w:rPr>
              <w:t>651</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30102</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津贴补贴</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2"/>
                <w:szCs w:val="22"/>
                <w:lang w:val="en-US" w:eastAsia="zh-CN"/>
              </w:rPr>
            </w:pPr>
            <w:r>
              <w:rPr>
                <w:rFonts w:hint="eastAsia" w:ascii="宋体" w:cs="Times New Roman"/>
                <w:color w:val="000000"/>
                <w:kern w:val="0"/>
                <w:sz w:val="22"/>
                <w:szCs w:val="22"/>
                <w:lang w:val="en-US" w:eastAsia="zh-CN"/>
              </w:rPr>
              <w:t>10.8</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cs="Times New Roman"/>
                <w:color w:val="000000"/>
                <w:kern w:val="0"/>
                <w:sz w:val="22"/>
                <w:szCs w:val="22"/>
                <w:lang w:val="en-US" w:eastAsia="zh-CN"/>
              </w:rPr>
              <w:t>10.8</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30103</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社会保障缴费</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2"/>
                <w:szCs w:val="22"/>
                <w:lang w:val="en-US" w:eastAsia="zh-CN"/>
              </w:rPr>
            </w:pPr>
            <w:r>
              <w:rPr>
                <w:rFonts w:hint="eastAsia" w:ascii="宋体" w:cs="Times New Roman"/>
                <w:color w:val="000000"/>
                <w:kern w:val="0"/>
                <w:sz w:val="22"/>
                <w:szCs w:val="22"/>
                <w:lang w:val="en-US" w:eastAsia="zh-CN"/>
              </w:rPr>
              <w:t>121.16</w:t>
            </w:r>
          </w:p>
        </w:tc>
        <w:tc>
          <w:tcPr>
            <w:tcW w:w="1440" w:type="dxa"/>
            <w:tcBorders>
              <w:top w:val="nil"/>
              <w:left w:val="nil"/>
              <w:bottom w:val="single" w:color="auto" w:sz="4" w:space="0"/>
              <w:right w:val="single" w:color="auto" w:sz="4" w:space="0"/>
            </w:tcBorders>
            <w:vAlign w:val="center"/>
          </w:tcPr>
          <w:p>
            <w:pPr>
              <w:widowControl/>
              <w:wordWrap w:val="0"/>
              <w:jc w:val="right"/>
              <w:rPr>
                <w:rFonts w:ascii="宋体" w:cs="Times New Roman"/>
                <w:color w:val="000000"/>
                <w:kern w:val="0"/>
                <w:sz w:val="22"/>
                <w:szCs w:val="22"/>
              </w:rPr>
            </w:pPr>
            <w:r>
              <w:rPr>
                <w:rFonts w:hint="eastAsia" w:ascii="宋体" w:cs="Times New Roman"/>
                <w:color w:val="000000"/>
                <w:kern w:val="0"/>
                <w:sz w:val="22"/>
                <w:szCs w:val="22"/>
                <w:lang w:val="en-US" w:eastAsia="zh-CN"/>
              </w:rPr>
              <w:t>121.16</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30104</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其他工资福利支出</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2"/>
                <w:szCs w:val="22"/>
                <w:lang w:val="en-US" w:eastAsia="zh-CN"/>
              </w:rPr>
            </w:pPr>
            <w:r>
              <w:rPr>
                <w:rFonts w:hint="eastAsia" w:ascii="宋体" w:cs="Times New Roman"/>
                <w:color w:val="000000"/>
                <w:kern w:val="0"/>
                <w:sz w:val="22"/>
                <w:szCs w:val="22"/>
                <w:lang w:val="en-US" w:eastAsia="zh-CN"/>
              </w:rPr>
              <w:t>73.9</w:t>
            </w:r>
          </w:p>
        </w:tc>
        <w:tc>
          <w:tcPr>
            <w:tcW w:w="144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2"/>
                <w:szCs w:val="22"/>
                <w:lang w:val="en-US" w:eastAsia="zh-CN"/>
              </w:rPr>
            </w:pPr>
            <w:r>
              <w:rPr>
                <w:rFonts w:hint="eastAsia" w:ascii="宋体" w:cs="Times New Roman"/>
                <w:color w:val="000000"/>
                <w:kern w:val="0"/>
                <w:sz w:val="22"/>
                <w:szCs w:val="22"/>
                <w:lang w:val="en-US" w:eastAsia="zh-CN"/>
              </w:rPr>
              <w:t>73.9</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ascii="宋体" w:hAnsi="宋体" w:cs="宋体"/>
                <w:b/>
                <w:bCs/>
                <w:color w:val="000000"/>
                <w:kern w:val="0"/>
                <w:sz w:val="22"/>
                <w:szCs w:val="22"/>
              </w:rPr>
              <w:t>302</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hint="eastAsia" w:ascii="宋体" w:hAnsi="宋体" w:cs="宋体"/>
                <w:b/>
                <w:bCs/>
                <w:color w:val="000000"/>
                <w:kern w:val="0"/>
                <w:sz w:val="22"/>
                <w:szCs w:val="22"/>
              </w:rPr>
              <w:t>商品和服务支出</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2"/>
                <w:szCs w:val="22"/>
                <w:lang w:val="en-US" w:eastAsia="zh-CN"/>
              </w:rPr>
            </w:pPr>
            <w:r>
              <w:rPr>
                <w:rFonts w:hint="eastAsia" w:ascii="宋体" w:cs="Times New Roman"/>
                <w:b/>
                <w:bCs/>
                <w:color w:val="000000"/>
                <w:kern w:val="0"/>
                <w:sz w:val="22"/>
                <w:szCs w:val="22"/>
                <w:lang w:val="en-US" w:eastAsia="zh-CN"/>
              </w:rPr>
              <w:t>20.8</w:t>
            </w:r>
          </w:p>
        </w:tc>
        <w:tc>
          <w:tcPr>
            <w:tcW w:w="1440" w:type="dxa"/>
            <w:tcBorders>
              <w:top w:val="nil"/>
              <w:left w:val="nil"/>
              <w:bottom w:val="single" w:color="auto" w:sz="4" w:space="0"/>
              <w:right w:val="single" w:color="auto" w:sz="4" w:space="0"/>
            </w:tcBorders>
            <w:vAlign w:val="center"/>
          </w:tcPr>
          <w:p>
            <w:pPr>
              <w:widowControl/>
              <w:jc w:val="right"/>
              <w:rPr>
                <w:rFonts w:hint="default" w:ascii="宋体" w:hAnsi="Calibri" w:eastAsia="宋体" w:cs="Times New Roman"/>
                <w:b/>
                <w:bCs/>
                <w:color w:val="000000"/>
                <w:kern w:val="0"/>
                <w:sz w:val="22"/>
                <w:szCs w:val="22"/>
                <w:lang w:val="en-US" w:eastAsia="zh-CN" w:bidi="ar-SA"/>
              </w:rPr>
            </w:pPr>
          </w:p>
        </w:tc>
        <w:tc>
          <w:tcPr>
            <w:tcW w:w="1230" w:type="dxa"/>
            <w:tcBorders>
              <w:top w:val="nil"/>
              <w:left w:val="nil"/>
              <w:bottom w:val="single" w:color="auto" w:sz="4" w:space="0"/>
              <w:right w:val="single" w:color="auto" w:sz="4" w:space="0"/>
            </w:tcBorders>
            <w:vAlign w:val="center"/>
          </w:tcPr>
          <w:p>
            <w:pPr>
              <w:widowControl/>
              <w:jc w:val="right"/>
              <w:rPr>
                <w:rFonts w:hint="default" w:ascii="宋体" w:hAnsi="Calibri" w:eastAsia="宋体" w:cs="Times New Roman"/>
                <w:b/>
                <w:bCs/>
                <w:color w:val="000000"/>
                <w:kern w:val="0"/>
                <w:sz w:val="22"/>
                <w:szCs w:val="22"/>
                <w:lang w:val="en-US" w:eastAsia="zh-CN" w:bidi="ar-SA"/>
              </w:rPr>
            </w:pPr>
            <w:r>
              <w:rPr>
                <w:rFonts w:hint="eastAsia" w:ascii="宋体" w:cs="Times New Roman"/>
                <w:b/>
                <w:bCs/>
                <w:color w:val="000000"/>
                <w:kern w:val="0"/>
                <w:sz w:val="22"/>
                <w:szCs w:val="22"/>
                <w:lang w:val="en-US" w:eastAsia="zh-CN"/>
              </w:rPr>
              <w:t>20.8</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办公费</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2"/>
                <w:szCs w:val="22"/>
                <w:lang w:val="en-US" w:eastAsia="zh-CN"/>
              </w:rPr>
            </w:pPr>
            <w:r>
              <w:rPr>
                <w:rFonts w:hint="eastAsia" w:ascii="宋体" w:cs="Times New Roman"/>
                <w:color w:val="000000"/>
                <w:kern w:val="0"/>
                <w:sz w:val="22"/>
                <w:szCs w:val="22"/>
                <w:lang w:val="en-US" w:eastAsia="zh-CN"/>
              </w:rPr>
              <w:t>16.9</w:t>
            </w:r>
          </w:p>
        </w:tc>
        <w:tc>
          <w:tcPr>
            <w:tcW w:w="1440" w:type="dxa"/>
            <w:tcBorders>
              <w:top w:val="nil"/>
              <w:left w:val="nil"/>
              <w:bottom w:val="single" w:color="auto" w:sz="4" w:space="0"/>
              <w:right w:val="single" w:color="auto" w:sz="4" w:space="0"/>
            </w:tcBorders>
            <w:vAlign w:val="center"/>
          </w:tcPr>
          <w:p>
            <w:pPr>
              <w:widowControl/>
              <w:jc w:val="right"/>
              <w:rPr>
                <w:rFonts w:hint="default" w:ascii="宋体" w:hAnsi="Calibri" w:eastAsia="宋体" w:cs="Times New Roman"/>
                <w:color w:val="000000"/>
                <w:kern w:val="0"/>
                <w:sz w:val="22"/>
                <w:szCs w:val="22"/>
                <w:lang w:val="en-US" w:eastAsia="zh-CN" w:bidi="ar-SA"/>
              </w:rPr>
            </w:pPr>
          </w:p>
        </w:tc>
        <w:tc>
          <w:tcPr>
            <w:tcW w:w="1230" w:type="dxa"/>
            <w:tcBorders>
              <w:top w:val="nil"/>
              <w:left w:val="nil"/>
              <w:bottom w:val="single" w:color="auto" w:sz="4" w:space="0"/>
              <w:right w:val="single" w:color="auto" w:sz="4" w:space="0"/>
            </w:tcBorders>
            <w:vAlign w:val="center"/>
          </w:tcPr>
          <w:p>
            <w:pPr>
              <w:widowControl/>
              <w:jc w:val="right"/>
              <w:rPr>
                <w:rFonts w:hint="default" w:ascii="宋体" w:hAnsi="Calibri" w:eastAsia="宋体" w:cs="Times New Roman"/>
                <w:color w:val="000000"/>
                <w:kern w:val="0"/>
                <w:sz w:val="22"/>
                <w:szCs w:val="22"/>
                <w:lang w:val="en-US" w:eastAsia="zh-CN" w:bidi="ar-SA"/>
              </w:rPr>
            </w:pPr>
            <w:r>
              <w:rPr>
                <w:rFonts w:hint="eastAsia" w:ascii="宋体" w:cs="Times New Roman"/>
                <w:color w:val="000000"/>
                <w:kern w:val="0"/>
                <w:sz w:val="22"/>
                <w:szCs w:val="22"/>
                <w:lang w:val="en-US" w:eastAsia="zh-CN"/>
              </w:rPr>
              <w:t>16.9</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2"/>
                <w:szCs w:val="22"/>
              </w:rPr>
            </w:pPr>
            <w:r>
              <w:rPr>
                <w:rFonts w:ascii="宋体" w:hAnsi="宋体" w:cs="宋体"/>
                <w:color w:val="000000"/>
                <w:kern w:val="0"/>
                <w:sz w:val="22"/>
                <w:szCs w:val="22"/>
              </w:rPr>
              <w:t>30205</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水电费</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2"/>
                <w:szCs w:val="22"/>
                <w:lang w:val="en-US" w:eastAsia="zh-CN"/>
              </w:rPr>
            </w:pPr>
            <w:r>
              <w:rPr>
                <w:rFonts w:hint="eastAsia" w:ascii="宋体" w:cs="Times New Roman"/>
                <w:color w:val="000000"/>
                <w:kern w:val="0"/>
                <w:sz w:val="22"/>
                <w:szCs w:val="22"/>
                <w:lang w:val="en-US" w:eastAsia="zh-CN"/>
              </w:rPr>
              <w:t>3.9</w:t>
            </w:r>
          </w:p>
        </w:tc>
        <w:tc>
          <w:tcPr>
            <w:tcW w:w="1440" w:type="dxa"/>
            <w:tcBorders>
              <w:top w:val="nil"/>
              <w:left w:val="nil"/>
              <w:bottom w:val="single" w:color="auto" w:sz="4" w:space="0"/>
              <w:right w:val="single" w:color="auto" w:sz="4" w:space="0"/>
            </w:tcBorders>
            <w:vAlign w:val="center"/>
          </w:tcPr>
          <w:p>
            <w:pPr>
              <w:widowControl/>
              <w:jc w:val="right"/>
              <w:rPr>
                <w:rFonts w:hint="default" w:ascii="宋体" w:hAnsi="Calibri" w:eastAsia="宋体" w:cs="Times New Roman"/>
                <w:color w:val="000000"/>
                <w:kern w:val="0"/>
                <w:sz w:val="22"/>
                <w:szCs w:val="22"/>
                <w:lang w:val="en-US" w:eastAsia="zh-CN" w:bidi="ar-SA"/>
              </w:rPr>
            </w:pPr>
          </w:p>
        </w:tc>
        <w:tc>
          <w:tcPr>
            <w:tcW w:w="1230" w:type="dxa"/>
            <w:tcBorders>
              <w:top w:val="nil"/>
              <w:left w:val="nil"/>
              <w:bottom w:val="single" w:color="auto" w:sz="4" w:space="0"/>
              <w:right w:val="single" w:color="auto" w:sz="4" w:space="0"/>
            </w:tcBorders>
            <w:vAlign w:val="center"/>
          </w:tcPr>
          <w:p>
            <w:pPr>
              <w:widowControl/>
              <w:jc w:val="right"/>
              <w:rPr>
                <w:rFonts w:hint="default" w:ascii="宋体" w:hAnsi="Calibri" w:eastAsia="宋体" w:cs="Times New Roman"/>
                <w:color w:val="000000"/>
                <w:kern w:val="0"/>
                <w:sz w:val="22"/>
                <w:szCs w:val="22"/>
                <w:lang w:val="en-US" w:eastAsia="zh-CN" w:bidi="ar-SA"/>
              </w:rPr>
            </w:pPr>
            <w:r>
              <w:rPr>
                <w:rFonts w:hint="eastAsia" w:ascii="宋体" w:cs="Times New Roman"/>
                <w:color w:val="000000"/>
                <w:kern w:val="0"/>
                <w:sz w:val="22"/>
                <w:szCs w:val="22"/>
                <w:lang w:val="en-US" w:eastAsia="zh-CN"/>
              </w:rPr>
              <w:t>3.9</w:t>
            </w: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30207</w:t>
            </w:r>
          </w:p>
        </w:tc>
        <w:tc>
          <w:tcPr>
            <w:tcW w:w="3496"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22"/>
                <w:szCs w:val="22"/>
              </w:rPr>
            </w:pPr>
            <w:r>
              <w:rPr>
                <w:rFonts w:hint="eastAsia" w:ascii="宋体" w:hAnsi="宋体" w:cs="宋体"/>
                <w:color w:val="000000"/>
                <w:kern w:val="0"/>
                <w:sz w:val="22"/>
                <w:szCs w:val="22"/>
              </w:rPr>
              <w:t>取暖费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30208</w:t>
            </w:r>
          </w:p>
        </w:tc>
        <w:tc>
          <w:tcPr>
            <w:tcW w:w="3496"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22"/>
                <w:szCs w:val="22"/>
              </w:rPr>
            </w:pPr>
            <w:r>
              <w:rPr>
                <w:rFonts w:hint="eastAsia" w:ascii="宋体" w:hAnsi="宋体" w:cs="宋体"/>
                <w:color w:val="000000"/>
                <w:kern w:val="0"/>
                <w:sz w:val="22"/>
                <w:szCs w:val="22"/>
              </w:rPr>
              <w:t>物业管理费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30211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其他交通费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4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30212</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维修（护）费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472" w:hRule="atLeast"/>
        </w:trPr>
        <w:tc>
          <w:tcPr>
            <w:tcW w:w="1094"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2"/>
                <w:szCs w:val="22"/>
              </w:rPr>
            </w:pPr>
            <w:r>
              <w:rPr>
                <w:rFonts w:ascii="宋体" w:hAnsi="宋体" w:cs="宋体"/>
                <w:color w:val="000000"/>
                <w:kern w:val="0"/>
                <w:sz w:val="22"/>
                <w:szCs w:val="22"/>
              </w:rPr>
              <w:t>30215</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培训费</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ascii="宋体" w:hAnsi="宋体" w:cs="宋体"/>
                <w:b/>
                <w:bCs/>
                <w:color w:val="000000"/>
                <w:kern w:val="0"/>
                <w:sz w:val="22"/>
                <w:szCs w:val="22"/>
              </w:rPr>
              <w:t>303</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hint="eastAsia" w:ascii="宋体" w:hAnsi="宋体" w:cs="宋体"/>
                <w:b/>
                <w:bCs/>
                <w:color w:val="000000"/>
                <w:kern w:val="0"/>
                <w:sz w:val="22"/>
                <w:szCs w:val="22"/>
              </w:rPr>
              <w:t>其他商品和服务支出</w:t>
            </w:r>
          </w:p>
        </w:tc>
        <w:tc>
          <w:tcPr>
            <w:tcW w:w="1360" w:type="dxa"/>
            <w:tcBorders>
              <w:top w:val="nil"/>
              <w:left w:val="nil"/>
              <w:bottom w:val="single" w:color="auto" w:sz="4" w:space="0"/>
              <w:right w:val="single" w:color="auto" w:sz="4" w:space="0"/>
            </w:tcBorders>
            <w:vAlign w:val="center"/>
          </w:tcPr>
          <w:p>
            <w:pPr>
              <w:widowControl/>
              <w:jc w:val="right"/>
              <w:rPr>
                <w:rFonts w:hint="eastAsia" w:ascii="宋体" w:cs="Times New Roman"/>
                <w:b/>
                <w:bCs/>
                <w:color w:val="000000"/>
                <w:kern w:val="0"/>
                <w:sz w:val="22"/>
                <w:szCs w:val="22"/>
                <w:lang w:val="en-US" w:eastAsia="zh-CN"/>
              </w:rPr>
            </w:pPr>
            <w:r>
              <w:rPr>
                <w:rFonts w:hint="eastAsia" w:ascii="宋体" w:cs="Times New Roman"/>
                <w:b/>
                <w:bCs/>
                <w:color w:val="000000"/>
                <w:kern w:val="0"/>
                <w:sz w:val="22"/>
                <w:szCs w:val="22"/>
                <w:lang w:val="en-US" w:eastAsia="zh-CN"/>
              </w:rPr>
              <w:t>5.97</w:t>
            </w:r>
          </w:p>
        </w:tc>
        <w:tc>
          <w:tcPr>
            <w:tcW w:w="1440" w:type="dxa"/>
            <w:tcBorders>
              <w:top w:val="nil"/>
              <w:left w:val="nil"/>
              <w:bottom w:val="single" w:color="auto" w:sz="4" w:space="0"/>
              <w:right w:val="single" w:color="auto" w:sz="4" w:space="0"/>
            </w:tcBorders>
            <w:vAlign w:val="center"/>
          </w:tcPr>
          <w:p>
            <w:pPr>
              <w:widowControl/>
              <w:jc w:val="right"/>
              <w:rPr>
                <w:rFonts w:hint="eastAsia" w:ascii="宋体" w:cs="Times New Roman"/>
                <w:b/>
                <w:bCs/>
                <w:color w:val="000000"/>
                <w:kern w:val="0"/>
                <w:sz w:val="22"/>
                <w:szCs w:val="22"/>
                <w:lang w:val="en-US" w:eastAsia="zh-CN"/>
              </w:rPr>
            </w:pPr>
            <w:r>
              <w:rPr>
                <w:rFonts w:hint="eastAsia" w:ascii="宋体" w:cs="Times New Roman"/>
                <w:b/>
                <w:bCs/>
                <w:color w:val="000000"/>
                <w:kern w:val="0"/>
                <w:sz w:val="22"/>
                <w:szCs w:val="22"/>
                <w:lang w:val="en-US" w:eastAsia="zh-CN"/>
              </w:rPr>
              <w:t>5.97</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2"/>
                <w:szCs w:val="22"/>
              </w:rPr>
            </w:pPr>
          </w:p>
        </w:tc>
      </w:tr>
      <w:tr>
        <w:tblPrEx>
          <w:tblCellMar>
            <w:top w:w="0" w:type="dxa"/>
            <w:left w:w="108" w:type="dxa"/>
            <w:bottom w:w="0" w:type="dxa"/>
            <w:right w:w="108" w:type="dxa"/>
          </w:tblCellMar>
        </w:tblPrEx>
        <w:trPr>
          <w:trHeight w:val="522"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ascii="宋体" w:hAnsi="宋体" w:cs="宋体"/>
                <w:color w:val="000000"/>
                <w:kern w:val="0"/>
                <w:sz w:val="22"/>
                <w:szCs w:val="22"/>
              </w:rPr>
              <w:t>30301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对个人和家庭补助经费</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2"/>
                <w:szCs w:val="22"/>
                <w:lang w:val="en-US" w:eastAsia="zh-CN"/>
              </w:rPr>
            </w:pPr>
            <w:r>
              <w:rPr>
                <w:rFonts w:hint="eastAsia" w:ascii="宋体" w:cs="Times New Roman"/>
                <w:color w:val="000000"/>
                <w:kern w:val="0"/>
                <w:sz w:val="22"/>
                <w:szCs w:val="22"/>
                <w:lang w:val="en-US" w:eastAsia="zh-CN"/>
              </w:rPr>
              <w:t>5.97</w:t>
            </w: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cs="Times New Roman"/>
                <w:color w:val="000000"/>
                <w:kern w:val="0"/>
                <w:sz w:val="22"/>
                <w:szCs w:val="22"/>
                <w:lang w:val="en-US" w:eastAsia="zh-CN"/>
              </w:rPr>
              <w:t>5.97</w:t>
            </w: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409" w:hRule="atLeast"/>
        </w:trPr>
        <w:tc>
          <w:tcPr>
            <w:tcW w:w="1094"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ascii="宋体" w:hAnsi="宋体" w:cs="宋体"/>
                <w:b/>
                <w:bCs/>
                <w:color w:val="000000"/>
                <w:kern w:val="0"/>
                <w:sz w:val="22"/>
                <w:szCs w:val="22"/>
              </w:rPr>
              <w:t>304</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hint="eastAsia" w:ascii="宋体" w:hAnsi="宋体" w:cs="宋体"/>
                <w:b/>
                <w:bCs/>
                <w:color w:val="000000"/>
                <w:kern w:val="0"/>
                <w:sz w:val="22"/>
                <w:szCs w:val="22"/>
              </w:rPr>
              <w:t>其他资本性支出</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4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2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97" w:hRule="atLeast"/>
        </w:trPr>
        <w:tc>
          <w:tcPr>
            <w:tcW w:w="1094" w:type="dxa"/>
            <w:tcBorders>
              <w:top w:val="nil"/>
              <w:left w:val="single" w:color="auto" w:sz="4" w:space="0"/>
              <w:bottom w:val="single" w:color="auto" w:sz="4" w:space="0"/>
              <w:right w:val="single" w:color="auto" w:sz="4" w:space="0"/>
            </w:tcBorders>
            <w:vAlign w:val="bottom"/>
          </w:tcPr>
          <w:p>
            <w:pPr>
              <w:widowControl/>
              <w:jc w:val="right"/>
              <w:rPr>
                <w:rFonts w:ascii="宋体" w:cs="Times New Roman"/>
                <w:color w:val="000000"/>
                <w:kern w:val="0"/>
                <w:sz w:val="22"/>
                <w:szCs w:val="22"/>
              </w:rPr>
            </w:pPr>
            <w:r>
              <w:rPr>
                <w:rFonts w:ascii="宋体" w:hAnsi="宋体" w:cs="宋体"/>
                <w:color w:val="000000"/>
                <w:kern w:val="0"/>
                <w:sz w:val="22"/>
                <w:szCs w:val="22"/>
              </w:rPr>
              <w:t>30401</w:t>
            </w:r>
          </w:p>
        </w:tc>
        <w:tc>
          <w:tcPr>
            <w:tcW w:w="349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办公设备购置</w:t>
            </w:r>
          </w:p>
        </w:tc>
        <w:tc>
          <w:tcPr>
            <w:tcW w:w="136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22"/>
                <w:szCs w:val="22"/>
              </w:rPr>
            </w:pPr>
          </w:p>
        </w:tc>
        <w:tc>
          <w:tcPr>
            <w:tcW w:w="144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22"/>
                <w:szCs w:val="22"/>
              </w:rPr>
            </w:pPr>
          </w:p>
        </w:tc>
        <w:tc>
          <w:tcPr>
            <w:tcW w:w="123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22"/>
                <w:szCs w:val="22"/>
              </w:rPr>
            </w:pPr>
          </w:p>
        </w:tc>
      </w:tr>
      <w:tr>
        <w:tblPrEx>
          <w:tblCellMar>
            <w:top w:w="0" w:type="dxa"/>
            <w:left w:w="108" w:type="dxa"/>
            <w:bottom w:w="0" w:type="dxa"/>
            <w:right w:w="108" w:type="dxa"/>
          </w:tblCellMar>
        </w:tblPrEx>
        <w:trPr>
          <w:trHeight w:val="510" w:hRule="atLeast"/>
        </w:trPr>
        <w:tc>
          <w:tcPr>
            <w:tcW w:w="4590"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cs="Times New Roman"/>
                <w:b/>
                <w:bCs/>
                <w:color w:val="000000"/>
                <w:kern w:val="0"/>
                <w:sz w:val="24"/>
                <w:szCs w:val="24"/>
              </w:rPr>
            </w:pP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合</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计</w:t>
            </w:r>
          </w:p>
        </w:tc>
        <w:tc>
          <w:tcPr>
            <w:tcW w:w="13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4"/>
                <w:szCs w:val="24"/>
                <w:lang w:val="en-US" w:eastAsia="zh-CN"/>
              </w:rPr>
            </w:pPr>
            <w:r>
              <w:rPr>
                <w:rFonts w:hint="eastAsia" w:ascii="宋体" w:cs="Times New Roman"/>
                <w:b/>
                <w:bCs/>
                <w:color w:val="000000"/>
                <w:kern w:val="0"/>
                <w:sz w:val="24"/>
                <w:szCs w:val="24"/>
                <w:lang w:val="en-US" w:eastAsia="zh-CN"/>
              </w:rPr>
              <w:t>876.33</w:t>
            </w:r>
          </w:p>
        </w:tc>
        <w:tc>
          <w:tcPr>
            <w:tcW w:w="144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b/>
                <w:bCs/>
                <w:color w:val="000000"/>
                <w:kern w:val="0"/>
                <w:sz w:val="24"/>
                <w:szCs w:val="24"/>
                <w:lang w:val="en-US" w:eastAsia="zh-CN"/>
              </w:rPr>
            </w:pPr>
            <w:r>
              <w:rPr>
                <w:rFonts w:hint="eastAsia" w:ascii="宋体" w:cs="Times New Roman"/>
                <w:b/>
                <w:bCs/>
                <w:color w:val="000000"/>
                <w:kern w:val="0"/>
                <w:sz w:val="24"/>
                <w:szCs w:val="24"/>
                <w:lang w:val="en-US" w:eastAsia="zh-CN"/>
              </w:rPr>
              <w:t>862.83</w:t>
            </w:r>
          </w:p>
        </w:tc>
        <w:tc>
          <w:tcPr>
            <w:tcW w:w="1230" w:type="dxa"/>
            <w:tcBorders>
              <w:top w:val="nil"/>
              <w:left w:val="nil"/>
              <w:bottom w:val="single" w:color="auto" w:sz="4" w:space="0"/>
              <w:right w:val="single" w:color="auto" w:sz="4" w:space="0"/>
            </w:tcBorders>
            <w:vAlign w:val="bottom"/>
          </w:tcPr>
          <w:p>
            <w:pPr>
              <w:widowControl/>
              <w:jc w:val="center"/>
              <w:rPr>
                <w:rFonts w:hint="default" w:ascii="Arial" w:hAnsi="Arial" w:eastAsia="宋体" w:cs="Arial"/>
                <w:b/>
                <w:bCs/>
                <w:color w:val="000000"/>
                <w:kern w:val="0"/>
                <w:sz w:val="24"/>
                <w:szCs w:val="24"/>
                <w:lang w:val="en-US" w:eastAsia="zh-CN"/>
              </w:rPr>
            </w:pPr>
            <w:r>
              <w:rPr>
                <w:rFonts w:hint="eastAsia" w:ascii="宋体" w:cs="Times New Roman"/>
                <w:b/>
                <w:bCs/>
                <w:color w:val="000000"/>
                <w:kern w:val="0"/>
                <w:sz w:val="24"/>
                <w:szCs w:val="24"/>
                <w:lang w:val="en-US" w:eastAsia="zh-CN"/>
              </w:rPr>
              <w:t>13.50</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年预算“三公经费”支出表</w:t>
      </w:r>
      <w:r>
        <w:rPr>
          <w:rFonts w:hint="eastAsia" w:ascii="宋体" w:hAnsi="宋体" w:cs="宋体"/>
          <w:color w:val="3E3E3E"/>
          <w:kern w:val="0"/>
          <w:sz w:val="32"/>
          <w:szCs w:val="32"/>
        </w:rPr>
        <w:fldChar w:fldCharType="end"/>
      </w:r>
    </w:p>
    <w:tbl>
      <w:tblPr>
        <w:tblStyle w:val="5"/>
        <w:tblW w:w="8315" w:type="dxa"/>
        <w:tblInd w:w="-106" w:type="dxa"/>
        <w:tblLayout w:type="fixed"/>
        <w:tblCellMar>
          <w:top w:w="0" w:type="dxa"/>
          <w:left w:w="108" w:type="dxa"/>
          <w:bottom w:w="0" w:type="dxa"/>
          <w:right w:w="108" w:type="dxa"/>
        </w:tblCellMar>
      </w:tblPr>
      <w:tblGrid>
        <w:gridCol w:w="3174"/>
        <w:gridCol w:w="926"/>
        <w:gridCol w:w="1680"/>
        <w:gridCol w:w="2535"/>
      </w:tblGrid>
      <w:tr>
        <w:tblPrEx>
          <w:tblCellMar>
            <w:top w:w="0" w:type="dxa"/>
            <w:left w:w="108" w:type="dxa"/>
            <w:bottom w:w="0" w:type="dxa"/>
            <w:right w:w="108" w:type="dxa"/>
          </w:tblCellMar>
        </w:tblPrEx>
        <w:trPr>
          <w:trHeight w:val="559" w:hRule="atLeast"/>
        </w:trPr>
        <w:tc>
          <w:tcPr>
            <w:tcW w:w="4100"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4</w:t>
            </w:r>
          </w:p>
        </w:tc>
        <w:tc>
          <w:tcPr>
            <w:tcW w:w="16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一般公共预算“三公”经费支出表</w:t>
            </w:r>
          </w:p>
        </w:tc>
      </w:tr>
      <w:tr>
        <w:tblPrEx>
          <w:tblCellMar>
            <w:top w:w="0" w:type="dxa"/>
            <w:left w:w="108" w:type="dxa"/>
            <w:bottom w:w="0" w:type="dxa"/>
            <w:right w:w="108" w:type="dxa"/>
          </w:tblCellMar>
        </w:tblPrEx>
        <w:trPr>
          <w:trHeight w:val="559" w:hRule="atLeast"/>
        </w:trPr>
        <w:tc>
          <w:tcPr>
            <w:tcW w:w="31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92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4100" w:type="dxa"/>
            <w:gridSpan w:val="2"/>
            <w:tcBorders>
              <w:top w:val="nil"/>
              <w:left w:val="nil"/>
              <w:bottom w:val="single" w:color="auto" w:sz="4" w:space="0"/>
              <w:right w:val="nil"/>
            </w:tcBorders>
            <w:vAlign w:val="bottom"/>
          </w:tcPr>
          <w:p>
            <w:pPr>
              <w:widowControl/>
              <w:jc w:val="left"/>
              <w:rPr>
                <w:rFonts w:hint="eastAsia" w:ascii="宋体" w:eastAsia="宋体" w:cs="Times New Roman"/>
                <w:color w:val="000000"/>
                <w:kern w:val="0"/>
                <w:sz w:val="18"/>
                <w:szCs w:val="18"/>
                <w:lang w:eastAsia="zh-CN"/>
              </w:rPr>
            </w:pPr>
            <w:r>
              <w:rPr>
                <w:rFonts w:hint="eastAsia" w:ascii="宋体" w:hAnsi="宋体" w:cs="宋体"/>
                <w:color w:val="000000"/>
                <w:kern w:val="0"/>
                <w:sz w:val="18"/>
                <w:szCs w:val="18"/>
              </w:rPr>
              <w:t>部门（单位）名称：长春市</w:t>
            </w:r>
            <w:r>
              <w:rPr>
                <w:rFonts w:hint="eastAsia" w:ascii="宋体" w:hAnsi="宋体" w:cs="宋体"/>
                <w:color w:val="000000"/>
                <w:kern w:val="0"/>
                <w:sz w:val="18"/>
                <w:szCs w:val="18"/>
                <w:lang w:eastAsia="zh-CN"/>
              </w:rPr>
              <w:t>二道区长青小学</w:t>
            </w:r>
          </w:p>
        </w:tc>
        <w:tc>
          <w:tcPr>
            <w:tcW w:w="168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535" w:type="dxa"/>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项</w:t>
            </w:r>
            <w:r>
              <w:rPr>
                <w:rFonts w:ascii="Times New Roman" w:hAnsi="Times New Roman" w:cs="Times New Roman"/>
                <w:b/>
                <w:bCs/>
                <w:color w:val="000000"/>
                <w:kern w:val="0"/>
                <w:sz w:val="18"/>
                <w:szCs w:val="18"/>
              </w:rPr>
              <w:t xml:space="preserve">    </w:t>
            </w:r>
            <w:r>
              <w:rPr>
                <w:rFonts w:hint="eastAsia" w:ascii="宋体" w:hAnsi="宋体" w:cs="宋体"/>
                <w:b/>
                <w:bCs/>
                <w:color w:val="000000"/>
                <w:kern w:val="0"/>
                <w:sz w:val="18"/>
                <w:szCs w:val="18"/>
              </w:rPr>
              <w:t>目</w:t>
            </w:r>
          </w:p>
        </w:tc>
        <w:tc>
          <w:tcPr>
            <w:tcW w:w="926"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2017</w:t>
            </w:r>
            <w:r>
              <w:rPr>
                <w:rFonts w:hint="eastAsia" w:ascii="宋体" w:hAnsi="宋体" w:cs="宋体"/>
                <w:b/>
                <w:bCs/>
                <w:color w:val="000000"/>
                <w:kern w:val="0"/>
                <w:sz w:val="18"/>
                <w:szCs w:val="18"/>
              </w:rPr>
              <w:t>年预算数</w:t>
            </w:r>
          </w:p>
        </w:tc>
        <w:tc>
          <w:tcPr>
            <w:tcW w:w="168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比</w:t>
            </w:r>
            <w:r>
              <w:rPr>
                <w:rFonts w:ascii="Times New Roman" w:hAnsi="Times New Roman" w:cs="Times New Roman"/>
                <w:b/>
                <w:bCs/>
                <w:color w:val="000000"/>
                <w:kern w:val="0"/>
                <w:sz w:val="18"/>
                <w:szCs w:val="18"/>
              </w:rPr>
              <w:t>2016</w:t>
            </w:r>
            <w:r>
              <w:rPr>
                <w:rFonts w:hint="eastAsia" w:ascii="宋体" w:hAnsi="宋体" w:cs="宋体"/>
                <w:b/>
                <w:bCs/>
                <w:color w:val="000000"/>
                <w:kern w:val="0"/>
                <w:sz w:val="18"/>
                <w:szCs w:val="18"/>
              </w:rPr>
              <w:t>年预算数增减</w:t>
            </w:r>
          </w:p>
        </w:tc>
        <w:tc>
          <w:tcPr>
            <w:tcW w:w="253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增减变化原因说明</w:t>
            </w: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合</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计</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r>
              <w:rPr>
                <w:rFonts w:hint="eastAsia" w:ascii="宋体" w:hAnsi="宋体" w:cs="宋体"/>
                <w:color w:val="000000"/>
                <w:kern w:val="0"/>
                <w:sz w:val="18"/>
                <w:szCs w:val="18"/>
              </w:rPr>
              <w:t>、因公出国（境）费用</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r>
              <w:rPr>
                <w:rFonts w:hint="eastAsia" w:ascii="宋体" w:hAnsi="宋体" w:cs="宋体"/>
                <w:color w:val="000000"/>
                <w:kern w:val="0"/>
                <w:sz w:val="18"/>
                <w:szCs w:val="18"/>
              </w:rPr>
              <w:t>、公务接待费</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ind w:firstLine="180" w:firstLineChars="10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r>
              <w:rPr>
                <w:rFonts w:hint="eastAsia" w:ascii="宋体" w:hAnsi="宋体" w:cs="宋体"/>
                <w:color w:val="000000"/>
                <w:kern w:val="0"/>
                <w:sz w:val="18"/>
                <w:szCs w:val="18"/>
              </w:rPr>
              <w:t>、公务用车费</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其中：（</w:t>
            </w:r>
            <w:r>
              <w:rPr>
                <w:rFonts w:ascii="Times New Roman" w:hAnsi="Times New Roman" w:cs="Times New Roman"/>
                <w:color w:val="000000"/>
                <w:kern w:val="0"/>
                <w:sz w:val="18"/>
                <w:szCs w:val="18"/>
              </w:rPr>
              <w:t>1</w:t>
            </w:r>
            <w:r>
              <w:rPr>
                <w:rFonts w:hint="eastAsia" w:ascii="宋体" w:hAnsi="宋体" w:cs="宋体"/>
                <w:color w:val="000000"/>
                <w:kern w:val="0"/>
                <w:sz w:val="18"/>
                <w:szCs w:val="18"/>
              </w:rPr>
              <w:t>）公务用车运行维护费</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华文细黑"/>
                <w:color w:val="000000"/>
                <w:kern w:val="0"/>
                <w:sz w:val="18"/>
                <w:szCs w:val="18"/>
              </w:rPr>
            </w:pPr>
          </w:p>
        </w:tc>
        <w:tc>
          <w:tcPr>
            <w:tcW w:w="1680" w:type="dxa"/>
            <w:tcBorders>
              <w:top w:val="nil"/>
              <w:left w:val="nil"/>
              <w:bottom w:val="single" w:color="auto" w:sz="4" w:space="0"/>
              <w:right w:val="single" w:color="auto" w:sz="4" w:space="0"/>
            </w:tcBorders>
            <w:vAlign w:val="bottom"/>
          </w:tcPr>
          <w:p>
            <w:pPr>
              <w:widowControl/>
              <w:jc w:val="right"/>
              <w:rPr>
                <w:rFonts w:ascii="Arial" w:hAnsi="Arial" w:cs="Arial"/>
                <w:color w:val="000000"/>
                <w:kern w:val="0"/>
                <w:sz w:val="18"/>
                <w:szCs w:val="18"/>
              </w:rPr>
            </w:pPr>
          </w:p>
        </w:tc>
        <w:tc>
          <w:tcPr>
            <w:tcW w:w="2535"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r>
      <w:tr>
        <w:tblPrEx>
          <w:tblCellMar>
            <w:top w:w="0" w:type="dxa"/>
            <w:left w:w="108" w:type="dxa"/>
            <w:bottom w:w="0" w:type="dxa"/>
            <w:right w:w="108" w:type="dxa"/>
          </w:tblCellMar>
        </w:tblPrEx>
        <w:trPr>
          <w:trHeight w:val="762" w:hRule="atLeast"/>
        </w:trPr>
        <w:tc>
          <w:tcPr>
            <w:tcW w:w="3174" w:type="dxa"/>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w:t>
            </w:r>
            <w:r>
              <w:rPr>
                <w:rFonts w:ascii="Times New Roman" w:hAnsi="Times New Roman" w:cs="Times New Roman"/>
                <w:color w:val="000000"/>
                <w:kern w:val="0"/>
                <w:sz w:val="18"/>
                <w:szCs w:val="18"/>
              </w:rPr>
              <w:t>2</w:t>
            </w:r>
            <w:r>
              <w:rPr>
                <w:rFonts w:hint="eastAsia" w:ascii="宋体" w:hAnsi="宋体" w:cs="宋体"/>
                <w:color w:val="000000"/>
                <w:kern w:val="0"/>
                <w:sz w:val="18"/>
                <w:szCs w:val="18"/>
              </w:rPr>
              <w:t>）公务用车购置费</w:t>
            </w:r>
          </w:p>
        </w:tc>
        <w:tc>
          <w:tcPr>
            <w:tcW w:w="926" w:type="dxa"/>
            <w:tcBorders>
              <w:top w:val="nil"/>
              <w:left w:val="nil"/>
              <w:bottom w:val="single" w:color="auto" w:sz="4" w:space="0"/>
              <w:right w:val="single" w:color="auto" w:sz="4" w:space="0"/>
            </w:tcBorders>
            <w:vAlign w:val="bottom"/>
          </w:tcPr>
          <w:p>
            <w:pPr>
              <w:widowControl/>
              <w:jc w:val="center"/>
              <w:rPr>
                <w:rFonts w:ascii="华文细黑" w:hAnsi="华文细黑" w:eastAsia="华文细黑" w:cs="Times New Roman"/>
                <w:color w:val="000000"/>
                <w:kern w:val="0"/>
                <w:sz w:val="18"/>
                <w:szCs w:val="18"/>
              </w:rPr>
            </w:pPr>
            <w:r>
              <w:rPr>
                <w:rFonts w:hint="eastAsia" w:ascii="华文细黑" w:hAnsi="华文细黑" w:eastAsia="华文细黑" w:cs="华文细黑"/>
                <w:color w:val="000000"/>
                <w:kern w:val="0"/>
                <w:sz w:val="18"/>
                <w:szCs w:val="18"/>
              </w:rPr>
              <w:t>　</w:t>
            </w:r>
          </w:p>
        </w:tc>
        <w:tc>
          <w:tcPr>
            <w:tcW w:w="1680"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hint="eastAsia" w:ascii="Arial" w:hAnsi="Arial" w:cs="宋体"/>
                <w:color w:val="000000"/>
                <w:kern w:val="0"/>
                <w:sz w:val="18"/>
                <w:szCs w:val="18"/>
              </w:rPr>
              <w:t>　</w:t>
            </w:r>
          </w:p>
        </w:tc>
        <w:tc>
          <w:tcPr>
            <w:tcW w:w="2535" w:type="dxa"/>
            <w:tcBorders>
              <w:top w:val="nil"/>
              <w:left w:val="nil"/>
              <w:bottom w:val="single" w:color="auto" w:sz="4" w:space="0"/>
              <w:right w:val="single" w:color="auto" w:sz="4" w:space="0"/>
            </w:tcBorders>
            <w:vAlign w:val="bottom"/>
          </w:tcPr>
          <w:p>
            <w:pPr>
              <w:widowControl/>
              <w:jc w:val="left"/>
              <w:rPr>
                <w:rFonts w:ascii="Arial" w:hAnsi="Arial" w:cs="Arial"/>
                <w:color w:val="000000"/>
                <w:kern w:val="0"/>
                <w:sz w:val="18"/>
                <w:szCs w:val="18"/>
              </w:rPr>
            </w:pPr>
            <w:r>
              <w:rPr>
                <w:rFonts w:hint="eastAsia" w:ascii="Arial" w:hAnsi="Arial" w:cs="宋体"/>
                <w:color w:val="000000"/>
                <w:kern w:val="0"/>
                <w:sz w:val="18"/>
                <w:szCs w:val="18"/>
              </w:rPr>
              <w:t>　</w:t>
            </w:r>
          </w:p>
        </w:tc>
      </w:tr>
      <w:tr>
        <w:tblPrEx>
          <w:tblCellMar>
            <w:top w:w="0" w:type="dxa"/>
            <w:left w:w="108" w:type="dxa"/>
            <w:bottom w:w="0" w:type="dxa"/>
            <w:right w:w="108" w:type="dxa"/>
          </w:tblCellMar>
        </w:tblPrEx>
        <w:trPr>
          <w:trHeight w:val="559" w:hRule="atLeast"/>
        </w:trPr>
        <w:tc>
          <w:tcPr>
            <w:tcW w:w="4100" w:type="dxa"/>
            <w:gridSpan w:val="2"/>
            <w:tcBorders>
              <w:top w:val="nil"/>
              <w:left w:val="nil"/>
              <w:bottom w:val="nil"/>
              <w:right w:val="single" w:color="000000" w:sz="4" w:space="0"/>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说明：</w:t>
            </w:r>
          </w:p>
        </w:tc>
        <w:tc>
          <w:tcPr>
            <w:tcW w:w="1680" w:type="dxa"/>
            <w:tcBorders>
              <w:top w:val="nil"/>
              <w:left w:val="nil"/>
              <w:bottom w:val="nil"/>
              <w:right w:val="nil"/>
            </w:tcBorders>
            <w:vAlign w:val="bottom"/>
          </w:tcPr>
          <w:p>
            <w:pPr>
              <w:widowControl/>
              <w:jc w:val="left"/>
              <w:rPr>
                <w:rFonts w:ascii="Arial" w:hAnsi="Arial" w:cs="Arial"/>
                <w:color w:val="000000"/>
                <w:kern w:val="0"/>
                <w:sz w:val="18"/>
                <w:szCs w:val="18"/>
              </w:rPr>
            </w:pPr>
          </w:p>
        </w:tc>
        <w:tc>
          <w:tcPr>
            <w:tcW w:w="2535" w:type="dxa"/>
            <w:tcBorders>
              <w:top w:val="nil"/>
              <w:left w:val="nil"/>
              <w:bottom w:val="nil"/>
              <w:right w:val="nil"/>
            </w:tcBorders>
            <w:vAlign w:val="bottom"/>
          </w:tcPr>
          <w:p>
            <w:pPr>
              <w:widowControl/>
              <w:jc w:val="left"/>
              <w:rPr>
                <w:rFonts w:ascii="Arial" w:hAnsi="Arial" w:cs="Arial"/>
                <w:color w:val="000000"/>
                <w:kern w:val="0"/>
                <w:sz w:val="18"/>
                <w:szCs w:val="18"/>
              </w:rPr>
            </w:pP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1</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的单位范围包括部门本级及所属</w:t>
            </w:r>
            <w:r>
              <w:rPr>
                <w:rFonts w:ascii="Times New Roman" w:hAnsi="Times New Roman" w:cs="Times New Roman"/>
                <w:color w:val="000000"/>
                <w:kern w:val="0"/>
                <w:sz w:val="18"/>
                <w:szCs w:val="18"/>
                <w:u w:val="single"/>
              </w:rPr>
              <w:t xml:space="preserve"> 15</w:t>
            </w:r>
            <w:r>
              <w:rPr>
                <w:rFonts w:hint="eastAsia" w:ascii="宋体" w:hAnsi="宋体" w:cs="宋体"/>
                <w:color w:val="000000"/>
                <w:kern w:val="0"/>
                <w:sz w:val="18"/>
                <w:szCs w:val="18"/>
              </w:rPr>
              <w:t>个预算单位。</w:t>
            </w:r>
            <w:r>
              <w:rPr>
                <w:rFonts w:ascii="Times New Roman" w:hAnsi="Times New Roman" w:cs="Times New Roman"/>
                <w:color w:val="000000"/>
                <w:kern w:val="0"/>
                <w:sz w:val="18"/>
                <w:szCs w:val="18"/>
              </w:rPr>
              <w:t xml:space="preserve">   </w:t>
            </w: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2</w:t>
            </w:r>
            <w:r>
              <w:rPr>
                <w:rFonts w:hint="eastAsia" w:ascii="宋体" w:hAnsi="宋体" w:cs="宋体"/>
                <w:color w:val="000000"/>
                <w:kern w:val="0"/>
                <w:sz w:val="18"/>
                <w:szCs w:val="18"/>
              </w:rPr>
              <w:t>、</w:t>
            </w:r>
            <w:r>
              <w:rPr>
                <w:rFonts w:ascii="Times New Roman" w:hAnsi="Times New Roman" w:cs="Times New Roman"/>
                <w:color w:val="000000"/>
                <w:kern w:val="0"/>
                <w:sz w:val="18"/>
                <w:szCs w:val="18"/>
              </w:rPr>
              <w:t>“</w:t>
            </w:r>
            <w:r>
              <w:rPr>
                <w:rFonts w:hint="eastAsia" w:ascii="宋体" w:hAnsi="宋体" w:cs="宋体"/>
                <w:color w:val="000000"/>
                <w:kern w:val="0"/>
                <w:sz w:val="18"/>
                <w:szCs w:val="18"/>
              </w:rPr>
              <w:t>本年预算数</w:t>
            </w:r>
            <w:r>
              <w:rPr>
                <w:rFonts w:ascii="Times New Roman" w:hAnsi="Times New Roman" w:cs="Times New Roman"/>
                <w:color w:val="000000"/>
                <w:kern w:val="0"/>
                <w:sz w:val="18"/>
                <w:szCs w:val="18"/>
              </w:rPr>
              <w:t>”</w:t>
            </w:r>
            <w:r>
              <w:rPr>
                <w:rFonts w:hint="eastAsia" w:ascii="宋体" w:hAnsi="宋体" w:cs="宋体"/>
                <w:color w:val="000000"/>
                <w:kern w:val="0"/>
                <w:sz w:val="18"/>
                <w:szCs w:val="18"/>
              </w:rPr>
              <w:t>的实有人员</w:t>
            </w:r>
            <w:r>
              <w:rPr>
                <w:rFonts w:ascii="Times New Roman" w:hAnsi="Times New Roman" w:cs="Times New Roman"/>
                <w:color w:val="000000"/>
                <w:kern w:val="0"/>
                <w:sz w:val="18"/>
                <w:szCs w:val="18"/>
              </w:rPr>
              <w:t xml:space="preserve"> 381 </w:t>
            </w:r>
            <w:r>
              <w:rPr>
                <w:rFonts w:hint="eastAsia" w:ascii="宋体" w:hAnsi="宋体" w:cs="宋体"/>
                <w:color w:val="000000"/>
                <w:kern w:val="0"/>
                <w:sz w:val="18"/>
                <w:szCs w:val="18"/>
              </w:rPr>
              <w:t>人，其中：在职人员</w:t>
            </w:r>
            <w:r>
              <w:rPr>
                <w:rFonts w:ascii="Times New Roman" w:hAnsi="Times New Roman" w:cs="Times New Roman"/>
                <w:color w:val="000000"/>
                <w:kern w:val="0"/>
                <w:sz w:val="18"/>
                <w:szCs w:val="18"/>
              </w:rPr>
              <w:t xml:space="preserve"> 232  </w:t>
            </w:r>
            <w:r>
              <w:rPr>
                <w:rFonts w:hint="eastAsia" w:ascii="宋体" w:hAnsi="宋体" w:cs="宋体"/>
                <w:color w:val="000000"/>
                <w:kern w:val="0"/>
                <w:sz w:val="18"/>
                <w:szCs w:val="18"/>
              </w:rPr>
              <w:t>人，离退休人员</w:t>
            </w:r>
            <w:r>
              <w:rPr>
                <w:rFonts w:ascii="Times New Roman" w:hAnsi="Times New Roman" w:cs="Times New Roman"/>
                <w:color w:val="000000"/>
                <w:kern w:val="0"/>
                <w:sz w:val="18"/>
                <w:szCs w:val="18"/>
              </w:rPr>
              <w:t xml:space="preserve">149  </w:t>
            </w:r>
            <w:r>
              <w:rPr>
                <w:rFonts w:hint="eastAsia" w:ascii="宋体" w:hAnsi="宋体" w:cs="宋体"/>
                <w:color w:val="000000"/>
                <w:kern w:val="0"/>
                <w:sz w:val="18"/>
                <w:szCs w:val="18"/>
              </w:rPr>
              <w:t>人。</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年预算基金支出表</w:t>
      </w:r>
      <w:r>
        <w:rPr>
          <w:rFonts w:hint="eastAsia" w:ascii="宋体" w:hAnsi="宋体" w:cs="宋体"/>
          <w:color w:val="3E3E3E"/>
          <w:kern w:val="0"/>
          <w:sz w:val="32"/>
          <w:szCs w:val="32"/>
        </w:rPr>
        <w:fldChar w:fldCharType="end"/>
      </w:r>
    </w:p>
    <w:tbl>
      <w:tblPr>
        <w:tblStyle w:val="5"/>
        <w:tblW w:w="8630" w:type="dxa"/>
        <w:tblInd w:w="-106" w:type="dxa"/>
        <w:tblLayout w:type="fixed"/>
        <w:tblCellMar>
          <w:top w:w="0" w:type="dxa"/>
          <w:left w:w="108" w:type="dxa"/>
          <w:bottom w:w="0" w:type="dxa"/>
          <w:right w:w="108" w:type="dxa"/>
        </w:tblCellMar>
      </w:tblPr>
      <w:tblGrid>
        <w:gridCol w:w="1720"/>
        <w:gridCol w:w="2670"/>
        <w:gridCol w:w="1400"/>
        <w:gridCol w:w="1480"/>
        <w:gridCol w:w="1360"/>
      </w:tblGrid>
      <w:tr>
        <w:tblPrEx>
          <w:tblCellMar>
            <w:top w:w="0" w:type="dxa"/>
            <w:left w:w="108" w:type="dxa"/>
            <w:bottom w:w="0" w:type="dxa"/>
            <w:right w:w="108" w:type="dxa"/>
          </w:tblCellMar>
        </w:tblPrEx>
        <w:trPr>
          <w:trHeight w:val="420" w:hRule="atLeast"/>
        </w:trPr>
        <w:tc>
          <w:tcPr>
            <w:tcW w:w="1720"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5</w:t>
            </w:r>
          </w:p>
        </w:tc>
        <w:tc>
          <w:tcPr>
            <w:tcW w:w="26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20" w:hRule="atLeast"/>
        </w:trPr>
        <w:tc>
          <w:tcPr>
            <w:tcW w:w="8630" w:type="dxa"/>
            <w:gridSpan w:val="5"/>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政府性基金预算支出表</w:t>
            </w:r>
          </w:p>
        </w:tc>
      </w:tr>
      <w:tr>
        <w:tblPrEx>
          <w:tblCellMar>
            <w:top w:w="0" w:type="dxa"/>
            <w:left w:w="108" w:type="dxa"/>
            <w:bottom w:w="0" w:type="dxa"/>
            <w:right w:w="108" w:type="dxa"/>
          </w:tblCellMar>
        </w:tblPrEx>
        <w:trPr>
          <w:trHeight w:val="195" w:hRule="atLeast"/>
        </w:trPr>
        <w:tc>
          <w:tcPr>
            <w:tcW w:w="172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6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20" w:hRule="atLeast"/>
        </w:trPr>
        <w:tc>
          <w:tcPr>
            <w:tcW w:w="4390" w:type="dxa"/>
            <w:gridSpan w:val="2"/>
            <w:tcBorders>
              <w:top w:val="nil"/>
              <w:left w:val="nil"/>
              <w:bottom w:val="single" w:color="auto" w:sz="4" w:space="0"/>
              <w:right w:val="nil"/>
            </w:tcBorders>
            <w:vAlign w:val="bottom"/>
          </w:tcPr>
          <w:p>
            <w:pPr>
              <w:widowControl/>
              <w:jc w:val="left"/>
              <w:rPr>
                <w:rFonts w:hint="eastAsia" w:ascii="宋体" w:eastAsia="宋体" w:cs="Times New Roman"/>
                <w:color w:val="000000"/>
                <w:kern w:val="0"/>
                <w:sz w:val="18"/>
                <w:szCs w:val="18"/>
                <w:lang w:eastAsia="zh-CN"/>
              </w:rPr>
            </w:pPr>
            <w:r>
              <w:rPr>
                <w:rFonts w:hint="eastAsia" w:ascii="宋体" w:hAnsi="宋体" w:cs="宋体"/>
                <w:color w:val="000000"/>
                <w:kern w:val="0"/>
                <w:sz w:val="18"/>
                <w:szCs w:val="18"/>
              </w:rPr>
              <w:t>部门（单位）名称：长春市</w:t>
            </w:r>
            <w:r>
              <w:rPr>
                <w:rFonts w:hint="eastAsia" w:ascii="宋体" w:hAnsi="宋体" w:cs="宋体"/>
                <w:color w:val="000000"/>
                <w:kern w:val="0"/>
                <w:sz w:val="18"/>
                <w:szCs w:val="18"/>
                <w:lang w:eastAsia="zh-CN"/>
              </w:rPr>
              <w:t>二道区长青小学</w:t>
            </w:r>
          </w:p>
        </w:tc>
        <w:tc>
          <w:tcPr>
            <w:tcW w:w="1400" w:type="dxa"/>
            <w:tcBorders>
              <w:top w:val="nil"/>
              <w:left w:val="nil"/>
              <w:bottom w:val="nil"/>
              <w:right w:val="nil"/>
            </w:tcBorders>
            <w:vAlign w:val="bottom"/>
          </w:tcPr>
          <w:p>
            <w:pPr>
              <w:widowControl/>
              <w:jc w:val="center"/>
              <w:rPr>
                <w:rFonts w:ascii="宋体" w:cs="Times New Roman"/>
                <w:color w:val="000000"/>
                <w:kern w:val="0"/>
                <w:sz w:val="18"/>
                <w:szCs w:val="18"/>
              </w:rPr>
            </w:pPr>
          </w:p>
        </w:tc>
        <w:tc>
          <w:tcPr>
            <w:tcW w:w="1480" w:type="dxa"/>
            <w:tcBorders>
              <w:top w:val="nil"/>
              <w:left w:val="nil"/>
              <w:bottom w:val="nil"/>
              <w:right w:val="nil"/>
            </w:tcBorders>
            <w:vAlign w:val="bottom"/>
          </w:tcPr>
          <w:p>
            <w:pPr>
              <w:widowControl/>
              <w:jc w:val="center"/>
              <w:rPr>
                <w:rFonts w:ascii="宋体" w:cs="Times New Roman"/>
                <w:color w:val="000000"/>
                <w:kern w:val="0"/>
                <w:sz w:val="18"/>
                <w:szCs w:val="18"/>
              </w:rPr>
            </w:pPr>
          </w:p>
        </w:tc>
        <w:tc>
          <w:tcPr>
            <w:tcW w:w="1360" w:type="dxa"/>
            <w:tcBorders>
              <w:top w:val="nil"/>
              <w:left w:val="nil"/>
              <w:bottom w:val="nil"/>
              <w:right w:val="nil"/>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499" w:hRule="atLeast"/>
        </w:trPr>
        <w:tc>
          <w:tcPr>
            <w:tcW w:w="17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科目编码</w:t>
            </w:r>
          </w:p>
        </w:tc>
        <w:tc>
          <w:tcPr>
            <w:tcW w:w="267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科目名称</w:t>
            </w:r>
          </w:p>
        </w:tc>
        <w:tc>
          <w:tcPr>
            <w:tcW w:w="4240"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本年政府性基金预算财政拨款支出</w:t>
            </w:r>
          </w:p>
        </w:tc>
      </w:tr>
      <w:tr>
        <w:tblPrEx>
          <w:tblCellMar>
            <w:top w:w="0" w:type="dxa"/>
            <w:left w:w="108" w:type="dxa"/>
            <w:bottom w:w="0" w:type="dxa"/>
            <w:right w:w="108" w:type="dxa"/>
          </w:tblCellMar>
        </w:tblPrEx>
        <w:trPr>
          <w:trHeight w:val="499" w:hRule="atLeast"/>
        </w:trPr>
        <w:tc>
          <w:tcPr>
            <w:tcW w:w="1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szCs w:val="22"/>
              </w:rPr>
            </w:pPr>
          </w:p>
        </w:tc>
        <w:tc>
          <w:tcPr>
            <w:tcW w:w="26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合计</w:t>
            </w:r>
          </w:p>
        </w:tc>
        <w:tc>
          <w:tcPr>
            <w:tcW w:w="148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基本支出</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合计</w:t>
            </w:r>
          </w:p>
        </w:tc>
        <w:tc>
          <w:tcPr>
            <w:tcW w:w="267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bl>
    <w:p>
      <w:pPr>
        <w:widowControl/>
        <w:spacing w:before="100" w:beforeAutospacing="1" w:after="100" w:afterAutospacing="1" w:line="360" w:lineRule="auto"/>
        <w:jc w:val="left"/>
        <w:rPr>
          <w:rFonts w:hint="eastAsia" w:ascii="宋体" w:eastAsia="宋体" w:cs="Times New Roman"/>
          <w:color w:val="3E3E3E"/>
          <w:kern w:val="0"/>
          <w:sz w:val="32"/>
          <w:szCs w:val="32"/>
          <w:lang w:eastAsia="zh-CN"/>
        </w:rPr>
      </w:pPr>
    </w:p>
    <w:p>
      <w:pPr>
        <w:widowControl/>
        <w:spacing w:before="100" w:beforeAutospacing="1" w:after="100" w:afterAutospacing="1" w:line="360" w:lineRule="auto"/>
        <w:jc w:val="left"/>
        <w:rPr>
          <w:rFonts w:hint="eastAsia" w:ascii="宋体" w:eastAsia="宋体" w:cs="Times New Roman"/>
          <w:color w:val="3E3E3E"/>
          <w:kern w:val="0"/>
          <w:sz w:val="32"/>
          <w:szCs w:val="32"/>
          <w:lang w:eastAsia="zh-CN"/>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w:t>
      </w:r>
      <w:r>
        <w:rPr>
          <w:rFonts w:hint="eastAsia" w:ascii="宋体" w:hAnsi="宋体" w:cs="宋体"/>
          <w:color w:val="3E3E3E"/>
          <w:kern w:val="0"/>
          <w:sz w:val="32"/>
          <w:szCs w:val="32"/>
          <w:lang w:eastAsia="zh-CN"/>
        </w:rPr>
        <w:t>2021</w:t>
      </w:r>
      <w:r>
        <w:rPr>
          <w:rFonts w:hint="eastAsia" w:ascii="宋体" w:hAnsi="宋体" w:cs="宋体"/>
          <w:color w:val="3E3E3E"/>
          <w:kern w:val="0"/>
          <w:sz w:val="32"/>
          <w:szCs w:val="32"/>
        </w:rPr>
        <w:t>年预算部门收支总表</w:t>
      </w:r>
      <w:r>
        <w:rPr>
          <w:rFonts w:hint="eastAsia" w:ascii="宋体" w:hAnsi="宋体" w:cs="宋体"/>
          <w:color w:val="3E3E3E"/>
          <w:kern w:val="0"/>
          <w:sz w:val="32"/>
          <w:szCs w:val="32"/>
        </w:rPr>
        <w:fldChar w:fldCharType="end"/>
      </w:r>
    </w:p>
    <w:tbl>
      <w:tblPr>
        <w:tblStyle w:val="5"/>
        <w:tblW w:w="8379" w:type="dxa"/>
        <w:tblInd w:w="-106" w:type="dxa"/>
        <w:tblLayout w:type="fixed"/>
        <w:tblCellMar>
          <w:top w:w="0" w:type="dxa"/>
          <w:left w:w="108" w:type="dxa"/>
          <w:bottom w:w="0" w:type="dxa"/>
          <w:right w:w="108" w:type="dxa"/>
        </w:tblCellMar>
      </w:tblPr>
      <w:tblGrid>
        <w:gridCol w:w="2380"/>
        <w:gridCol w:w="187"/>
        <w:gridCol w:w="953"/>
        <w:gridCol w:w="464"/>
        <w:gridCol w:w="2016"/>
        <w:gridCol w:w="819"/>
        <w:gridCol w:w="1560"/>
      </w:tblGrid>
      <w:tr>
        <w:tblPrEx>
          <w:tblCellMar>
            <w:top w:w="0" w:type="dxa"/>
            <w:left w:w="108" w:type="dxa"/>
            <w:bottom w:w="0" w:type="dxa"/>
            <w:right w:w="108" w:type="dxa"/>
          </w:tblCellMar>
        </w:tblPrEx>
        <w:trPr>
          <w:trHeight w:val="559" w:hRule="atLeast"/>
        </w:trPr>
        <w:tc>
          <w:tcPr>
            <w:tcW w:w="2380"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6</w:t>
            </w:r>
          </w:p>
        </w:tc>
        <w:tc>
          <w:tcPr>
            <w:tcW w:w="114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48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37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8379" w:type="dxa"/>
            <w:gridSpan w:val="7"/>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部门收支总表</w:t>
            </w:r>
          </w:p>
        </w:tc>
      </w:tr>
      <w:tr>
        <w:tblPrEx>
          <w:tblCellMar>
            <w:top w:w="0" w:type="dxa"/>
            <w:left w:w="108" w:type="dxa"/>
            <w:bottom w:w="0" w:type="dxa"/>
            <w:right w:w="108" w:type="dxa"/>
          </w:tblCellMar>
        </w:tblPrEx>
        <w:trPr>
          <w:trHeight w:val="559" w:hRule="atLeast"/>
        </w:trPr>
        <w:tc>
          <w:tcPr>
            <w:tcW w:w="6000" w:type="dxa"/>
            <w:gridSpan w:val="5"/>
            <w:tcBorders>
              <w:top w:val="nil"/>
              <w:left w:val="nil"/>
              <w:bottom w:val="nil"/>
              <w:right w:val="nil"/>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部门（单位）名称：长春市</w:t>
            </w:r>
            <w:r>
              <w:rPr>
                <w:rFonts w:hint="eastAsia" w:ascii="宋体" w:hAnsi="宋体" w:cs="宋体"/>
                <w:color w:val="000000"/>
                <w:kern w:val="0"/>
                <w:sz w:val="18"/>
                <w:szCs w:val="18"/>
                <w:lang w:eastAsia="zh-CN"/>
              </w:rPr>
              <w:t>二道区长青小学</w:t>
            </w:r>
          </w:p>
        </w:tc>
        <w:tc>
          <w:tcPr>
            <w:tcW w:w="2379" w:type="dxa"/>
            <w:gridSpan w:val="2"/>
            <w:tcBorders>
              <w:top w:val="nil"/>
              <w:left w:val="nil"/>
              <w:bottom w:val="nil"/>
              <w:right w:val="nil"/>
            </w:tcBorders>
            <w:vAlign w:val="bottom"/>
          </w:tcPr>
          <w:p>
            <w:pPr>
              <w:widowControl/>
              <w:jc w:val="right"/>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559" w:hRule="atLeast"/>
        </w:trPr>
        <w:tc>
          <w:tcPr>
            <w:tcW w:w="3984" w:type="dxa"/>
            <w:gridSpan w:val="4"/>
            <w:tcBorders>
              <w:top w:val="single" w:color="auto" w:sz="4" w:space="0"/>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收</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入</w:t>
            </w:r>
          </w:p>
        </w:tc>
        <w:tc>
          <w:tcPr>
            <w:tcW w:w="4395" w:type="dxa"/>
            <w:gridSpan w:val="3"/>
            <w:tcBorders>
              <w:top w:val="single" w:color="auto" w:sz="4" w:space="0"/>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支</w:t>
            </w:r>
            <w:r>
              <w:rPr>
                <w:rFonts w:ascii="Times New Roman" w:hAnsi="Times New Roman" w:cs="Times New Roman"/>
                <w:color w:val="000000"/>
                <w:kern w:val="0"/>
                <w:sz w:val="18"/>
                <w:szCs w:val="18"/>
              </w:rPr>
              <w:t xml:space="preserve">      </w:t>
            </w:r>
            <w:r>
              <w:rPr>
                <w:rFonts w:hint="eastAsia" w:ascii="宋体" w:hAnsi="宋体" w:cs="宋体"/>
                <w:color w:val="000000"/>
                <w:kern w:val="0"/>
                <w:sz w:val="18"/>
                <w:szCs w:val="18"/>
              </w:rPr>
              <w:t>出</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项目</w:t>
            </w:r>
          </w:p>
        </w:tc>
        <w:tc>
          <w:tcPr>
            <w:tcW w:w="1417" w:type="dxa"/>
            <w:gridSpan w:val="2"/>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预算数</w:t>
            </w:r>
          </w:p>
        </w:tc>
        <w:tc>
          <w:tcPr>
            <w:tcW w:w="2835" w:type="dxa"/>
            <w:gridSpan w:val="2"/>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项目</w:t>
            </w:r>
          </w:p>
        </w:tc>
        <w:tc>
          <w:tcPr>
            <w:tcW w:w="1560" w:type="dxa"/>
            <w:tcBorders>
              <w:top w:val="nil"/>
              <w:left w:val="nil"/>
              <w:bottom w:val="single" w:color="auto" w:sz="4" w:space="0"/>
              <w:right w:val="single" w:color="auto" w:sz="4" w:space="0"/>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预算数</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一、一般公共预算财政拨款</w:t>
            </w:r>
          </w:p>
        </w:tc>
        <w:tc>
          <w:tcPr>
            <w:tcW w:w="1417" w:type="dxa"/>
            <w:gridSpan w:val="2"/>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00"/>
                <w:kern w:val="0"/>
                <w:sz w:val="18"/>
                <w:szCs w:val="18"/>
                <w:lang w:val="en-US" w:eastAsia="zh-CN"/>
              </w:rPr>
            </w:pPr>
            <w:r>
              <w:rPr>
                <w:rFonts w:hint="eastAsia" w:ascii="宋体" w:hAnsi="宋体" w:cs="宋体"/>
                <w:color w:val="000000"/>
                <w:kern w:val="0"/>
                <w:sz w:val="18"/>
                <w:szCs w:val="18"/>
                <w:lang w:val="en-US" w:eastAsia="zh-CN"/>
              </w:rPr>
              <w:t>910.33</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一、一般公共服务</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二、政府性基金预算财政拨款</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二、医疗卫生</w:t>
            </w:r>
          </w:p>
        </w:tc>
        <w:tc>
          <w:tcPr>
            <w:tcW w:w="156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00"/>
                <w:kern w:val="0"/>
                <w:sz w:val="18"/>
                <w:szCs w:val="18"/>
                <w:lang w:val="en-US" w:eastAsia="zh-CN"/>
              </w:rPr>
            </w:pPr>
            <w:r>
              <w:rPr>
                <w:rFonts w:hint="eastAsia" w:ascii="宋体" w:cs="Times New Roman"/>
                <w:color w:val="000000"/>
                <w:kern w:val="0"/>
                <w:sz w:val="18"/>
                <w:szCs w:val="18"/>
                <w:lang w:val="en-US" w:eastAsia="zh-CN"/>
              </w:rPr>
              <w:t>46.08</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三、事业收入</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三、社会保险基金支出</w:t>
            </w:r>
          </w:p>
        </w:tc>
        <w:tc>
          <w:tcPr>
            <w:tcW w:w="156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00"/>
                <w:kern w:val="0"/>
                <w:sz w:val="18"/>
                <w:szCs w:val="18"/>
                <w:lang w:val="en-US" w:eastAsia="zh-CN"/>
              </w:rPr>
            </w:pPr>
            <w:r>
              <w:rPr>
                <w:rFonts w:hint="eastAsia" w:ascii="宋体" w:cs="Times New Roman"/>
                <w:color w:val="000000"/>
                <w:kern w:val="0"/>
                <w:sz w:val="18"/>
                <w:szCs w:val="18"/>
                <w:lang w:val="en-US" w:eastAsia="zh-CN"/>
              </w:rPr>
              <w:t>70.88</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四、经营收入</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四、教育支出</w:t>
            </w:r>
          </w:p>
        </w:tc>
        <w:tc>
          <w:tcPr>
            <w:tcW w:w="156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00"/>
                <w:kern w:val="0"/>
                <w:sz w:val="18"/>
                <w:szCs w:val="18"/>
                <w:lang w:val="en-US" w:eastAsia="zh-CN"/>
              </w:rPr>
            </w:pPr>
            <w:r>
              <w:rPr>
                <w:rFonts w:hint="eastAsia" w:ascii="宋体" w:cs="Times New Roman"/>
                <w:color w:val="000000"/>
                <w:kern w:val="0"/>
                <w:sz w:val="18"/>
                <w:szCs w:val="18"/>
                <w:lang w:val="en-US" w:eastAsia="zh-CN"/>
              </w:rPr>
              <w:t>793.37</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五、其他收入</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8"/>
                <w:szCs w:val="18"/>
              </w:rPr>
            </w:pP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nil"/>
              <w:right w:val="nil"/>
            </w:tcBorders>
            <w:vAlign w:val="bottom"/>
          </w:tcPr>
          <w:p>
            <w:pPr>
              <w:widowControl/>
              <w:jc w:val="left"/>
              <w:rPr>
                <w:rFonts w:ascii="Arial" w:hAnsi="Arial" w:cs="Arial"/>
                <w:color w:val="000000"/>
                <w:kern w:val="0"/>
                <w:sz w:val="18"/>
                <w:szCs w:val="18"/>
              </w:rPr>
            </w:pPr>
          </w:p>
        </w:tc>
        <w:tc>
          <w:tcPr>
            <w:tcW w:w="1560"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本年收入合计</w:t>
            </w:r>
          </w:p>
        </w:tc>
        <w:tc>
          <w:tcPr>
            <w:tcW w:w="1417" w:type="dxa"/>
            <w:gridSpan w:val="2"/>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8"/>
                <w:szCs w:val="18"/>
              </w:rPr>
            </w:pPr>
            <w:r>
              <w:rPr>
                <w:rFonts w:hint="eastAsia" w:ascii="宋体" w:hAnsi="宋体" w:cs="宋体"/>
                <w:b/>
                <w:bCs/>
                <w:color w:val="000000"/>
                <w:kern w:val="0"/>
                <w:sz w:val="18"/>
                <w:szCs w:val="18"/>
                <w:lang w:val="en-US" w:eastAsia="zh-CN"/>
              </w:rPr>
              <w:t>910.33</w:t>
            </w:r>
            <w:r>
              <w:rPr>
                <w:rFonts w:hint="eastAsia" w:ascii="宋体" w:hAnsi="宋体" w:cs="宋体"/>
                <w:b/>
                <w:bCs/>
                <w:color w:val="000000"/>
                <w:kern w:val="0"/>
                <w:sz w:val="18"/>
                <w:szCs w:val="18"/>
              </w:rPr>
              <w:t>　</w:t>
            </w:r>
          </w:p>
        </w:tc>
        <w:tc>
          <w:tcPr>
            <w:tcW w:w="2835" w:type="dxa"/>
            <w:gridSpan w:val="2"/>
            <w:tcBorders>
              <w:top w:val="single" w:color="auto" w:sz="4" w:space="0"/>
              <w:left w:val="nil"/>
              <w:bottom w:val="single" w:color="auto" w:sz="4" w:space="0"/>
              <w:right w:val="single" w:color="auto" w:sz="4" w:space="0"/>
            </w:tcBorders>
            <w:vAlign w:val="bottom"/>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本年支出合计</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8"/>
                <w:szCs w:val="18"/>
              </w:rPr>
            </w:pPr>
            <w:r>
              <w:rPr>
                <w:rFonts w:hint="eastAsia" w:ascii="宋体" w:hAnsi="宋体" w:cs="宋体"/>
                <w:b/>
                <w:bCs/>
                <w:color w:val="000000"/>
                <w:kern w:val="0"/>
                <w:sz w:val="18"/>
                <w:szCs w:val="18"/>
                <w:lang w:val="en-US" w:eastAsia="zh-CN"/>
              </w:rPr>
              <w:t>910.33</w:t>
            </w: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用事业基金弥补收支差额</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结转下年</w:t>
            </w:r>
          </w:p>
        </w:tc>
        <w:tc>
          <w:tcPr>
            <w:tcW w:w="156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上年结转</w:t>
            </w:r>
          </w:p>
        </w:tc>
        <w:tc>
          <w:tcPr>
            <w:tcW w:w="1417"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2835" w:type="dxa"/>
            <w:gridSpan w:val="2"/>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c>
          <w:tcPr>
            <w:tcW w:w="156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9" w:hRule="atLeast"/>
        </w:trPr>
        <w:tc>
          <w:tcPr>
            <w:tcW w:w="2567" w:type="dxa"/>
            <w:gridSpan w:val="2"/>
            <w:tcBorders>
              <w:top w:val="nil"/>
              <w:left w:val="single" w:color="auto" w:sz="4" w:space="0"/>
              <w:bottom w:val="single" w:color="auto" w:sz="4" w:space="0"/>
              <w:right w:val="single" w:color="auto" w:sz="4" w:space="0"/>
            </w:tcBorders>
            <w:vAlign w:val="bottom"/>
          </w:tcPr>
          <w:p>
            <w:pPr>
              <w:widowControl/>
              <w:jc w:val="center"/>
              <w:rPr>
                <w:rFonts w:ascii="黑体" w:hAnsi="黑体" w:eastAsia="黑体" w:cs="Times New Roman"/>
                <w:b/>
                <w:bCs/>
                <w:color w:val="000000"/>
                <w:kern w:val="0"/>
                <w:sz w:val="18"/>
                <w:szCs w:val="18"/>
              </w:rPr>
            </w:pPr>
            <w:r>
              <w:rPr>
                <w:rFonts w:hint="eastAsia" w:ascii="黑体" w:hAnsi="黑体" w:eastAsia="黑体" w:cs="黑体"/>
                <w:b/>
                <w:bCs/>
                <w:color w:val="000000"/>
                <w:kern w:val="0"/>
                <w:sz w:val="18"/>
                <w:szCs w:val="18"/>
              </w:rPr>
              <w:t>收入总计</w:t>
            </w:r>
          </w:p>
        </w:tc>
        <w:tc>
          <w:tcPr>
            <w:tcW w:w="1417" w:type="dxa"/>
            <w:gridSpan w:val="2"/>
            <w:tcBorders>
              <w:top w:val="nil"/>
              <w:left w:val="nil"/>
              <w:bottom w:val="single" w:color="auto" w:sz="4" w:space="0"/>
              <w:right w:val="single" w:color="auto" w:sz="4" w:space="0"/>
            </w:tcBorders>
            <w:vAlign w:val="bottom"/>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lang w:val="en-US" w:eastAsia="zh-CN"/>
              </w:rPr>
              <w:t>910.33</w:t>
            </w:r>
          </w:p>
        </w:tc>
        <w:tc>
          <w:tcPr>
            <w:tcW w:w="2835" w:type="dxa"/>
            <w:gridSpan w:val="2"/>
            <w:tcBorders>
              <w:top w:val="nil"/>
              <w:left w:val="nil"/>
              <w:bottom w:val="single" w:color="auto" w:sz="4" w:space="0"/>
              <w:right w:val="single" w:color="auto" w:sz="4" w:space="0"/>
            </w:tcBorders>
            <w:vAlign w:val="bottom"/>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支出总计</w:t>
            </w:r>
          </w:p>
        </w:tc>
        <w:tc>
          <w:tcPr>
            <w:tcW w:w="1560" w:type="dxa"/>
            <w:tcBorders>
              <w:top w:val="nil"/>
              <w:left w:val="nil"/>
              <w:bottom w:val="single" w:color="auto" w:sz="4" w:space="0"/>
              <w:right w:val="single" w:color="auto" w:sz="4" w:space="0"/>
            </w:tcBorders>
            <w:vAlign w:val="bottom"/>
          </w:tcPr>
          <w:p>
            <w:pPr>
              <w:widowControl/>
              <w:jc w:val="right"/>
              <w:rPr>
                <w:rFonts w:ascii="宋体" w:cs="Times New Roman"/>
                <w:b/>
                <w:bCs/>
                <w:color w:val="000000"/>
                <w:kern w:val="0"/>
                <w:sz w:val="18"/>
                <w:szCs w:val="18"/>
              </w:rPr>
            </w:pPr>
            <w:r>
              <w:rPr>
                <w:rFonts w:hint="eastAsia" w:ascii="宋体" w:hAnsi="宋体" w:cs="宋体"/>
                <w:b/>
                <w:bCs/>
                <w:color w:val="000000"/>
                <w:kern w:val="0"/>
                <w:sz w:val="18"/>
                <w:szCs w:val="18"/>
                <w:lang w:val="en-US" w:eastAsia="zh-CN"/>
              </w:rPr>
              <w:t>910.33</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w:t>
      </w:r>
      <w:r>
        <w:rPr>
          <w:rFonts w:hint="eastAsia" w:ascii="宋体" w:hAnsi="宋体" w:cs="宋体"/>
          <w:color w:val="3E3E3E"/>
          <w:kern w:val="0"/>
          <w:sz w:val="32"/>
          <w:szCs w:val="32"/>
          <w:lang w:eastAsia="zh-CN"/>
        </w:rPr>
        <w:t>202</w:t>
      </w:r>
      <w:r>
        <w:rPr>
          <w:rFonts w:hint="eastAsia" w:ascii="宋体" w:hAnsi="宋体" w:cs="宋体"/>
          <w:color w:val="3E3E3E"/>
          <w:kern w:val="0"/>
          <w:sz w:val="32"/>
          <w:szCs w:val="32"/>
          <w:lang w:val="en-US" w:eastAsia="zh-CN"/>
        </w:rPr>
        <w:t>3</w:t>
      </w:r>
      <w:r>
        <w:rPr>
          <w:rFonts w:hint="eastAsia" w:ascii="宋体" w:hAnsi="宋体" w:cs="宋体"/>
          <w:color w:val="3E3E3E"/>
          <w:kern w:val="0"/>
          <w:sz w:val="32"/>
          <w:szCs w:val="32"/>
        </w:rPr>
        <w:t>年部门收入总表表</w:t>
      </w:r>
      <w:r>
        <w:rPr>
          <w:rFonts w:hint="eastAsia" w:ascii="宋体" w:hAnsi="宋体" w:cs="宋体"/>
          <w:color w:val="3E3E3E"/>
          <w:kern w:val="0"/>
          <w:sz w:val="32"/>
          <w:szCs w:val="32"/>
        </w:rPr>
        <w:fldChar w:fldCharType="end"/>
      </w:r>
      <w:r>
        <w:rPr>
          <w:rFonts w:hint="eastAsia" w:ascii="宋体" w:hAnsi="宋体" w:cs="宋体"/>
          <w:color w:val="3E3E3E"/>
          <w:kern w:val="0"/>
          <w:sz w:val="32"/>
          <w:szCs w:val="32"/>
        </w:rPr>
        <w:t>　</w:t>
      </w:r>
    </w:p>
    <w:tbl>
      <w:tblPr>
        <w:tblStyle w:val="5"/>
        <w:tblW w:w="9515" w:type="dxa"/>
        <w:tblInd w:w="-106" w:type="dxa"/>
        <w:tblLayout w:type="fixed"/>
        <w:tblCellMar>
          <w:top w:w="0" w:type="dxa"/>
          <w:left w:w="108" w:type="dxa"/>
          <w:bottom w:w="0" w:type="dxa"/>
          <w:right w:w="108" w:type="dxa"/>
        </w:tblCellMar>
      </w:tblPr>
      <w:tblGrid>
        <w:gridCol w:w="636"/>
        <w:gridCol w:w="2830"/>
        <w:gridCol w:w="636"/>
        <w:gridCol w:w="636"/>
        <w:gridCol w:w="636"/>
        <w:gridCol w:w="576"/>
        <w:gridCol w:w="516"/>
        <w:gridCol w:w="391"/>
        <w:gridCol w:w="457"/>
        <w:gridCol w:w="337"/>
        <w:gridCol w:w="516"/>
        <w:gridCol w:w="337"/>
        <w:gridCol w:w="337"/>
        <w:gridCol w:w="337"/>
        <w:gridCol w:w="337"/>
      </w:tblGrid>
      <w:tr>
        <w:tblPrEx>
          <w:tblCellMar>
            <w:top w:w="0" w:type="dxa"/>
            <w:left w:w="108" w:type="dxa"/>
            <w:bottom w:w="0" w:type="dxa"/>
            <w:right w:w="108" w:type="dxa"/>
          </w:tblCellMar>
        </w:tblPrEx>
        <w:trPr>
          <w:trHeight w:val="255" w:hRule="atLeast"/>
        </w:trPr>
        <w:tc>
          <w:tcPr>
            <w:tcW w:w="4102" w:type="dxa"/>
            <w:gridSpan w:val="3"/>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7</w:t>
            </w:r>
          </w:p>
        </w:tc>
        <w:tc>
          <w:tcPr>
            <w:tcW w:w="636" w:type="dxa"/>
            <w:tcBorders>
              <w:top w:val="nil"/>
              <w:left w:val="nil"/>
              <w:bottom w:val="nil"/>
              <w:right w:val="nil"/>
            </w:tcBorders>
            <w:vAlign w:val="bottom"/>
          </w:tcPr>
          <w:p>
            <w:pPr>
              <w:widowControl/>
              <w:jc w:val="left"/>
              <w:rPr>
                <w:rFonts w:ascii="宋体" w:cs="Times New Roman"/>
                <w:kern w:val="0"/>
                <w:sz w:val="20"/>
                <w:szCs w:val="20"/>
              </w:rPr>
            </w:pPr>
          </w:p>
        </w:tc>
        <w:tc>
          <w:tcPr>
            <w:tcW w:w="636" w:type="dxa"/>
            <w:tcBorders>
              <w:top w:val="nil"/>
              <w:left w:val="nil"/>
              <w:bottom w:val="nil"/>
              <w:right w:val="nil"/>
            </w:tcBorders>
            <w:vAlign w:val="bottom"/>
          </w:tcPr>
          <w:p>
            <w:pPr>
              <w:widowControl/>
              <w:jc w:val="left"/>
              <w:rPr>
                <w:rFonts w:ascii="宋体" w:cs="Times New Roman"/>
                <w:kern w:val="0"/>
                <w:sz w:val="20"/>
                <w:szCs w:val="20"/>
              </w:rPr>
            </w:pPr>
          </w:p>
        </w:tc>
        <w:tc>
          <w:tcPr>
            <w:tcW w:w="576" w:type="dxa"/>
            <w:tcBorders>
              <w:top w:val="nil"/>
              <w:left w:val="nil"/>
              <w:bottom w:val="nil"/>
              <w:right w:val="nil"/>
            </w:tcBorders>
            <w:vAlign w:val="bottom"/>
          </w:tcPr>
          <w:p>
            <w:pPr>
              <w:widowControl/>
              <w:jc w:val="left"/>
              <w:rPr>
                <w:rFonts w:ascii="宋体" w:cs="Times New Roman"/>
                <w:kern w:val="0"/>
                <w:sz w:val="20"/>
                <w:szCs w:val="20"/>
              </w:rPr>
            </w:pPr>
          </w:p>
        </w:tc>
        <w:tc>
          <w:tcPr>
            <w:tcW w:w="516" w:type="dxa"/>
            <w:tcBorders>
              <w:top w:val="nil"/>
              <w:left w:val="nil"/>
              <w:bottom w:val="nil"/>
              <w:right w:val="nil"/>
            </w:tcBorders>
            <w:vAlign w:val="bottom"/>
          </w:tcPr>
          <w:p>
            <w:pPr>
              <w:widowControl/>
              <w:jc w:val="left"/>
              <w:rPr>
                <w:rFonts w:ascii="宋体" w:cs="Times New Roman"/>
                <w:kern w:val="0"/>
                <w:sz w:val="20"/>
                <w:szCs w:val="20"/>
              </w:rPr>
            </w:pPr>
          </w:p>
        </w:tc>
        <w:tc>
          <w:tcPr>
            <w:tcW w:w="391" w:type="dxa"/>
            <w:tcBorders>
              <w:top w:val="nil"/>
              <w:left w:val="nil"/>
              <w:bottom w:val="nil"/>
              <w:right w:val="nil"/>
            </w:tcBorders>
            <w:vAlign w:val="bottom"/>
          </w:tcPr>
          <w:p>
            <w:pPr>
              <w:widowControl/>
              <w:jc w:val="left"/>
              <w:rPr>
                <w:rFonts w:ascii="宋体" w:cs="Times New Roman"/>
                <w:kern w:val="0"/>
                <w:sz w:val="20"/>
                <w:szCs w:val="20"/>
              </w:rPr>
            </w:pPr>
          </w:p>
        </w:tc>
        <w:tc>
          <w:tcPr>
            <w:tcW w:w="45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516"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9515" w:type="dxa"/>
            <w:gridSpan w:val="15"/>
            <w:tcBorders>
              <w:top w:val="nil"/>
              <w:left w:val="nil"/>
              <w:bottom w:val="nil"/>
              <w:right w:val="nil"/>
            </w:tcBorders>
            <w:vAlign w:val="bottom"/>
          </w:tcPr>
          <w:p>
            <w:pPr>
              <w:widowControl/>
              <w:jc w:val="center"/>
              <w:rPr>
                <w:rFonts w:ascii="宋体" w:cs="Times New Roman"/>
                <w:b/>
                <w:bCs/>
                <w:color w:val="000000"/>
                <w:kern w:val="0"/>
                <w:sz w:val="40"/>
                <w:szCs w:val="40"/>
              </w:rPr>
            </w:pPr>
            <w:r>
              <w:rPr>
                <w:rFonts w:hint="eastAsia" w:ascii="宋体" w:hAnsi="宋体" w:cs="宋体"/>
                <w:b/>
                <w:bCs/>
                <w:color w:val="000000"/>
                <w:kern w:val="0"/>
                <w:sz w:val="40"/>
                <w:szCs w:val="40"/>
              </w:rPr>
              <w:t>部门收入总表</w:t>
            </w:r>
          </w:p>
        </w:tc>
      </w:tr>
      <w:tr>
        <w:tblPrEx>
          <w:tblCellMar>
            <w:top w:w="0" w:type="dxa"/>
            <w:left w:w="108" w:type="dxa"/>
            <w:bottom w:w="0" w:type="dxa"/>
            <w:right w:w="108" w:type="dxa"/>
          </w:tblCellMar>
        </w:tblPrEx>
        <w:trPr>
          <w:trHeight w:val="330" w:hRule="atLeast"/>
        </w:trPr>
        <w:tc>
          <w:tcPr>
            <w:tcW w:w="4738" w:type="dxa"/>
            <w:gridSpan w:val="4"/>
            <w:tcBorders>
              <w:top w:val="nil"/>
              <w:left w:val="nil"/>
              <w:bottom w:val="single" w:color="auto" w:sz="4" w:space="0"/>
              <w:right w:val="nil"/>
            </w:tcBorders>
            <w:vAlign w:val="bottom"/>
          </w:tcPr>
          <w:p>
            <w:pPr>
              <w:widowControl/>
              <w:jc w:val="left"/>
              <w:rPr>
                <w:rFonts w:ascii="宋体" w:cs="Times New Roman"/>
                <w:kern w:val="0"/>
                <w:sz w:val="12"/>
                <w:szCs w:val="12"/>
              </w:rPr>
            </w:pPr>
            <w:r>
              <w:rPr>
                <w:rFonts w:hint="eastAsia" w:ascii="宋体" w:hAnsi="宋体" w:cs="宋体"/>
                <w:kern w:val="0"/>
                <w:sz w:val="12"/>
                <w:szCs w:val="12"/>
              </w:rPr>
              <w:t>部门（单位）名称：长春市二道区</w:t>
            </w:r>
            <w:r>
              <w:rPr>
                <w:rFonts w:hint="eastAsia" w:ascii="宋体" w:hAnsi="宋体" w:cs="宋体"/>
                <w:kern w:val="0"/>
                <w:sz w:val="12"/>
                <w:szCs w:val="12"/>
                <w:lang w:eastAsia="zh-CN"/>
              </w:rPr>
              <w:t>长青</w:t>
            </w:r>
            <w:r>
              <w:rPr>
                <w:rFonts w:hint="eastAsia" w:ascii="宋体" w:hAnsi="宋体" w:cs="宋体"/>
                <w:kern w:val="0"/>
                <w:sz w:val="12"/>
                <w:szCs w:val="12"/>
              </w:rPr>
              <w:t>小学校</w:t>
            </w:r>
          </w:p>
        </w:tc>
        <w:tc>
          <w:tcPr>
            <w:tcW w:w="63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7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1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91"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45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1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674" w:type="dxa"/>
            <w:gridSpan w:val="2"/>
            <w:tcBorders>
              <w:top w:val="nil"/>
              <w:left w:val="nil"/>
              <w:bottom w:val="single" w:color="auto" w:sz="4" w:space="0"/>
              <w:right w:val="nil"/>
            </w:tcBorders>
            <w:vAlign w:val="bottom"/>
          </w:tcPr>
          <w:p>
            <w:pPr>
              <w:widowControl/>
              <w:jc w:val="right"/>
              <w:rPr>
                <w:rFonts w:ascii="宋体" w:cs="Times New Roman"/>
                <w:b/>
                <w:bCs/>
                <w:color w:val="000000"/>
                <w:kern w:val="0"/>
                <w:sz w:val="12"/>
                <w:szCs w:val="12"/>
              </w:rPr>
            </w:pPr>
            <w:r>
              <w:rPr>
                <w:rFonts w:hint="eastAsia" w:ascii="宋体" w:hAnsi="宋体" w:cs="宋体"/>
                <w:b/>
                <w:bCs/>
                <w:color w:val="000000"/>
                <w:kern w:val="0"/>
                <w:sz w:val="12"/>
                <w:szCs w:val="12"/>
              </w:rPr>
              <w:t>单位：万元</w:t>
            </w:r>
          </w:p>
        </w:tc>
      </w:tr>
      <w:tr>
        <w:tblPrEx>
          <w:tblCellMar>
            <w:top w:w="0" w:type="dxa"/>
            <w:left w:w="108" w:type="dxa"/>
            <w:bottom w:w="0" w:type="dxa"/>
            <w:right w:w="108" w:type="dxa"/>
          </w:tblCellMar>
        </w:tblPrEx>
        <w:trPr>
          <w:trHeight w:val="450" w:hRule="atLeast"/>
        </w:trPr>
        <w:tc>
          <w:tcPr>
            <w:tcW w:w="6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功能科目编码（类款项）</w:t>
            </w:r>
          </w:p>
        </w:tc>
        <w:tc>
          <w:tcPr>
            <w:tcW w:w="2830"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功能科目名称</w:t>
            </w:r>
          </w:p>
        </w:tc>
        <w:tc>
          <w:tcPr>
            <w:tcW w:w="63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总计</w:t>
            </w:r>
          </w:p>
        </w:tc>
        <w:tc>
          <w:tcPr>
            <w:tcW w:w="2364"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　</w:t>
            </w:r>
          </w:p>
        </w:tc>
        <w:tc>
          <w:tcPr>
            <w:tcW w:w="391" w:type="dxa"/>
            <w:vMerge w:val="restart"/>
            <w:tcBorders>
              <w:top w:val="nil"/>
              <w:left w:val="single" w:color="auto" w:sz="4" w:space="0"/>
              <w:bottom w:val="single" w:color="000000" w:sz="4" w:space="0"/>
              <w:right w:val="single" w:color="auto" w:sz="4" w:space="0"/>
            </w:tcBorders>
            <w:shd w:val="clear" w:color="000000" w:fill="FFFFFF"/>
            <w:vAlign w:val="bottom"/>
          </w:tcPr>
          <w:p>
            <w:pPr>
              <w:widowControl/>
              <w:jc w:val="center"/>
              <w:rPr>
                <w:rFonts w:ascii="宋体" w:cs="Times New Roman"/>
                <w:b/>
                <w:bCs/>
                <w:kern w:val="0"/>
                <w:sz w:val="12"/>
                <w:szCs w:val="12"/>
              </w:rPr>
            </w:pPr>
            <w:r>
              <w:rPr>
                <w:rFonts w:hint="eastAsia" w:ascii="宋体" w:hAnsi="宋体" w:cs="宋体"/>
                <w:b/>
                <w:bCs/>
                <w:kern w:val="0"/>
                <w:sz w:val="12"/>
                <w:szCs w:val="12"/>
              </w:rPr>
              <w:t>未纳入预算管理的专户及批准留用的资金</w:t>
            </w:r>
          </w:p>
        </w:tc>
        <w:tc>
          <w:tcPr>
            <w:tcW w:w="45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事业收入（不含预算外）</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事业单位经营收入</w:t>
            </w:r>
          </w:p>
        </w:tc>
        <w:tc>
          <w:tcPr>
            <w:tcW w:w="51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其他收入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上级补助收入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附属单位上缴收入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用事业基金弥补收支差额</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上年结转</w:t>
            </w:r>
          </w:p>
        </w:tc>
      </w:tr>
      <w:tr>
        <w:tblPrEx>
          <w:tblCellMar>
            <w:top w:w="0" w:type="dxa"/>
            <w:left w:w="108" w:type="dxa"/>
            <w:bottom w:w="0" w:type="dxa"/>
            <w:right w:w="108" w:type="dxa"/>
          </w:tblCellMar>
        </w:tblPrEx>
        <w:trPr>
          <w:trHeight w:val="2160" w:hRule="atLeast"/>
        </w:trPr>
        <w:tc>
          <w:tcPr>
            <w:tcW w:w="6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2"/>
                <w:szCs w:val="12"/>
              </w:rPr>
            </w:pPr>
          </w:p>
        </w:tc>
        <w:tc>
          <w:tcPr>
            <w:tcW w:w="283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2"/>
                <w:szCs w:val="12"/>
              </w:rPr>
            </w:pPr>
          </w:p>
        </w:tc>
        <w:tc>
          <w:tcPr>
            <w:tcW w:w="6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小计</w:t>
            </w:r>
          </w:p>
        </w:tc>
        <w:tc>
          <w:tcPr>
            <w:tcW w:w="63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一般公共预算财政拨款</w:t>
            </w:r>
          </w:p>
        </w:tc>
        <w:tc>
          <w:tcPr>
            <w:tcW w:w="57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政府性基金预算财政拨款</w:t>
            </w:r>
          </w:p>
        </w:tc>
        <w:tc>
          <w:tcPr>
            <w:tcW w:w="51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纳入预算管理的行政性收费安排的拨款</w:t>
            </w:r>
          </w:p>
        </w:tc>
        <w:tc>
          <w:tcPr>
            <w:tcW w:w="3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kern w:val="0"/>
                <w:sz w:val="12"/>
                <w:szCs w:val="12"/>
              </w:rPr>
            </w:pP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ascii="宋体" w:hAnsi="宋体" w:cs="宋体"/>
                <w:color w:val="000000"/>
                <w:kern w:val="0"/>
                <w:sz w:val="12"/>
                <w:szCs w:val="12"/>
              </w:rPr>
              <w:t>205</w:t>
            </w:r>
          </w:p>
        </w:tc>
        <w:tc>
          <w:tcPr>
            <w:tcW w:w="283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r>
              <w:rPr>
                <w:rFonts w:hint="eastAsia" w:ascii="宋体" w:hAnsi="宋体" w:cs="宋体"/>
                <w:color w:val="000000"/>
                <w:kern w:val="0"/>
                <w:sz w:val="12"/>
                <w:szCs w:val="12"/>
              </w:rPr>
              <w:t>教育支出</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3"/>
                <w:szCs w:val="13"/>
              </w:rPr>
            </w:pPr>
            <w:r>
              <w:rPr>
                <w:rFonts w:hint="eastAsia" w:ascii="宋体" w:cs="Times New Roman"/>
                <w:color w:val="000000"/>
                <w:kern w:val="0"/>
                <w:sz w:val="13"/>
                <w:szCs w:val="13"/>
                <w:lang w:val="en-US" w:eastAsia="zh-CN"/>
              </w:rPr>
              <w:t>793.37</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3"/>
                <w:szCs w:val="13"/>
              </w:rPr>
            </w:pPr>
            <w:r>
              <w:rPr>
                <w:rFonts w:hint="eastAsia" w:ascii="宋体" w:cs="Times New Roman"/>
                <w:color w:val="000000"/>
                <w:kern w:val="0"/>
                <w:sz w:val="13"/>
                <w:szCs w:val="13"/>
                <w:lang w:val="en-US" w:eastAsia="zh-CN"/>
              </w:rPr>
              <w:t>793.37</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3"/>
                <w:szCs w:val="13"/>
              </w:rPr>
            </w:pPr>
            <w:r>
              <w:rPr>
                <w:rFonts w:hint="eastAsia" w:ascii="宋体" w:cs="Times New Roman"/>
                <w:color w:val="000000"/>
                <w:kern w:val="0"/>
                <w:sz w:val="13"/>
                <w:szCs w:val="13"/>
                <w:lang w:val="en-US" w:eastAsia="zh-CN"/>
              </w:rPr>
              <w:t>793.37</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ascii="宋体" w:hAnsi="宋体" w:cs="宋体"/>
                <w:color w:val="000000"/>
                <w:kern w:val="0"/>
                <w:sz w:val="12"/>
                <w:szCs w:val="12"/>
              </w:rPr>
              <w:t>20502</w:t>
            </w: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hint="eastAsia" w:ascii="宋体" w:hAnsi="宋体" w:cs="宋体"/>
                <w:color w:val="000000"/>
                <w:kern w:val="0"/>
                <w:sz w:val="12"/>
                <w:szCs w:val="12"/>
              </w:rPr>
              <w:t>普通教育</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3"/>
                <w:szCs w:val="13"/>
              </w:rPr>
            </w:pPr>
            <w:r>
              <w:rPr>
                <w:rFonts w:hint="eastAsia" w:ascii="宋体" w:cs="Times New Roman"/>
                <w:color w:val="000000"/>
                <w:kern w:val="0"/>
                <w:sz w:val="13"/>
                <w:szCs w:val="13"/>
                <w:lang w:val="en-US" w:eastAsia="zh-CN"/>
              </w:rPr>
              <w:t>793.37</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3"/>
                <w:szCs w:val="13"/>
              </w:rPr>
            </w:pPr>
            <w:r>
              <w:rPr>
                <w:rFonts w:hint="eastAsia" w:ascii="宋体" w:cs="Times New Roman"/>
                <w:color w:val="000000"/>
                <w:kern w:val="0"/>
                <w:sz w:val="13"/>
                <w:szCs w:val="13"/>
                <w:lang w:val="en-US" w:eastAsia="zh-CN"/>
              </w:rPr>
              <w:t>793.37</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3"/>
                <w:szCs w:val="13"/>
              </w:rPr>
            </w:pPr>
            <w:r>
              <w:rPr>
                <w:rFonts w:hint="eastAsia" w:ascii="宋体" w:cs="Times New Roman"/>
                <w:color w:val="000000"/>
                <w:kern w:val="0"/>
                <w:sz w:val="13"/>
                <w:szCs w:val="13"/>
                <w:lang w:val="en-US" w:eastAsia="zh-CN"/>
              </w:rPr>
              <w:t>793.37</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hint="eastAsia" w:ascii="宋体" w:cs="Times New Roman"/>
                <w:color w:val="000000"/>
                <w:kern w:val="0"/>
                <w:sz w:val="12"/>
                <w:szCs w:val="12"/>
              </w:rPr>
              <w:t>2</w:t>
            </w:r>
            <w:r>
              <w:rPr>
                <w:rFonts w:ascii="宋体" w:cs="Times New Roman"/>
                <w:color w:val="000000"/>
                <w:kern w:val="0"/>
                <w:sz w:val="12"/>
                <w:szCs w:val="12"/>
              </w:rPr>
              <w:t>050202</w:t>
            </w: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hint="eastAsia" w:ascii="宋体" w:hAnsi="宋体" w:cs="宋体"/>
                <w:color w:val="000000"/>
                <w:kern w:val="0"/>
                <w:sz w:val="12"/>
                <w:szCs w:val="12"/>
              </w:rPr>
              <w:t>小学教育</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00"/>
                <w:kern w:val="0"/>
                <w:sz w:val="12"/>
                <w:szCs w:val="12"/>
                <w:lang w:val="en-US" w:eastAsia="zh-CN"/>
              </w:rPr>
            </w:pPr>
            <w:r>
              <w:rPr>
                <w:rFonts w:hint="eastAsia" w:ascii="宋体" w:cs="Times New Roman"/>
                <w:color w:val="000000"/>
                <w:kern w:val="0"/>
                <w:sz w:val="13"/>
                <w:szCs w:val="13"/>
                <w:lang w:val="en-US" w:eastAsia="zh-CN"/>
              </w:rPr>
              <w:t>745.67</w:t>
            </w:r>
          </w:p>
        </w:tc>
        <w:tc>
          <w:tcPr>
            <w:tcW w:w="636" w:type="dxa"/>
            <w:tcBorders>
              <w:top w:val="nil"/>
              <w:left w:val="nil"/>
              <w:bottom w:val="single" w:color="auto" w:sz="4" w:space="0"/>
              <w:right w:val="single" w:color="auto" w:sz="4" w:space="0"/>
            </w:tcBorders>
            <w:vAlign w:val="bottom"/>
          </w:tcPr>
          <w:p>
            <w:pPr>
              <w:widowControl/>
              <w:jc w:val="right"/>
              <w:rPr>
                <w:rFonts w:hint="default" w:ascii="宋体" w:cs="Times New Roman"/>
                <w:color w:val="000000"/>
                <w:kern w:val="0"/>
                <w:sz w:val="13"/>
                <w:szCs w:val="13"/>
                <w:lang w:val="en-US"/>
              </w:rPr>
            </w:pPr>
            <w:r>
              <w:rPr>
                <w:rFonts w:hint="eastAsia" w:ascii="宋体" w:cs="Times New Roman"/>
                <w:color w:val="000000"/>
                <w:kern w:val="0"/>
                <w:sz w:val="13"/>
                <w:szCs w:val="13"/>
                <w:lang w:val="en-US" w:eastAsia="zh-CN"/>
              </w:rPr>
              <w:t>745.67</w:t>
            </w:r>
          </w:p>
        </w:tc>
        <w:tc>
          <w:tcPr>
            <w:tcW w:w="636" w:type="dxa"/>
            <w:tcBorders>
              <w:top w:val="nil"/>
              <w:left w:val="nil"/>
              <w:bottom w:val="single" w:color="auto" w:sz="4" w:space="0"/>
              <w:right w:val="single" w:color="auto" w:sz="4" w:space="0"/>
            </w:tcBorders>
            <w:vAlign w:val="bottom"/>
          </w:tcPr>
          <w:p>
            <w:pPr>
              <w:widowControl/>
              <w:jc w:val="right"/>
              <w:rPr>
                <w:rFonts w:hint="default" w:ascii="宋体" w:cs="Times New Roman"/>
                <w:color w:val="0000FF"/>
                <w:kern w:val="0"/>
                <w:sz w:val="12"/>
                <w:szCs w:val="12"/>
                <w:lang w:val="en-US"/>
              </w:rPr>
            </w:pPr>
            <w:r>
              <w:rPr>
                <w:rFonts w:hint="eastAsia" w:ascii="宋体" w:cs="Times New Roman"/>
                <w:color w:val="000000"/>
                <w:kern w:val="0"/>
                <w:sz w:val="13"/>
                <w:szCs w:val="13"/>
                <w:lang w:val="en-US" w:eastAsia="zh-CN"/>
              </w:rPr>
              <w:t>745.67</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ascii="宋体" w:hAnsi="宋体" w:cs="宋体"/>
                <w:color w:val="000000"/>
                <w:kern w:val="0"/>
                <w:sz w:val="12"/>
                <w:szCs w:val="12"/>
              </w:rPr>
              <w:t>2050299</w:t>
            </w:r>
          </w:p>
        </w:tc>
        <w:tc>
          <w:tcPr>
            <w:tcW w:w="283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r>
              <w:rPr>
                <w:rFonts w:hint="eastAsia" w:ascii="宋体" w:hAnsi="宋体" w:cs="宋体"/>
                <w:color w:val="000000"/>
                <w:kern w:val="0"/>
                <w:sz w:val="12"/>
                <w:szCs w:val="12"/>
              </w:rPr>
              <w:t>其他普通教育支出</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00"/>
                <w:kern w:val="0"/>
                <w:sz w:val="12"/>
                <w:szCs w:val="12"/>
                <w:lang w:val="en-US" w:eastAsia="zh-CN"/>
              </w:rPr>
            </w:pPr>
            <w:r>
              <w:rPr>
                <w:rFonts w:hint="eastAsia" w:ascii="宋体" w:cs="Times New Roman"/>
                <w:color w:val="000000"/>
                <w:kern w:val="0"/>
                <w:sz w:val="12"/>
                <w:szCs w:val="12"/>
                <w:lang w:val="en-US" w:eastAsia="zh-CN"/>
              </w:rPr>
              <w:t>47.70</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6"/>
                <w:szCs w:val="16"/>
              </w:rPr>
            </w:pPr>
            <w:r>
              <w:rPr>
                <w:rFonts w:hint="eastAsia" w:ascii="宋体" w:cs="Times New Roman"/>
                <w:color w:val="000000"/>
                <w:kern w:val="0"/>
                <w:sz w:val="12"/>
                <w:szCs w:val="12"/>
                <w:lang w:val="en-US" w:eastAsia="zh-CN"/>
              </w:rPr>
              <w:t>47.70</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cs="Times New Roman"/>
                <w:color w:val="000000"/>
                <w:kern w:val="0"/>
                <w:sz w:val="12"/>
                <w:szCs w:val="12"/>
                <w:lang w:val="en-US" w:eastAsia="zh-CN"/>
              </w:rPr>
              <w:t>47.70</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hint="eastAsia" w:ascii="宋体" w:cs="Times New Roman"/>
                <w:color w:val="000000"/>
                <w:kern w:val="0"/>
                <w:sz w:val="12"/>
                <w:szCs w:val="12"/>
              </w:rPr>
              <w:t>2</w:t>
            </w:r>
            <w:r>
              <w:rPr>
                <w:rFonts w:ascii="宋体" w:cs="Times New Roman"/>
                <w:color w:val="000000"/>
                <w:kern w:val="0"/>
                <w:sz w:val="12"/>
                <w:szCs w:val="12"/>
              </w:rPr>
              <w:t>08</w:t>
            </w:r>
          </w:p>
        </w:tc>
        <w:tc>
          <w:tcPr>
            <w:tcW w:w="283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r>
              <w:rPr>
                <w:rFonts w:hint="eastAsia" w:ascii="宋体" w:hAnsi="宋体" w:cs="宋体"/>
                <w:color w:val="000000"/>
                <w:kern w:val="0"/>
                <w:sz w:val="12"/>
                <w:szCs w:val="12"/>
              </w:rPr>
              <w:t>社会保障和就业支出</w:t>
            </w:r>
          </w:p>
        </w:tc>
        <w:tc>
          <w:tcPr>
            <w:tcW w:w="636" w:type="dxa"/>
            <w:tcBorders>
              <w:top w:val="nil"/>
              <w:left w:val="nil"/>
              <w:bottom w:val="single" w:color="auto" w:sz="4" w:space="0"/>
              <w:right w:val="single" w:color="auto" w:sz="4" w:space="0"/>
            </w:tcBorders>
            <w:vAlign w:val="bottom"/>
          </w:tcPr>
          <w:p>
            <w:pPr>
              <w:widowControl/>
              <w:jc w:val="right"/>
              <w:rPr>
                <w:rFonts w:hint="default" w:ascii="宋体" w:cs="Times New Roman"/>
                <w:color w:val="000000"/>
                <w:kern w:val="0"/>
                <w:sz w:val="13"/>
                <w:szCs w:val="13"/>
                <w:lang w:val="en-US" w:eastAsia="zh-CN"/>
              </w:rPr>
            </w:pPr>
            <w:r>
              <w:rPr>
                <w:rFonts w:hint="eastAsia" w:ascii="宋体" w:cs="Times New Roman"/>
                <w:color w:val="000000"/>
                <w:kern w:val="0"/>
                <w:sz w:val="13"/>
                <w:szCs w:val="13"/>
                <w:lang w:val="en-US" w:eastAsia="zh-CN"/>
              </w:rPr>
              <w:t>70.88</w:t>
            </w:r>
          </w:p>
        </w:tc>
        <w:tc>
          <w:tcPr>
            <w:tcW w:w="636" w:type="dxa"/>
            <w:tcBorders>
              <w:top w:val="nil"/>
              <w:left w:val="nil"/>
              <w:bottom w:val="single" w:color="auto" w:sz="4" w:space="0"/>
              <w:right w:val="single" w:color="auto" w:sz="4" w:space="0"/>
            </w:tcBorders>
            <w:vAlign w:val="bottom"/>
          </w:tcPr>
          <w:p>
            <w:pPr>
              <w:widowControl/>
              <w:jc w:val="right"/>
              <w:rPr>
                <w:rFonts w:hint="eastAsia" w:ascii="宋体" w:cs="Times New Roman"/>
                <w:color w:val="000000"/>
                <w:kern w:val="0"/>
                <w:sz w:val="13"/>
                <w:szCs w:val="13"/>
                <w:lang w:val="en-US" w:eastAsia="zh-CN"/>
              </w:rPr>
            </w:pPr>
            <w:r>
              <w:rPr>
                <w:rFonts w:hint="eastAsia" w:ascii="宋体" w:cs="Times New Roman"/>
                <w:color w:val="000000"/>
                <w:kern w:val="0"/>
                <w:sz w:val="13"/>
                <w:szCs w:val="13"/>
                <w:lang w:val="en-US" w:eastAsia="zh-CN"/>
              </w:rPr>
              <w:t>70.88</w:t>
            </w:r>
          </w:p>
        </w:tc>
        <w:tc>
          <w:tcPr>
            <w:tcW w:w="636" w:type="dxa"/>
            <w:tcBorders>
              <w:top w:val="nil"/>
              <w:left w:val="nil"/>
              <w:bottom w:val="single" w:color="auto" w:sz="4" w:space="0"/>
              <w:right w:val="single" w:color="auto" w:sz="4" w:space="0"/>
            </w:tcBorders>
            <w:vAlign w:val="bottom"/>
          </w:tcPr>
          <w:p>
            <w:pPr>
              <w:widowControl/>
              <w:jc w:val="right"/>
              <w:rPr>
                <w:rFonts w:hint="eastAsia" w:ascii="宋体" w:cs="Times New Roman"/>
                <w:color w:val="000000"/>
                <w:kern w:val="0"/>
                <w:sz w:val="13"/>
                <w:szCs w:val="13"/>
                <w:lang w:val="en-US" w:eastAsia="zh-CN"/>
              </w:rPr>
            </w:pPr>
            <w:r>
              <w:rPr>
                <w:rFonts w:hint="eastAsia" w:ascii="宋体" w:cs="Times New Roman"/>
                <w:color w:val="000000"/>
                <w:kern w:val="0"/>
                <w:sz w:val="13"/>
                <w:szCs w:val="13"/>
                <w:lang w:val="en-US" w:eastAsia="zh-CN"/>
              </w:rPr>
              <w:t>70.88</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hint="eastAsia" w:ascii="宋体" w:cs="Times New Roman"/>
                <w:color w:val="000000"/>
                <w:kern w:val="0"/>
                <w:sz w:val="12"/>
                <w:szCs w:val="12"/>
              </w:rPr>
              <w:t>2</w:t>
            </w:r>
            <w:r>
              <w:rPr>
                <w:rFonts w:ascii="宋体" w:cs="Times New Roman"/>
                <w:color w:val="000000"/>
                <w:kern w:val="0"/>
                <w:sz w:val="12"/>
                <w:szCs w:val="12"/>
              </w:rPr>
              <w:t>0805</w:t>
            </w: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行政事业单位养老支出</w:t>
            </w:r>
          </w:p>
        </w:tc>
        <w:tc>
          <w:tcPr>
            <w:tcW w:w="636" w:type="dxa"/>
            <w:tcBorders>
              <w:top w:val="nil"/>
              <w:left w:val="nil"/>
              <w:bottom w:val="single" w:color="auto" w:sz="4" w:space="0"/>
              <w:right w:val="single" w:color="auto" w:sz="4" w:space="0"/>
            </w:tcBorders>
            <w:vAlign w:val="bottom"/>
          </w:tcPr>
          <w:p>
            <w:pPr>
              <w:widowControl/>
              <w:jc w:val="right"/>
              <w:rPr>
                <w:rFonts w:hint="eastAsia" w:ascii="宋体" w:cs="Times New Roman"/>
                <w:color w:val="000000"/>
                <w:kern w:val="0"/>
                <w:sz w:val="13"/>
                <w:szCs w:val="13"/>
                <w:lang w:val="en-US" w:eastAsia="zh-CN"/>
              </w:rPr>
            </w:pPr>
            <w:r>
              <w:rPr>
                <w:rFonts w:hint="eastAsia" w:ascii="宋体" w:cs="Times New Roman"/>
                <w:color w:val="000000"/>
                <w:kern w:val="0"/>
                <w:sz w:val="13"/>
                <w:szCs w:val="13"/>
                <w:lang w:val="en-US" w:eastAsia="zh-CN"/>
              </w:rPr>
              <w:t>70.88</w:t>
            </w:r>
          </w:p>
        </w:tc>
        <w:tc>
          <w:tcPr>
            <w:tcW w:w="636" w:type="dxa"/>
            <w:tcBorders>
              <w:top w:val="nil"/>
              <w:left w:val="nil"/>
              <w:bottom w:val="single" w:color="auto" w:sz="4" w:space="0"/>
              <w:right w:val="single" w:color="auto" w:sz="4" w:space="0"/>
            </w:tcBorders>
            <w:vAlign w:val="bottom"/>
          </w:tcPr>
          <w:p>
            <w:pPr>
              <w:widowControl/>
              <w:jc w:val="right"/>
              <w:rPr>
                <w:rFonts w:hint="eastAsia" w:ascii="宋体" w:cs="Times New Roman"/>
                <w:color w:val="000000"/>
                <w:kern w:val="0"/>
                <w:sz w:val="13"/>
                <w:szCs w:val="13"/>
                <w:lang w:val="en-US" w:eastAsia="zh-CN"/>
              </w:rPr>
            </w:pPr>
            <w:r>
              <w:rPr>
                <w:rFonts w:hint="eastAsia" w:ascii="宋体" w:cs="Times New Roman"/>
                <w:color w:val="000000"/>
                <w:kern w:val="0"/>
                <w:sz w:val="13"/>
                <w:szCs w:val="13"/>
                <w:lang w:val="en-US" w:eastAsia="zh-CN"/>
              </w:rPr>
              <w:t>70.88</w:t>
            </w:r>
          </w:p>
        </w:tc>
        <w:tc>
          <w:tcPr>
            <w:tcW w:w="636" w:type="dxa"/>
            <w:tcBorders>
              <w:top w:val="nil"/>
              <w:left w:val="nil"/>
              <w:bottom w:val="single" w:color="auto" w:sz="4" w:space="0"/>
              <w:right w:val="single" w:color="auto" w:sz="4" w:space="0"/>
            </w:tcBorders>
            <w:vAlign w:val="bottom"/>
          </w:tcPr>
          <w:p>
            <w:pPr>
              <w:widowControl/>
              <w:jc w:val="right"/>
              <w:rPr>
                <w:rFonts w:hint="eastAsia" w:ascii="宋体" w:cs="Times New Roman"/>
                <w:color w:val="000000"/>
                <w:kern w:val="0"/>
                <w:sz w:val="13"/>
                <w:szCs w:val="13"/>
                <w:lang w:val="en-US" w:eastAsia="zh-CN"/>
              </w:rPr>
            </w:pPr>
            <w:r>
              <w:rPr>
                <w:rFonts w:hint="eastAsia" w:ascii="宋体" w:cs="Times New Roman"/>
                <w:color w:val="000000"/>
                <w:kern w:val="0"/>
                <w:sz w:val="13"/>
                <w:szCs w:val="13"/>
                <w:lang w:val="en-US" w:eastAsia="zh-CN"/>
              </w:rPr>
              <w:t>70.88</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hint="eastAsia" w:ascii="宋体" w:cs="Times New Roman"/>
                <w:color w:val="000000"/>
                <w:kern w:val="0"/>
                <w:sz w:val="12"/>
                <w:szCs w:val="12"/>
              </w:rPr>
              <w:t>2</w:t>
            </w:r>
            <w:r>
              <w:rPr>
                <w:rFonts w:ascii="宋体" w:cs="Times New Roman"/>
                <w:color w:val="000000"/>
                <w:kern w:val="0"/>
                <w:sz w:val="12"/>
                <w:szCs w:val="12"/>
              </w:rPr>
              <w:t>080505</w:t>
            </w:r>
          </w:p>
        </w:tc>
        <w:tc>
          <w:tcPr>
            <w:tcW w:w="2830"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机关事业单位基本养老保险缴费支出</w:t>
            </w:r>
          </w:p>
        </w:tc>
        <w:tc>
          <w:tcPr>
            <w:tcW w:w="636" w:type="dxa"/>
            <w:tcBorders>
              <w:top w:val="nil"/>
              <w:left w:val="nil"/>
              <w:bottom w:val="single" w:color="auto" w:sz="4" w:space="0"/>
              <w:right w:val="single" w:color="auto" w:sz="4" w:space="0"/>
            </w:tcBorders>
            <w:vAlign w:val="bottom"/>
          </w:tcPr>
          <w:p>
            <w:pPr>
              <w:widowControl/>
              <w:jc w:val="right"/>
              <w:rPr>
                <w:rFonts w:hint="eastAsia" w:ascii="宋体" w:cs="Times New Roman"/>
                <w:color w:val="000000"/>
                <w:kern w:val="0"/>
                <w:sz w:val="13"/>
                <w:szCs w:val="13"/>
                <w:lang w:val="en-US" w:eastAsia="zh-CN"/>
              </w:rPr>
            </w:pPr>
            <w:r>
              <w:rPr>
                <w:rFonts w:hint="eastAsia" w:ascii="宋体" w:cs="Times New Roman"/>
                <w:color w:val="000000"/>
                <w:kern w:val="0"/>
                <w:sz w:val="13"/>
                <w:szCs w:val="13"/>
                <w:lang w:val="en-US" w:eastAsia="zh-CN"/>
              </w:rPr>
              <w:t>70.88</w:t>
            </w:r>
          </w:p>
        </w:tc>
        <w:tc>
          <w:tcPr>
            <w:tcW w:w="636" w:type="dxa"/>
            <w:tcBorders>
              <w:top w:val="nil"/>
              <w:left w:val="nil"/>
              <w:bottom w:val="single" w:color="auto" w:sz="4" w:space="0"/>
              <w:right w:val="single" w:color="auto" w:sz="4" w:space="0"/>
            </w:tcBorders>
            <w:vAlign w:val="bottom"/>
          </w:tcPr>
          <w:p>
            <w:pPr>
              <w:widowControl/>
              <w:jc w:val="right"/>
              <w:rPr>
                <w:rFonts w:hint="eastAsia" w:ascii="宋体" w:cs="Times New Roman"/>
                <w:color w:val="000000"/>
                <w:kern w:val="0"/>
                <w:sz w:val="13"/>
                <w:szCs w:val="13"/>
                <w:lang w:val="en-US" w:eastAsia="zh-CN"/>
              </w:rPr>
            </w:pPr>
            <w:r>
              <w:rPr>
                <w:rFonts w:hint="eastAsia" w:ascii="宋体" w:cs="Times New Roman"/>
                <w:color w:val="000000"/>
                <w:kern w:val="0"/>
                <w:sz w:val="13"/>
                <w:szCs w:val="13"/>
                <w:lang w:val="en-US" w:eastAsia="zh-CN"/>
              </w:rPr>
              <w:t>70.88</w:t>
            </w:r>
          </w:p>
        </w:tc>
        <w:tc>
          <w:tcPr>
            <w:tcW w:w="636" w:type="dxa"/>
            <w:tcBorders>
              <w:top w:val="nil"/>
              <w:left w:val="nil"/>
              <w:bottom w:val="single" w:color="auto" w:sz="4" w:space="0"/>
              <w:right w:val="single" w:color="auto" w:sz="4" w:space="0"/>
            </w:tcBorders>
            <w:vAlign w:val="bottom"/>
          </w:tcPr>
          <w:p>
            <w:pPr>
              <w:widowControl/>
              <w:jc w:val="right"/>
              <w:rPr>
                <w:rFonts w:hint="eastAsia" w:ascii="宋体" w:cs="Times New Roman"/>
                <w:color w:val="000000"/>
                <w:kern w:val="0"/>
                <w:sz w:val="13"/>
                <w:szCs w:val="13"/>
                <w:lang w:val="en-US" w:eastAsia="zh-CN"/>
              </w:rPr>
            </w:pPr>
            <w:r>
              <w:rPr>
                <w:rFonts w:hint="eastAsia" w:ascii="宋体" w:cs="Times New Roman"/>
                <w:color w:val="000000"/>
                <w:kern w:val="0"/>
                <w:sz w:val="13"/>
                <w:szCs w:val="13"/>
                <w:lang w:val="en-US" w:eastAsia="zh-CN"/>
              </w:rPr>
              <w:t>70.88</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ascii="宋体" w:hAnsi="宋体" w:cs="宋体"/>
                <w:color w:val="000000"/>
                <w:kern w:val="0"/>
                <w:sz w:val="12"/>
                <w:szCs w:val="12"/>
              </w:rPr>
              <w:t>210</w:t>
            </w: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hint="eastAsia" w:ascii="宋体" w:hAnsi="宋体" w:cs="宋体"/>
                <w:color w:val="000000"/>
                <w:kern w:val="0"/>
                <w:sz w:val="12"/>
                <w:szCs w:val="12"/>
              </w:rPr>
              <w:t>医疗卫生与计划生育支出</w:t>
            </w:r>
          </w:p>
        </w:tc>
        <w:tc>
          <w:tcPr>
            <w:tcW w:w="636" w:type="dxa"/>
            <w:tcBorders>
              <w:top w:val="nil"/>
              <w:left w:val="nil"/>
              <w:bottom w:val="single" w:color="auto" w:sz="4" w:space="0"/>
              <w:right w:val="single" w:color="auto" w:sz="4" w:space="0"/>
            </w:tcBorders>
            <w:vAlign w:val="bottom"/>
          </w:tcPr>
          <w:p>
            <w:pPr>
              <w:widowControl/>
              <w:jc w:val="right"/>
              <w:rPr>
                <w:rFonts w:hint="default" w:ascii="宋体" w:cs="Times New Roman"/>
                <w:color w:val="000000"/>
                <w:kern w:val="0"/>
                <w:sz w:val="13"/>
                <w:szCs w:val="13"/>
                <w:lang w:val="en-US" w:eastAsia="zh-CN"/>
              </w:rPr>
            </w:pPr>
            <w:r>
              <w:rPr>
                <w:rFonts w:hint="eastAsia" w:ascii="宋体" w:cs="Times New Roman"/>
                <w:color w:val="000000"/>
                <w:kern w:val="0"/>
                <w:sz w:val="13"/>
                <w:szCs w:val="13"/>
                <w:lang w:val="en-US" w:eastAsia="zh-CN"/>
              </w:rPr>
              <w:t>46.08</w:t>
            </w:r>
          </w:p>
        </w:tc>
        <w:tc>
          <w:tcPr>
            <w:tcW w:w="636" w:type="dxa"/>
            <w:tcBorders>
              <w:top w:val="nil"/>
              <w:left w:val="nil"/>
              <w:bottom w:val="single" w:color="auto" w:sz="4" w:space="0"/>
              <w:right w:val="single" w:color="auto" w:sz="4" w:space="0"/>
            </w:tcBorders>
            <w:vAlign w:val="bottom"/>
          </w:tcPr>
          <w:p>
            <w:pPr>
              <w:widowControl/>
              <w:jc w:val="right"/>
              <w:rPr>
                <w:rFonts w:hint="eastAsia" w:ascii="宋体" w:cs="Times New Roman"/>
                <w:color w:val="000000"/>
                <w:kern w:val="0"/>
                <w:sz w:val="13"/>
                <w:szCs w:val="13"/>
                <w:lang w:val="en-US" w:eastAsia="zh-CN"/>
              </w:rPr>
            </w:pPr>
            <w:r>
              <w:rPr>
                <w:rFonts w:hint="eastAsia" w:ascii="宋体" w:cs="Times New Roman"/>
                <w:color w:val="000000"/>
                <w:kern w:val="0"/>
                <w:sz w:val="13"/>
                <w:szCs w:val="13"/>
                <w:lang w:val="en-US" w:eastAsia="zh-CN"/>
              </w:rPr>
              <w:t>46.08</w:t>
            </w:r>
          </w:p>
        </w:tc>
        <w:tc>
          <w:tcPr>
            <w:tcW w:w="636" w:type="dxa"/>
            <w:tcBorders>
              <w:top w:val="nil"/>
              <w:left w:val="nil"/>
              <w:bottom w:val="single" w:color="auto" w:sz="4" w:space="0"/>
              <w:right w:val="single" w:color="auto" w:sz="4" w:space="0"/>
            </w:tcBorders>
            <w:vAlign w:val="bottom"/>
          </w:tcPr>
          <w:p>
            <w:pPr>
              <w:widowControl/>
              <w:jc w:val="right"/>
              <w:rPr>
                <w:rFonts w:hint="eastAsia" w:ascii="宋体" w:cs="Times New Roman"/>
                <w:color w:val="000000"/>
                <w:kern w:val="0"/>
                <w:sz w:val="13"/>
                <w:szCs w:val="13"/>
                <w:lang w:val="en-US" w:eastAsia="zh-CN"/>
              </w:rPr>
            </w:pPr>
            <w:r>
              <w:rPr>
                <w:rFonts w:hint="eastAsia" w:ascii="宋体" w:cs="Times New Roman"/>
                <w:color w:val="000000"/>
                <w:kern w:val="0"/>
                <w:sz w:val="13"/>
                <w:szCs w:val="13"/>
                <w:lang w:val="en-US" w:eastAsia="zh-CN"/>
              </w:rPr>
              <w:t>46.08</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ascii="宋体" w:hAnsi="宋体" w:cs="宋体"/>
                <w:color w:val="000000"/>
                <w:kern w:val="0"/>
                <w:sz w:val="12"/>
                <w:szCs w:val="12"/>
              </w:rPr>
              <w:t>21011</w:t>
            </w:r>
          </w:p>
        </w:tc>
        <w:tc>
          <w:tcPr>
            <w:tcW w:w="2830"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行政事业单位医疗</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cs="Times New Roman"/>
                <w:color w:val="000000"/>
                <w:kern w:val="0"/>
                <w:sz w:val="13"/>
                <w:szCs w:val="13"/>
                <w:lang w:val="en-US" w:eastAsia="zh-CN"/>
              </w:rPr>
              <w:t>46.08</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3"/>
                <w:szCs w:val="13"/>
              </w:rPr>
            </w:pPr>
            <w:r>
              <w:rPr>
                <w:rFonts w:hint="eastAsia" w:ascii="宋体" w:cs="Times New Roman"/>
                <w:color w:val="000000"/>
                <w:kern w:val="0"/>
                <w:sz w:val="13"/>
                <w:szCs w:val="13"/>
                <w:lang w:val="en-US" w:eastAsia="zh-CN"/>
              </w:rPr>
              <w:t>46.08</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cs="Times New Roman"/>
                <w:color w:val="000000"/>
                <w:kern w:val="0"/>
                <w:sz w:val="13"/>
                <w:szCs w:val="13"/>
                <w:lang w:val="en-US" w:eastAsia="zh-CN"/>
              </w:rPr>
              <w:t>46.08</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ascii="宋体" w:hAnsi="宋体" w:cs="宋体"/>
                <w:color w:val="000000"/>
                <w:kern w:val="0"/>
                <w:sz w:val="12"/>
                <w:szCs w:val="12"/>
              </w:rPr>
              <w:t>2101102</w:t>
            </w: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hAnsi="宋体" w:cs="宋体"/>
                <w:color w:val="000000"/>
                <w:kern w:val="0"/>
                <w:sz w:val="12"/>
                <w:szCs w:val="12"/>
              </w:rPr>
            </w:pPr>
            <w:r>
              <w:rPr>
                <w:rFonts w:hint="eastAsia" w:ascii="宋体" w:hAnsi="宋体" w:cs="宋体"/>
                <w:color w:val="000000"/>
                <w:kern w:val="0"/>
                <w:sz w:val="12"/>
                <w:szCs w:val="12"/>
              </w:rPr>
              <w:t>事业单位医疗</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cs="Times New Roman"/>
                <w:color w:val="000000"/>
                <w:kern w:val="0"/>
                <w:sz w:val="13"/>
                <w:szCs w:val="13"/>
                <w:lang w:val="en-US" w:eastAsia="zh-CN"/>
              </w:rPr>
              <w:t>46.08</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00"/>
                <w:kern w:val="0"/>
                <w:sz w:val="13"/>
                <w:szCs w:val="13"/>
              </w:rPr>
            </w:pPr>
            <w:r>
              <w:rPr>
                <w:rFonts w:hint="eastAsia" w:ascii="宋体" w:cs="Times New Roman"/>
                <w:color w:val="000000"/>
                <w:kern w:val="0"/>
                <w:sz w:val="13"/>
                <w:szCs w:val="13"/>
                <w:lang w:val="en-US" w:eastAsia="zh-CN"/>
              </w:rPr>
              <w:t>46.08</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cs="Times New Roman"/>
                <w:color w:val="000000"/>
                <w:kern w:val="0"/>
                <w:sz w:val="13"/>
                <w:szCs w:val="13"/>
                <w:lang w:val="en-US" w:eastAsia="zh-CN"/>
              </w:rPr>
              <w:t>46.08</w:t>
            </w: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2830"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76"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r>
        <w:tblPrEx>
          <w:tblCellMar>
            <w:top w:w="0" w:type="dxa"/>
            <w:left w:w="108" w:type="dxa"/>
            <w:bottom w:w="0" w:type="dxa"/>
            <w:right w:w="108" w:type="dxa"/>
          </w:tblCellMar>
        </w:tblPrEx>
        <w:trPr>
          <w:trHeight w:val="225" w:hRule="atLeast"/>
        </w:trPr>
        <w:tc>
          <w:tcPr>
            <w:tcW w:w="636" w:type="dxa"/>
            <w:tcBorders>
              <w:top w:val="single" w:color="auto" w:sz="4" w:space="0"/>
              <w:left w:val="nil"/>
              <w:bottom w:val="nil"/>
              <w:right w:val="nil"/>
            </w:tcBorders>
            <w:vAlign w:val="bottom"/>
          </w:tcPr>
          <w:p>
            <w:pPr>
              <w:widowControl/>
              <w:jc w:val="left"/>
              <w:rPr>
                <w:rFonts w:ascii="Arial" w:hAnsi="Arial" w:cs="Arial"/>
                <w:color w:val="000000"/>
                <w:kern w:val="0"/>
                <w:sz w:val="12"/>
                <w:szCs w:val="12"/>
              </w:rPr>
            </w:pPr>
            <w:r>
              <w:rPr>
                <w:rFonts w:hint="eastAsia" w:ascii="Arial" w:hAnsi="Arial" w:cs="宋体"/>
                <w:color w:val="000000"/>
                <w:kern w:val="0"/>
                <w:sz w:val="12"/>
                <w:szCs w:val="12"/>
              </w:rPr>
              <w:t>　</w:t>
            </w:r>
          </w:p>
        </w:tc>
        <w:tc>
          <w:tcPr>
            <w:tcW w:w="283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r>
              <w:rPr>
                <w:rFonts w:hint="eastAsia" w:ascii="宋体" w:hAnsi="宋体" w:cs="宋体"/>
                <w:color w:val="000000"/>
                <w:kern w:val="0"/>
                <w:sz w:val="12"/>
                <w:szCs w:val="12"/>
              </w:rPr>
              <w:t>合计</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910.33</w:t>
            </w:r>
          </w:p>
        </w:tc>
        <w:tc>
          <w:tcPr>
            <w:tcW w:w="636"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2"/>
                <w:szCs w:val="12"/>
                <w:lang w:val="en-US" w:eastAsia="zh-CN"/>
              </w:rPr>
            </w:pPr>
            <w:r>
              <w:rPr>
                <w:rFonts w:hint="eastAsia" w:ascii="宋体" w:cs="Times New Roman"/>
                <w:color w:val="0000FF"/>
                <w:kern w:val="0"/>
                <w:sz w:val="12"/>
                <w:szCs w:val="12"/>
                <w:lang w:val="en-US" w:eastAsia="zh-CN"/>
              </w:rPr>
              <w:t>910.33</w:t>
            </w:r>
          </w:p>
        </w:tc>
        <w:tc>
          <w:tcPr>
            <w:tcW w:w="63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r>
              <w:rPr>
                <w:rFonts w:hint="eastAsia" w:ascii="宋体" w:cs="Times New Roman"/>
                <w:color w:val="0000FF"/>
                <w:kern w:val="0"/>
                <w:sz w:val="12"/>
                <w:szCs w:val="12"/>
                <w:lang w:val="en-US" w:eastAsia="zh-CN"/>
              </w:rPr>
              <w:t>910.33</w:t>
            </w:r>
          </w:p>
        </w:tc>
        <w:tc>
          <w:tcPr>
            <w:tcW w:w="57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r>
              <w:rPr>
                <w:rFonts w:hint="eastAsia" w:ascii="宋体" w:hAnsi="宋体" w:cs="宋体"/>
                <w:color w:val="0000FF"/>
                <w:kern w:val="0"/>
                <w:sz w:val="12"/>
                <w:szCs w:val="12"/>
              </w:rPr>
              <w:t>　</w:t>
            </w:r>
          </w:p>
        </w:tc>
      </w:tr>
    </w:tbl>
    <w:p>
      <w:pPr>
        <w:spacing w:line="360" w:lineRule="auto"/>
        <w:jc w:val="left"/>
        <w:rPr>
          <w:rFonts w:ascii="宋体" w:cs="Times New Roman"/>
          <w:color w:val="3E3E3E"/>
          <w:kern w:val="0"/>
          <w:sz w:val="32"/>
          <w:szCs w:val="32"/>
        </w:rPr>
      </w:pPr>
    </w:p>
    <w:p>
      <w:pPr>
        <w:spacing w:line="360" w:lineRule="auto"/>
        <w:ind w:firstLine="360"/>
        <w:jc w:val="left"/>
        <w:rPr>
          <w:rFonts w:hint="eastAsia" w:ascii="宋体" w:hAnsi="宋体" w:cs="宋体"/>
          <w:color w:val="3E3E3E"/>
          <w:kern w:val="0"/>
          <w:sz w:val="32"/>
          <w:szCs w:val="32"/>
        </w:rPr>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w:t>
      </w:r>
      <w:r>
        <w:rPr>
          <w:rFonts w:hint="eastAsia" w:ascii="宋体" w:hAnsi="宋体" w:cs="宋体"/>
          <w:color w:val="3E3E3E"/>
          <w:kern w:val="0"/>
          <w:sz w:val="32"/>
          <w:szCs w:val="32"/>
          <w:lang w:eastAsia="zh-CN"/>
        </w:rPr>
        <w:t>2021</w:t>
      </w:r>
      <w:r>
        <w:rPr>
          <w:rFonts w:hint="eastAsia" w:ascii="宋体" w:hAnsi="宋体" w:cs="宋体"/>
          <w:color w:val="3E3E3E"/>
          <w:kern w:val="0"/>
          <w:sz w:val="32"/>
          <w:szCs w:val="32"/>
        </w:rPr>
        <w:t>部门支出总表表</w:t>
      </w:r>
      <w:r>
        <w:rPr>
          <w:rFonts w:hint="eastAsia" w:ascii="宋体" w:hAnsi="宋体" w:cs="宋体"/>
          <w:color w:val="3E3E3E"/>
          <w:kern w:val="0"/>
          <w:sz w:val="32"/>
          <w:szCs w:val="32"/>
        </w:rPr>
        <w:fldChar w:fldCharType="end"/>
      </w:r>
    </w:p>
    <w:tbl>
      <w:tblPr>
        <w:tblStyle w:val="5"/>
        <w:tblW w:w="8380" w:type="dxa"/>
        <w:tblInd w:w="-106" w:type="dxa"/>
        <w:tblLayout w:type="fixed"/>
        <w:tblCellMar>
          <w:top w:w="0" w:type="dxa"/>
          <w:left w:w="108" w:type="dxa"/>
          <w:bottom w:w="0" w:type="dxa"/>
          <w:right w:w="108" w:type="dxa"/>
        </w:tblCellMar>
      </w:tblPr>
      <w:tblGrid>
        <w:gridCol w:w="780"/>
        <w:gridCol w:w="2320"/>
        <w:gridCol w:w="880"/>
        <w:gridCol w:w="880"/>
        <w:gridCol w:w="880"/>
        <w:gridCol w:w="880"/>
        <w:gridCol w:w="880"/>
        <w:gridCol w:w="880"/>
      </w:tblGrid>
      <w:tr>
        <w:tblPrEx>
          <w:tblCellMar>
            <w:top w:w="0" w:type="dxa"/>
            <w:left w:w="108" w:type="dxa"/>
            <w:bottom w:w="0" w:type="dxa"/>
            <w:right w:w="108" w:type="dxa"/>
          </w:tblCellMar>
        </w:tblPrEx>
        <w:trPr>
          <w:trHeight w:val="255" w:hRule="atLeast"/>
        </w:trPr>
        <w:tc>
          <w:tcPr>
            <w:tcW w:w="3100" w:type="dxa"/>
            <w:gridSpan w:val="2"/>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8</w:t>
            </w: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380" w:type="dxa"/>
            <w:gridSpan w:val="8"/>
            <w:tcBorders>
              <w:top w:val="nil"/>
              <w:left w:val="nil"/>
              <w:bottom w:val="nil"/>
              <w:right w:val="nil"/>
            </w:tcBorders>
            <w:vAlign w:val="bottom"/>
          </w:tcPr>
          <w:p>
            <w:pPr>
              <w:widowControl/>
              <w:jc w:val="center"/>
              <w:rPr>
                <w:rFonts w:ascii="宋体" w:cs="Times New Roman"/>
                <w:b/>
                <w:bCs/>
                <w:color w:val="000000"/>
                <w:kern w:val="0"/>
                <w:sz w:val="40"/>
                <w:szCs w:val="40"/>
              </w:rPr>
            </w:pPr>
            <w:r>
              <w:rPr>
                <w:rFonts w:hint="eastAsia" w:ascii="宋体" w:hAnsi="宋体" w:cs="宋体"/>
                <w:b/>
                <w:bCs/>
                <w:color w:val="000000"/>
                <w:kern w:val="0"/>
                <w:sz w:val="40"/>
                <w:szCs w:val="40"/>
              </w:rPr>
              <w:t>部门支出总表</w:t>
            </w:r>
          </w:p>
        </w:tc>
      </w:tr>
      <w:tr>
        <w:tblPrEx>
          <w:tblCellMar>
            <w:top w:w="0" w:type="dxa"/>
            <w:left w:w="108" w:type="dxa"/>
            <w:bottom w:w="0" w:type="dxa"/>
            <w:right w:w="108" w:type="dxa"/>
          </w:tblCellMar>
        </w:tblPrEx>
        <w:trPr>
          <w:trHeight w:val="225" w:hRule="atLeast"/>
        </w:trPr>
        <w:tc>
          <w:tcPr>
            <w:tcW w:w="3100" w:type="dxa"/>
            <w:gridSpan w:val="2"/>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部门（单位）名称：长春市二道区</w:t>
            </w:r>
            <w:r>
              <w:rPr>
                <w:rFonts w:hint="eastAsia" w:ascii="宋体" w:hAnsi="宋体" w:cs="宋体"/>
                <w:kern w:val="0"/>
                <w:sz w:val="16"/>
                <w:szCs w:val="16"/>
                <w:lang w:eastAsia="zh-CN"/>
              </w:rPr>
              <w:t>长青</w:t>
            </w:r>
            <w:r>
              <w:rPr>
                <w:rFonts w:hint="eastAsia" w:ascii="宋体" w:hAnsi="宋体" w:cs="宋体"/>
                <w:kern w:val="0"/>
                <w:sz w:val="16"/>
                <w:szCs w:val="16"/>
              </w:rPr>
              <w:t>小学校</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right"/>
              <w:rPr>
                <w:rFonts w:ascii="宋体" w:cs="Times New Roman"/>
                <w:b/>
                <w:bCs/>
                <w:color w:val="000000"/>
                <w:kern w:val="0"/>
                <w:sz w:val="16"/>
                <w:szCs w:val="16"/>
              </w:rPr>
            </w:pPr>
            <w:r>
              <w:rPr>
                <w:rFonts w:hint="eastAsia" w:ascii="宋体" w:hAnsi="宋体" w:cs="宋体"/>
                <w:b/>
                <w:bCs/>
                <w:color w:val="000000"/>
                <w:kern w:val="0"/>
                <w:sz w:val="16"/>
                <w:szCs w:val="16"/>
              </w:rPr>
              <w:t>单位：万元</w:t>
            </w:r>
          </w:p>
        </w:tc>
      </w:tr>
      <w:tr>
        <w:tblPrEx>
          <w:tblCellMar>
            <w:top w:w="0" w:type="dxa"/>
            <w:left w:w="108" w:type="dxa"/>
            <w:bottom w:w="0" w:type="dxa"/>
            <w:right w:w="108" w:type="dxa"/>
          </w:tblCellMar>
        </w:tblPrEx>
        <w:trPr>
          <w:trHeight w:val="312" w:hRule="atLeast"/>
        </w:trPr>
        <w:tc>
          <w:tcPr>
            <w:tcW w:w="780"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功能科目编码（类款项）</w:t>
            </w:r>
          </w:p>
        </w:tc>
        <w:tc>
          <w:tcPr>
            <w:tcW w:w="23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功能</w:t>
            </w:r>
            <w:r>
              <w:rPr>
                <w:rFonts w:ascii="宋体" w:hAnsi="宋体" w:cs="宋体"/>
                <w:b/>
                <w:bCs/>
                <w:color w:val="000000"/>
                <w:kern w:val="0"/>
                <w:sz w:val="16"/>
                <w:szCs w:val="16"/>
              </w:rPr>
              <w:t>/</w:t>
            </w:r>
            <w:r>
              <w:rPr>
                <w:rFonts w:hint="eastAsia" w:ascii="宋体" w:hAnsi="宋体" w:cs="宋体"/>
                <w:b/>
                <w:bCs/>
                <w:color w:val="000000"/>
                <w:kern w:val="0"/>
                <w:sz w:val="16"/>
                <w:szCs w:val="16"/>
              </w:rPr>
              <w:t>科目名称</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总计</w:t>
            </w:r>
          </w:p>
        </w:tc>
        <w:tc>
          <w:tcPr>
            <w:tcW w:w="8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基本支出</w:t>
            </w:r>
          </w:p>
        </w:tc>
        <w:tc>
          <w:tcPr>
            <w:tcW w:w="8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项目支出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上缴上级支出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事业单位经营支出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对下级补助支出</w:t>
            </w:r>
          </w:p>
        </w:tc>
      </w:tr>
      <w:tr>
        <w:tblPrEx>
          <w:tblCellMar>
            <w:top w:w="0" w:type="dxa"/>
            <w:left w:w="108" w:type="dxa"/>
            <w:bottom w:w="0" w:type="dxa"/>
            <w:right w:w="108" w:type="dxa"/>
          </w:tblCellMar>
        </w:tblPrEx>
        <w:trPr>
          <w:trHeight w:val="312" w:hRule="atLeast"/>
        </w:trPr>
        <w:tc>
          <w:tcPr>
            <w:tcW w:w="78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6"/>
                <w:szCs w:val="16"/>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2"/>
                <w:szCs w:val="12"/>
              </w:rPr>
              <w:t>205</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2"/>
                <w:szCs w:val="12"/>
              </w:rPr>
              <w:t>教育支出</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FF"/>
                <w:kern w:val="0"/>
                <w:sz w:val="16"/>
                <w:szCs w:val="16"/>
                <w:lang w:val="en-US" w:eastAsia="zh-CN"/>
              </w:rPr>
            </w:pPr>
            <w:r>
              <w:rPr>
                <w:rFonts w:hint="eastAsia" w:ascii="宋体" w:cs="Times New Roman"/>
                <w:b/>
                <w:bCs/>
                <w:color w:val="0000FF"/>
                <w:kern w:val="0"/>
                <w:sz w:val="16"/>
                <w:szCs w:val="16"/>
                <w:lang w:val="en-US" w:eastAsia="zh-CN"/>
              </w:rPr>
              <w:t>793.37</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759.37</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cs="Times New Roman"/>
                <w:color w:val="0000FF"/>
                <w:kern w:val="0"/>
                <w:sz w:val="16"/>
                <w:szCs w:val="16"/>
                <w:lang w:val="en-US" w:eastAsia="zh-CN"/>
              </w:rPr>
              <w:t>34.00</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2"/>
                <w:szCs w:val="12"/>
              </w:rPr>
              <w:t>20502</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2"/>
                <w:szCs w:val="12"/>
              </w:rPr>
              <w:t>普通教育</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cs="Times New Roman"/>
                <w:b/>
                <w:bCs/>
                <w:color w:val="0000FF"/>
                <w:kern w:val="0"/>
                <w:sz w:val="16"/>
                <w:szCs w:val="16"/>
                <w:lang w:val="en-US" w:eastAsia="zh-CN"/>
              </w:rPr>
              <w:t>793.37</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cs="Times New Roman"/>
                <w:color w:val="0000FF"/>
                <w:kern w:val="0"/>
                <w:sz w:val="16"/>
                <w:szCs w:val="16"/>
                <w:lang w:val="en-US" w:eastAsia="zh-CN"/>
              </w:rPr>
              <w:t>34.00</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34.00</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hint="eastAsia" w:ascii="宋体" w:cs="Times New Roman"/>
                <w:color w:val="000000"/>
                <w:kern w:val="0"/>
                <w:sz w:val="12"/>
                <w:szCs w:val="12"/>
              </w:rPr>
              <w:t>2</w:t>
            </w:r>
            <w:r>
              <w:rPr>
                <w:rFonts w:ascii="宋体" w:cs="Times New Roman"/>
                <w:color w:val="000000"/>
                <w:kern w:val="0"/>
                <w:sz w:val="12"/>
                <w:szCs w:val="12"/>
              </w:rPr>
              <w:t>050202</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2"/>
                <w:szCs w:val="12"/>
              </w:rPr>
              <w:t>小学教育</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745.67</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cs="Times New Roman"/>
                <w:color w:val="0000FF"/>
                <w:kern w:val="0"/>
                <w:sz w:val="16"/>
                <w:szCs w:val="16"/>
                <w:lang w:val="en-US" w:eastAsia="zh-CN"/>
              </w:rPr>
              <w:t>745.67</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2"/>
                <w:szCs w:val="12"/>
              </w:rPr>
              <w:t>2050299</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2"/>
                <w:szCs w:val="12"/>
              </w:rPr>
              <w:t>其他普通教育支出</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47.70</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13.70</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r>
              <w:rPr>
                <w:rFonts w:hint="eastAsia" w:ascii="宋体" w:cs="Times New Roman"/>
                <w:color w:val="0000FF"/>
                <w:kern w:val="0"/>
                <w:sz w:val="16"/>
                <w:szCs w:val="16"/>
                <w:lang w:val="en-US" w:eastAsia="zh-CN"/>
              </w:rPr>
              <w:t>34.00</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hint="eastAsia" w:ascii="宋体" w:cs="Times New Roman"/>
                <w:color w:val="000000"/>
                <w:kern w:val="0"/>
                <w:sz w:val="12"/>
                <w:szCs w:val="12"/>
              </w:rPr>
              <w:t>2</w:t>
            </w:r>
            <w:r>
              <w:rPr>
                <w:rFonts w:ascii="宋体" w:cs="Times New Roman"/>
                <w:color w:val="000000"/>
                <w:kern w:val="0"/>
                <w:sz w:val="12"/>
                <w:szCs w:val="12"/>
              </w:rPr>
              <w:t>08</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2"/>
                <w:szCs w:val="12"/>
              </w:rPr>
              <w:t>社会保障和就业支出</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FF"/>
                <w:kern w:val="0"/>
                <w:sz w:val="16"/>
                <w:szCs w:val="16"/>
                <w:lang w:val="en-US" w:eastAsia="zh-CN"/>
              </w:rPr>
            </w:pPr>
            <w:r>
              <w:rPr>
                <w:rFonts w:hint="eastAsia" w:ascii="宋体" w:cs="Times New Roman"/>
                <w:b/>
                <w:bCs/>
                <w:color w:val="0000FF"/>
                <w:kern w:val="0"/>
                <w:sz w:val="16"/>
                <w:szCs w:val="16"/>
                <w:lang w:val="en-US" w:eastAsia="zh-CN"/>
              </w:rPr>
              <w:t>70.88</w:t>
            </w:r>
          </w:p>
        </w:tc>
        <w:tc>
          <w:tcPr>
            <w:tcW w:w="880"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b/>
                <w:bCs/>
                <w:color w:val="0000FF"/>
                <w:kern w:val="0"/>
                <w:sz w:val="16"/>
                <w:szCs w:val="16"/>
                <w:lang w:val="en-US" w:eastAsia="zh-CN" w:bidi="ar-SA"/>
              </w:rPr>
            </w:pPr>
            <w:r>
              <w:rPr>
                <w:rFonts w:hint="eastAsia" w:ascii="宋体" w:cs="Times New Roman"/>
                <w:b/>
                <w:bCs/>
                <w:color w:val="0000FF"/>
                <w:kern w:val="0"/>
                <w:sz w:val="16"/>
                <w:szCs w:val="16"/>
                <w:lang w:val="en-US" w:eastAsia="zh-CN"/>
              </w:rPr>
              <w:t>70.88</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hint="eastAsia" w:ascii="宋体" w:cs="Times New Roman"/>
                <w:color w:val="000000"/>
                <w:kern w:val="0"/>
                <w:sz w:val="12"/>
                <w:szCs w:val="12"/>
              </w:rPr>
              <w:t>2</w:t>
            </w:r>
            <w:r>
              <w:rPr>
                <w:rFonts w:ascii="宋体" w:cs="Times New Roman"/>
                <w:color w:val="000000"/>
                <w:kern w:val="0"/>
                <w:sz w:val="12"/>
                <w:szCs w:val="12"/>
              </w:rPr>
              <w:t>0805</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2"/>
                <w:szCs w:val="12"/>
              </w:rPr>
              <w:t>行政事业单位养老支出</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70.88</w:t>
            </w:r>
          </w:p>
        </w:tc>
        <w:tc>
          <w:tcPr>
            <w:tcW w:w="880"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6"/>
                <w:szCs w:val="16"/>
                <w:lang w:val="en-US" w:eastAsia="zh-CN" w:bidi="ar-SA"/>
              </w:rPr>
            </w:pPr>
            <w:r>
              <w:rPr>
                <w:rFonts w:hint="eastAsia" w:ascii="宋体" w:cs="Times New Roman"/>
                <w:color w:val="0000FF"/>
                <w:kern w:val="0"/>
                <w:sz w:val="16"/>
                <w:szCs w:val="16"/>
                <w:lang w:val="en-US" w:eastAsia="zh-CN"/>
              </w:rPr>
              <w:t>70.88</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hint="eastAsia" w:ascii="宋体" w:cs="Times New Roman"/>
                <w:color w:val="000000"/>
                <w:kern w:val="0"/>
                <w:sz w:val="12"/>
                <w:szCs w:val="12"/>
              </w:rPr>
              <w:t>2</w:t>
            </w:r>
            <w:r>
              <w:rPr>
                <w:rFonts w:ascii="宋体" w:cs="Times New Roman"/>
                <w:color w:val="000000"/>
                <w:kern w:val="0"/>
                <w:sz w:val="12"/>
                <w:szCs w:val="12"/>
              </w:rPr>
              <w:t>080505</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2"/>
                <w:szCs w:val="12"/>
              </w:rPr>
              <w:t>机关事业单位基本养老保险缴费支出</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70.88</w:t>
            </w:r>
          </w:p>
        </w:tc>
        <w:tc>
          <w:tcPr>
            <w:tcW w:w="880"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6"/>
                <w:szCs w:val="16"/>
                <w:lang w:val="en-US" w:eastAsia="zh-CN" w:bidi="ar-SA"/>
              </w:rPr>
            </w:pPr>
            <w:r>
              <w:rPr>
                <w:rFonts w:hint="eastAsia" w:ascii="宋体" w:cs="Times New Roman"/>
                <w:color w:val="0000FF"/>
                <w:kern w:val="0"/>
                <w:sz w:val="16"/>
                <w:szCs w:val="16"/>
                <w:lang w:val="en-US" w:eastAsia="zh-CN"/>
              </w:rPr>
              <w:t>70.88</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2"/>
                <w:szCs w:val="12"/>
              </w:rPr>
              <w:t>210</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2"/>
                <w:szCs w:val="12"/>
              </w:rPr>
              <w:t>医疗卫生与计划生育支出</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b/>
                <w:bCs/>
                <w:color w:val="0000FF"/>
                <w:kern w:val="0"/>
                <w:sz w:val="16"/>
                <w:szCs w:val="16"/>
                <w:lang w:val="en-US" w:eastAsia="zh-CN"/>
              </w:rPr>
            </w:pPr>
            <w:r>
              <w:rPr>
                <w:rFonts w:hint="eastAsia" w:ascii="宋体" w:cs="Times New Roman"/>
                <w:b/>
                <w:bCs/>
                <w:color w:val="0000FF"/>
                <w:kern w:val="0"/>
                <w:sz w:val="16"/>
                <w:szCs w:val="16"/>
                <w:lang w:val="en-US" w:eastAsia="zh-CN"/>
              </w:rPr>
              <w:t>46.08</w:t>
            </w:r>
          </w:p>
        </w:tc>
        <w:tc>
          <w:tcPr>
            <w:tcW w:w="880"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b/>
                <w:bCs/>
                <w:color w:val="0000FF"/>
                <w:kern w:val="0"/>
                <w:sz w:val="16"/>
                <w:szCs w:val="16"/>
                <w:lang w:val="en-US" w:eastAsia="zh-CN" w:bidi="ar-SA"/>
              </w:rPr>
            </w:pPr>
            <w:r>
              <w:rPr>
                <w:rFonts w:hint="eastAsia" w:ascii="宋体" w:cs="Times New Roman"/>
                <w:b/>
                <w:bCs/>
                <w:color w:val="0000FF"/>
                <w:kern w:val="0"/>
                <w:sz w:val="16"/>
                <w:szCs w:val="16"/>
                <w:lang w:val="en-US" w:eastAsia="zh-CN"/>
              </w:rPr>
              <w:t>46.08</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2"/>
                <w:szCs w:val="12"/>
              </w:rPr>
              <w:t>21011</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2"/>
                <w:szCs w:val="12"/>
              </w:rPr>
              <w:t>行政事业单位医疗</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46.08</w:t>
            </w:r>
          </w:p>
        </w:tc>
        <w:tc>
          <w:tcPr>
            <w:tcW w:w="880"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6"/>
                <w:szCs w:val="16"/>
                <w:lang w:val="en-US" w:eastAsia="zh-CN" w:bidi="ar-SA"/>
              </w:rPr>
            </w:pPr>
            <w:r>
              <w:rPr>
                <w:rFonts w:hint="eastAsia" w:ascii="宋体" w:cs="Times New Roman"/>
                <w:color w:val="0000FF"/>
                <w:kern w:val="0"/>
                <w:sz w:val="16"/>
                <w:szCs w:val="16"/>
                <w:lang w:val="en-US" w:eastAsia="zh-CN"/>
              </w:rPr>
              <w:t>46.08</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r>
              <w:rPr>
                <w:rFonts w:ascii="宋体" w:hAnsi="宋体" w:cs="宋体"/>
                <w:color w:val="000000"/>
                <w:kern w:val="0"/>
                <w:sz w:val="12"/>
                <w:szCs w:val="12"/>
              </w:rPr>
              <w:t>2101102</w:t>
            </w: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r>
              <w:rPr>
                <w:rFonts w:hint="eastAsia" w:ascii="宋体" w:hAnsi="宋体" w:cs="宋体"/>
                <w:color w:val="000000"/>
                <w:kern w:val="0"/>
                <w:sz w:val="12"/>
                <w:szCs w:val="12"/>
              </w:rPr>
              <w:t>事业单位医疗</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46.08</w:t>
            </w:r>
          </w:p>
        </w:tc>
        <w:tc>
          <w:tcPr>
            <w:tcW w:w="880" w:type="dxa"/>
            <w:tcBorders>
              <w:top w:val="nil"/>
              <w:left w:val="nil"/>
              <w:bottom w:val="single" w:color="auto" w:sz="4" w:space="0"/>
              <w:right w:val="single" w:color="auto" w:sz="4" w:space="0"/>
            </w:tcBorders>
            <w:vAlign w:val="bottom"/>
          </w:tcPr>
          <w:p>
            <w:pPr>
              <w:widowControl/>
              <w:jc w:val="right"/>
              <w:rPr>
                <w:rFonts w:hint="default" w:ascii="宋体" w:hAnsi="Calibri" w:eastAsia="宋体" w:cs="Times New Roman"/>
                <w:color w:val="0000FF"/>
                <w:kern w:val="0"/>
                <w:sz w:val="16"/>
                <w:szCs w:val="16"/>
                <w:lang w:val="en-US" w:eastAsia="zh-CN" w:bidi="ar-SA"/>
              </w:rPr>
            </w:pPr>
            <w:r>
              <w:rPr>
                <w:rFonts w:hint="eastAsia" w:ascii="宋体" w:cs="Times New Roman"/>
                <w:color w:val="0000FF"/>
                <w:kern w:val="0"/>
                <w:sz w:val="16"/>
                <w:szCs w:val="16"/>
                <w:lang w:val="en-US" w:eastAsia="zh-CN"/>
              </w:rPr>
              <w:t>46.08</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360"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3100"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合计</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910.33</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876.33</w:t>
            </w:r>
          </w:p>
        </w:tc>
        <w:tc>
          <w:tcPr>
            <w:tcW w:w="880" w:type="dxa"/>
            <w:tcBorders>
              <w:top w:val="nil"/>
              <w:left w:val="nil"/>
              <w:bottom w:val="single" w:color="auto" w:sz="4" w:space="0"/>
              <w:right w:val="single" w:color="auto" w:sz="4" w:space="0"/>
            </w:tcBorders>
            <w:vAlign w:val="bottom"/>
          </w:tcPr>
          <w:p>
            <w:pPr>
              <w:widowControl/>
              <w:jc w:val="right"/>
              <w:rPr>
                <w:rFonts w:hint="default" w:ascii="宋体" w:eastAsia="宋体" w:cs="Times New Roman"/>
                <w:color w:val="0000FF"/>
                <w:kern w:val="0"/>
                <w:sz w:val="16"/>
                <w:szCs w:val="16"/>
                <w:lang w:val="en-US" w:eastAsia="zh-CN"/>
              </w:rPr>
            </w:pPr>
            <w:r>
              <w:rPr>
                <w:rFonts w:hint="eastAsia" w:ascii="宋体" w:cs="Times New Roman"/>
                <w:color w:val="0000FF"/>
                <w:kern w:val="0"/>
                <w:sz w:val="16"/>
                <w:szCs w:val="16"/>
                <w:lang w:val="en-US" w:eastAsia="zh-CN"/>
              </w:rPr>
              <w:t>34.00</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bl>
    <w:p>
      <w:pPr>
        <w:spacing w:line="360" w:lineRule="auto"/>
        <w:ind w:firstLine="360"/>
        <w:jc w:val="left"/>
        <w:rPr>
          <w:rFonts w:hint="eastAsia" w:ascii="宋体" w:hAnsi="宋体" w:cs="宋体"/>
          <w:color w:val="3E3E3E"/>
          <w:kern w:val="0"/>
          <w:sz w:val="32"/>
          <w:szCs w:val="32"/>
        </w:rPr>
      </w:pPr>
    </w:p>
    <w:p>
      <w:pPr>
        <w:spacing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lang w:eastAsia="zh-CN"/>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年度部门预算情况说明</w:t>
      </w:r>
    </w:p>
    <w:p>
      <w:pPr>
        <w:widowControl/>
        <w:spacing w:before="100" w:beforeAutospacing="1" w:after="100" w:afterAutospacing="1" w:line="360" w:lineRule="auto"/>
        <w:ind w:firstLine="643" w:firstLineChars="200"/>
        <w:jc w:val="left"/>
        <w:rPr>
          <w:rFonts w:ascii="宋体" w:cs="Times New Roman"/>
          <w:b/>
          <w:bCs/>
          <w:color w:val="3E3E3E"/>
          <w:kern w:val="0"/>
          <w:sz w:val="32"/>
          <w:szCs w:val="32"/>
        </w:rPr>
      </w:pPr>
      <w:r>
        <w:rPr>
          <w:rFonts w:ascii="宋体" w:hAnsi="宋体" w:cs="宋体"/>
          <w:b/>
          <w:bCs/>
          <w:color w:val="3E3E3E"/>
          <w:kern w:val="0"/>
          <w:sz w:val="32"/>
          <w:szCs w:val="32"/>
        </w:rPr>
        <w:t xml:space="preserve">    </w:t>
      </w:r>
      <w:r>
        <w:rPr>
          <w:rFonts w:hint="eastAsia" w:ascii="宋体" w:hAnsi="宋体" w:cs="宋体"/>
          <w:b/>
          <w:bCs/>
          <w:color w:val="3E3E3E"/>
          <w:kern w:val="0"/>
          <w:sz w:val="32"/>
          <w:szCs w:val="32"/>
        </w:rPr>
        <w:t>一、</w:t>
      </w:r>
      <w:r>
        <w:rPr>
          <w:rFonts w:hint="eastAsia" w:ascii="宋体" w:hAnsi="宋体" w:cs="宋体"/>
          <w:b/>
          <w:bCs/>
          <w:color w:val="3E3E3E"/>
          <w:kern w:val="0"/>
          <w:sz w:val="32"/>
          <w:szCs w:val="32"/>
          <w:lang w:eastAsia="zh-CN"/>
        </w:rPr>
        <w:t>202</w:t>
      </w:r>
      <w:r>
        <w:rPr>
          <w:rFonts w:hint="eastAsia" w:ascii="宋体" w:hAnsi="宋体" w:cs="宋体"/>
          <w:b/>
          <w:bCs/>
          <w:color w:val="3E3E3E"/>
          <w:kern w:val="0"/>
          <w:sz w:val="32"/>
          <w:szCs w:val="32"/>
          <w:lang w:val="en-US" w:eastAsia="zh-CN"/>
        </w:rPr>
        <w:t>3</w:t>
      </w:r>
      <w:r>
        <w:rPr>
          <w:rFonts w:hint="eastAsia" w:ascii="宋体" w:hAnsi="宋体" w:cs="宋体"/>
          <w:b/>
          <w:bCs/>
          <w:color w:val="3E3E3E"/>
          <w:kern w:val="0"/>
          <w:sz w:val="32"/>
          <w:szCs w:val="32"/>
        </w:rPr>
        <w:t>年财政拨款收支说明</w:t>
      </w:r>
    </w:p>
    <w:p>
      <w:pPr>
        <w:widowControl/>
        <w:spacing w:before="100" w:beforeAutospacing="1" w:after="100" w:afterAutospacing="1" w:line="360" w:lineRule="auto"/>
        <w:jc w:val="left"/>
        <w:rPr>
          <w:rFonts w:ascii="宋体" w:cs="Times New Roman"/>
          <w:color w:val="3E3E3E"/>
          <w:kern w:val="0"/>
          <w:sz w:val="32"/>
          <w:szCs w:val="32"/>
        </w:rPr>
      </w:pPr>
      <w:r>
        <w:rPr>
          <w:rFonts w:ascii="宋体" w:hAnsi="宋体" w:cs="宋体"/>
          <w:color w:val="3E3E3E"/>
          <w:kern w:val="0"/>
          <w:sz w:val="32"/>
          <w:szCs w:val="32"/>
        </w:rPr>
        <w:t xml:space="preserve">   2023</w:t>
      </w:r>
      <w:r>
        <w:rPr>
          <w:rFonts w:hint="eastAsia" w:ascii="宋体" w:hAnsi="宋体" w:cs="宋体"/>
          <w:color w:val="3E3E3E"/>
          <w:kern w:val="0"/>
          <w:sz w:val="32"/>
          <w:szCs w:val="32"/>
        </w:rPr>
        <w:t>年财政拨款</w:t>
      </w:r>
      <w:r>
        <w:rPr>
          <w:rFonts w:hint="eastAsia" w:ascii="宋体" w:hAnsi="宋体" w:cs="宋体"/>
          <w:color w:val="3E3E3E"/>
          <w:kern w:val="0"/>
          <w:sz w:val="32"/>
          <w:szCs w:val="32"/>
          <w:lang w:val="en-US" w:eastAsia="zh-CN"/>
        </w:rPr>
        <w:t>910.33</w:t>
      </w:r>
      <w:r>
        <w:rPr>
          <w:rFonts w:hint="eastAsia" w:ascii="宋体" w:hAnsi="宋体" w:cs="宋体"/>
          <w:color w:val="3E3E3E"/>
          <w:kern w:val="0"/>
          <w:sz w:val="32"/>
          <w:szCs w:val="32"/>
        </w:rPr>
        <w:t>万元。</w:t>
      </w:r>
      <w:r>
        <w:rPr>
          <w:rFonts w:ascii="宋体" w:hAnsi="宋体" w:cs="宋体"/>
          <w:color w:val="3E3E3E"/>
          <w:kern w:val="0"/>
          <w:sz w:val="32"/>
          <w:szCs w:val="32"/>
        </w:rPr>
        <w:t>2023</w:t>
      </w:r>
      <w:r>
        <w:rPr>
          <w:rFonts w:hint="eastAsia" w:ascii="宋体" w:hAnsi="宋体" w:cs="宋体"/>
          <w:color w:val="3E3E3E"/>
          <w:kern w:val="0"/>
          <w:sz w:val="32"/>
          <w:szCs w:val="32"/>
        </w:rPr>
        <w:t>年财政预算支出</w:t>
      </w:r>
      <w:r>
        <w:rPr>
          <w:rFonts w:hint="eastAsia" w:ascii="宋体" w:hAnsi="宋体" w:cs="宋体"/>
          <w:color w:val="3E3E3E"/>
          <w:kern w:val="0"/>
          <w:sz w:val="32"/>
          <w:szCs w:val="32"/>
          <w:lang w:val="en-US" w:eastAsia="zh-CN"/>
        </w:rPr>
        <w:t>910.33</w:t>
      </w:r>
      <w:r>
        <w:rPr>
          <w:rFonts w:hint="eastAsia" w:ascii="宋体" w:hAnsi="宋体" w:cs="宋体"/>
          <w:color w:val="3E3E3E"/>
          <w:kern w:val="0"/>
          <w:sz w:val="32"/>
          <w:szCs w:val="32"/>
        </w:rPr>
        <w:t>万元，其中，基本支出</w:t>
      </w:r>
      <w:r>
        <w:rPr>
          <w:rFonts w:hint="eastAsia" w:ascii="宋体" w:hAnsi="宋体" w:cs="宋体"/>
          <w:color w:val="3E3E3E"/>
          <w:kern w:val="0"/>
          <w:sz w:val="32"/>
          <w:szCs w:val="32"/>
          <w:lang w:val="en-US" w:eastAsia="zh-CN"/>
        </w:rPr>
        <w:t>876.33</w:t>
      </w:r>
      <w:r>
        <w:rPr>
          <w:rFonts w:hint="eastAsia" w:ascii="宋体" w:hAnsi="宋体" w:cs="宋体"/>
          <w:color w:val="3E3E3E"/>
          <w:kern w:val="0"/>
          <w:sz w:val="32"/>
          <w:szCs w:val="32"/>
        </w:rPr>
        <w:t>万元，项目支出</w:t>
      </w:r>
      <w:r>
        <w:rPr>
          <w:rFonts w:hint="eastAsia" w:ascii="宋体" w:hAnsi="宋体" w:cs="宋体"/>
          <w:color w:val="3E3E3E"/>
          <w:kern w:val="0"/>
          <w:sz w:val="32"/>
          <w:szCs w:val="32"/>
          <w:lang w:val="en-US" w:eastAsia="zh-CN"/>
        </w:rPr>
        <w:t>34.00</w:t>
      </w:r>
      <w:r>
        <w:rPr>
          <w:rFonts w:hint="eastAsia" w:ascii="宋体" w:hAnsi="宋体" w:cs="宋体"/>
          <w:color w:val="3E3E3E"/>
          <w:kern w:val="0"/>
          <w:sz w:val="32"/>
          <w:szCs w:val="32"/>
        </w:rPr>
        <w:t>万元。</w:t>
      </w:r>
    </w:p>
    <w:p>
      <w:pPr>
        <w:widowControl/>
        <w:numPr>
          <w:ilvl w:val="0"/>
          <w:numId w:val="1"/>
        </w:numPr>
        <w:spacing w:before="100" w:beforeAutospacing="1" w:after="100" w:afterAutospacing="1" w:line="360" w:lineRule="auto"/>
        <w:ind w:left="640" w:leftChars="0" w:firstLine="0" w:firstLineChars="0"/>
        <w:jc w:val="left"/>
        <w:rPr>
          <w:rFonts w:hint="eastAsia" w:ascii="宋体" w:hAnsi="宋体" w:cs="宋体"/>
          <w:color w:val="3E3E3E"/>
          <w:kern w:val="0"/>
          <w:sz w:val="32"/>
          <w:szCs w:val="32"/>
        </w:rPr>
      </w:pPr>
      <w:r>
        <w:rPr>
          <w:rFonts w:hint="eastAsia" w:ascii="宋体" w:hAnsi="宋体" w:cs="宋体"/>
          <w:color w:val="3E3E3E"/>
          <w:kern w:val="0"/>
          <w:sz w:val="32"/>
          <w:szCs w:val="32"/>
        </w:rPr>
        <w:t>一般公共预算支出表说明</w:t>
      </w:r>
    </w:p>
    <w:p>
      <w:pPr>
        <w:widowControl/>
        <w:ind w:firstLine="640" w:firstLineChars="200"/>
        <w:jc w:val="left"/>
        <w:rPr>
          <w:rFonts w:ascii="宋体" w:hAnsi="宋体" w:cs="宋体"/>
          <w:color w:val="3E3E3E"/>
          <w:kern w:val="0"/>
          <w:sz w:val="32"/>
          <w:szCs w:val="32"/>
        </w:rPr>
      </w:pPr>
      <w:r>
        <w:rPr>
          <w:rFonts w:hint="eastAsia" w:ascii="宋体" w:cs="宋体"/>
          <w:color w:val="3E3E3E"/>
          <w:kern w:val="0"/>
          <w:sz w:val="32"/>
          <w:szCs w:val="32"/>
        </w:rPr>
        <w:t>小学教育支出</w:t>
      </w:r>
      <w:r>
        <w:rPr>
          <w:rFonts w:hint="eastAsia" w:ascii="宋体" w:cs="宋体"/>
          <w:color w:val="3E3E3E"/>
          <w:kern w:val="0"/>
          <w:sz w:val="32"/>
          <w:szCs w:val="32"/>
          <w:lang w:val="en-US" w:eastAsia="zh-CN"/>
        </w:rPr>
        <w:t>745.67</w:t>
      </w:r>
      <w:r>
        <w:rPr>
          <w:rFonts w:hint="eastAsia" w:ascii="宋体" w:cs="宋体"/>
          <w:color w:val="3E3E3E"/>
          <w:kern w:val="0"/>
          <w:sz w:val="32"/>
          <w:szCs w:val="32"/>
        </w:rPr>
        <w:t>万元，</w:t>
      </w:r>
      <w:r>
        <w:rPr>
          <w:rFonts w:hint="eastAsia" w:ascii="宋体" w:hAnsi="宋体" w:cs="宋体"/>
          <w:color w:val="3E3E3E"/>
          <w:kern w:val="0"/>
          <w:sz w:val="32"/>
          <w:szCs w:val="32"/>
        </w:rPr>
        <w:t>其他普通教育支出</w:t>
      </w:r>
      <w:r>
        <w:rPr>
          <w:rFonts w:ascii="宋体" w:hAnsi="宋体" w:cs="宋体"/>
          <w:color w:val="3E3E3E"/>
          <w:kern w:val="0"/>
          <w:sz w:val="32"/>
          <w:szCs w:val="32"/>
        </w:rPr>
        <w:t>47.</w:t>
      </w:r>
      <w:r>
        <w:rPr>
          <w:rFonts w:hint="eastAsia" w:ascii="宋体" w:hAnsi="宋体" w:cs="宋体"/>
          <w:color w:val="3E3E3E"/>
          <w:kern w:val="0"/>
          <w:sz w:val="32"/>
          <w:szCs w:val="32"/>
          <w:lang w:val="en-US" w:eastAsia="zh-CN"/>
        </w:rPr>
        <w:t>70</w:t>
      </w:r>
      <w:r>
        <w:rPr>
          <w:rFonts w:hint="eastAsia" w:ascii="宋体" w:hAnsi="宋体" w:cs="宋体"/>
          <w:color w:val="3E3E3E"/>
          <w:kern w:val="0"/>
          <w:sz w:val="32"/>
          <w:szCs w:val="32"/>
        </w:rPr>
        <w:t>万元，</w:t>
      </w:r>
      <w:r>
        <w:rPr>
          <w:rFonts w:hint="eastAsia" w:ascii="宋体" w:cs="宋体"/>
          <w:color w:val="3E3E3E"/>
          <w:kern w:val="0"/>
          <w:sz w:val="32"/>
          <w:szCs w:val="32"/>
        </w:rPr>
        <w:t>机关</w:t>
      </w:r>
      <w:r>
        <w:rPr>
          <w:rFonts w:hint="eastAsia" w:ascii="宋体" w:hAnsi="宋体" w:cs="宋体"/>
          <w:color w:val="3E3E3E"/>
          <w:kern w:val="0"/>
          <w:sz w:val="32"/>
          <w:szCs w:val="32"/>
        </w:rPr>
        <w:t>事业单位基本养老保险缴费支出</w:t>
      </w:r>
      <w:r>
        <w:rPr>
          <w:rFonts w:hint="eastAsia" w:ascii="宋体" w:hAnsi="宋体" w:cs="宋体"/>
          <w:color w:val="3E3E3E"/>
          <w:kern w:val="0"/>
          <w:sz w:val="32"/>
          <w:szCs w:val="32"/>
          <w:lang w:val="en-US" w:eastAsia="zh-CN"/>
        </w:rPr>
        <w:t>70.88</w:t>
      </w:r>
      <w:r>
        <w:rPr>
          <w:rFonts w:hint="eastAsia" w:ascii="宋体" w:hAnsi="宋体" w:cs="宋体"/>
          <w:color w:val="3E3E3E"/>
          <w:kern w:val="0"/>
          <w:sz w:val="32"/>
          <w:szCs w:val="32"/>
        </w:rPr>
        <w:t>万元，事业单位医疗支出</w:t>
      </w:r>
      <w:r>
        <w:rPr>
          <w:rFonts w:hint="eastAsia" w:ascii="宋体" w:hAnsi="宋体" w:cs="宋体"/>
          <w:color w:val="3E3E3E"/>
          <w:kern w:val="0"/>
          <w:sz w:val="32"/>
          <w:szCs w:val="32"/>
          <w:lang w:val="en-US" w:eastAsia="zh-CN"/>
        </w:rPr>
        <w:t>46.08</w:t>
      </w:r>
      <w:r>
        <w:rPr>
          <w:rFonts w:hint="eastAsia" w:ascii="宋体" w:hAnsi="宋体" w:cs="宋体"/>
          <w:color w:val="3E3E3E"/>
          <w:kern w:val="0"/>
          <w:sz w:val="32"/>
          <w:szCs w:val="32"/>
        </w:rPr>
        <w:t>万元。</w:t>
      </w:r>
    </w:p>
    <w:p>
      <w:pPr>
        <w:widowControl/>
        <w:numPr>
          <w:ilvl w:val="0"/>
          <w:numId w:val="0"/>
        </w:numPr>
        <w:spacing w:before="100" w:beforeAutospacing="1" w:after="100" w:afterAutospacing="1" w:line="360" w:lineRule="auto"/>
        <w:jc w:val="left"/>
        <w:rPr>
          <w:rFonts w:hint="eastAsia" w:ascii="宋体" w:hAnsi="宋体" w:cs="宋体"/>
          <w:color w:val="3E3E3E"/>
          <w:kern w:val="0"/>
          <w:sz w:val="32"/>
          <w:szCs w:val="32"/>
        </w:rPr>
      </w:pP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三、一般公共预算基本支出情况说明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1.</w:t>
      </w:r>
      <w:r>
        <w:rPr>
          <w:rFonts w:hint="eastAsia" w:ascii="宋体" w:hAnsi="宋体" w:cs="宋体"/>
          <w:color w:val="3E3E3E"/>
          <w:kern w:val="0"/>
          <w:sz w:val="32"/>
          <w:szCs w:val="32"/>
        </w:rPr>
        <w:t>工资福利支出</w:t>
      </w:r>
      <w:r>
        <w:rPr>
          <w:rFonts w:hint="eastAsia" w:ascii="宋体" w:hAnsi="宋体" w:cs="宋体"/>
          <w:color w:val="3E3E3E"/>
          <w:kern w:val="0"/>
          <w:sz w:val="32"/>
          <w:szCs w:val="32"/>
          <w:lang w:val="en-US" w:eastAsia="zh-CN"/>
        </w:rPr>
        <w:t>856.86</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2.</w:t>
      </w:r>
      <w:r>
        <w:rPr>
          <w:rFonts w:hint="eastAsia" w:ascii="宋体" w:hAnsi="宋体" w:cs="宋体"/>
          <w:color w:val="3E3E3E"/>
          <w:kern w:val="0"/>
          <w:sz w:val="32"/>
          <w:szCs w:val="32"/>
        </w:rPr>
        <w:t>商品和服务支出</w:t>
      </w:r>
      <w:r>
        <w:rPr>
          <w:rFonts w:hint="eastAsia" w:ascii="宋体" w:hAnsi="宋体" w:cs="宋体"/>
          <w:color w:val="3E3E3E"/>
          <w:kern w:val="0"/>
          <w:sz w:val="32"/>
          <w:szCs w:val="32"/>
          <w:lang w:val="en-US" w:eastAsia="zh-CN"/>
        </w:rPr>
        <w:t>20.8</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ascii="宋体" w:hAnsi="宋体" w:cs="宋体"/>
          <w:color w:val="3E3E3E"/>
          <w:kern w:val="0"/>
          <w:sz w:val="32"/>
          <w:szCs w:val="32"/>
        </w:rPr>
        <w:t>3.</w:t>
      </w:r>
      <w:r>
        <w:rPr>
          <w:rFonts w:hint="eastAsia" w:ascii="宋体" w:hAnsi="宋体" w:cs="宋体"/>
          <w:color w:val="3E3E3E"/>
          <w:kern w:val="0"/>
          <w:sz w:val="32"/>
          <w:szCs w:val="32"/>
        </w:rPr>
        <w:t>对个人和家庭补助支出</w:t>
      </w:r>
      <w:r>
        <w:rPr>
          <w:rFonts w:hint="eastAsia" w:ascii="宋体" w:hAnsi="宋体" w:cs="宋体"/>
          <w:color w:val="3E3E3E"/>
          <w:kern w:val="0"/>
          <w:sz w:val="32"/>
          <w:szCs w:val="32"/>
          <w:lang w:val="en-US" w:eastAsia="zh-CN"/>
        </w:rPr>
        <w:t>5.97</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共计基本支出</w:t>
      </w:r>
      <w:r>
        <w:rPr>
          <w:rFonts w:hint="eastAsia" w:ascii="宋体" w:hAnsi="宋体" w:cs="宋体"/>
          <w:color w:val="3E3E3E"/>
          <w:kern w:val="0"/>
          <w:sz w:val="32"/>
          <w:szCs w:val="32"/>
          <w:lang w:val="en-US" w:eastAsia="zh-CN"/>
        </w:rPr>
        <w:t>876.33</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b/>
          <w:bCs/>
          <w:color w:val="3E3E3E"/>
          <w:kern w:val="0"/>
          <w:sz w:val="32"/>
          <w:szCs w:val="32"/>
        </w:rPr>
      </w:pPr>
      <w:r>
        <w:rPr>
          <w:rFonts w:hint="eastAsia" w:ascii="宋体" w:hAnsi="宋体" w:cs="宋体"/>
          <w:color w:val="3E3E3E"/>
          <w:kern w:val="0"/>
          <w:sz w:val="32"/>
          <w:szCs w:val="32"/>
        </w:rPr>
        <w:t>四</w:t>
      </w:r>
      <w:r>
        <w:rPr>
          <w:rFonts w:hint="eastAsia" w:ascii="宋体" w:hAnsi="宋体" w:cs="宋体"/>
          <w:b/>
          <w:bCs/>
          <w:color w:val="3E3E3E"/>
          <w:kern w:val="0"/>
          <w:sz w:val="32"/>
          <w:szCs w:val="32"/>
        </w:rPr>
        <w:t>、</w:t>
      </w:r>
      <w:r>
        <w:rPr>
          <w:rFonts w:hint="eastAsia" w:ascii="宋体" w:hAnsi="宋体" w:cs="宋体"/>
          <w:b/>
          <w:bCs/>
          <w:color w:val="3E3E3E"/>
          <w:kern w:val="0"/>
          <w:sz w:val="32"/>
          <w:szCs w:val="32"/>
          <w:lang w:eastAsia="zh-CN"/>
        </w:rPr>
        <w:t>202</w:t>
      </w:r>
      <w:r>
        <w:rPr>
          <w:rFonts w:hint="eastAsia" w:ascii="宋体" w:hAnsi="宋体" w:cs="宋体"/>
          <w:b/>
          <w:bCs/>
          <w:color w:val="3E3E3E"/>
          <w:kern w:val="0"/>
          <w:sz w:val="32"/>
          <w:szCs w:val="32"/>
          <w:lang w:val="en-US" w:eastAsia="zh-CN"/>
        </w:rPr>
        <w:t>3</w:t>
      </w:r>
      <w:r>
        <w:rPr>
          <w:rFonts w:hint="eastAsia" w:ascii="宋体" w:hAnsi="宋体" w:cs="宋体"/>
          <w:b/>
          <w:bCs/>
          <w:color w:val="3E3E3E"/>
          <w:kern w:val="0"/>
          <w:sz w:val="32"/>
          <w:szCs w:val="32"/>
        </w:rPr>
        <w:t>年</w:t>
      </w:r>
      <w:r>
        <w:rPr>
          <w:rFonts w:hint="eastAsia" w:ascii="宋体" w:cs="宋体"/>
          <w:b/>
          <w:bCs/>
          <w:color w:val="3E3E3E"/>
          <w:kern w:val="0"/>
          <w:sz w:val="32"/>
          <w:szCs w:val="32"/>
        </w:rPr>
        <w:t>“</w:t>
      </w:r>
      <w:r>
        <w:rPr>
          <w:rFonts w:hint="eastAsia" w:ascii="宋体" w:hAnsi="宋体" w:cs="宋体"/>
          <w:b/>
          <w:bCs/>
          <w:color w:val="3E3E3E"/>
          <w:kern w:val="0"/>
          <w:sz w:val="32"/>
          <w:szCs w:val="32"/>
        </w:rPr>
        <w:t>三公</w:t>
      </w:r>
      <w:r>
        <w:rPr>
          <w:rFonts w:hint="eastAsia" w:ascii="宋体" w:cs="宋体"/>
          <w:b/>
          <w:bCs/>
          <w:color w:val="3E3E3E"/>
          <w:kern w:val="0"/>
          <w:sz w:val="32"/>
          <w:szCs w:val="32"/>
        </w:rPr>
        <w:t>”</w:t>
      </w:r>
      <w:r>
        <w:rPr>
          <w:rFonts w:hint="eastAsia" w:ascii="宋体" w:hAnsi="宋体" w:cs="宋体"/>
          <w:b/>
          <w:bCs/>
          <w:color w:val="3E3E3E"/>
          <w:kern w:val="0"/>
          <w:sz w:val="32"/>
          <w:szCs w:val="32"/>
        </w:rPr>
        <w:t>经费预算情况说明</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　　无</w:t>
      </w:r>
      <w:r>
        <w:rPr>
          <w:rFonts w:hint="eastAsia" w:ascii="宋体" w:cs="宋体"/>
          <w:color w:val="3E3E3E"/>
          <w:kern w:val="0"/>
          <w:sz w:val="32"/>
          <w:szCs w:val="32"/>
        </w:rPr>
        <w:t>“</w:t>
      </w:r>
      <w:r>
        <w:rPr>
          <w:rFonts w:hint="eastAsia" w:ascii="宋体" w:hAnsi="宋体" w:cs="宋体"/>
          <w:color w:val="3E3E3E"/>
          <w:kern w:val="0"/>
          <w:sz w:val="32"/>
          <w:szCs w:val="32"/>
        </w:rPr>
        <w:t>三公</w:t>
      </w:r>
      <w:r>
        <w:rPr>
          <w:rFonts w:hint="eastAsia" w:ascii="宋体" w:cs="宋体"/>
          <w:color w:val="3E3E3E"/>
          <w:kern w:val="0"/>
          <w:sz w:val="32"/>
          <w:szCs w:val="32"/>
        </w:rPr>
        <w:t>”</w:t>
      </w:r>
      <w:r>
        <w:rPr>
          <w:rFonts w:hint="eastAsia" w:ascii="宋体" w:hAnsi="宋体" w:cs="宋体"/>
          <w:color w:val="3E3E3E"/>
          <w:kern w:val="0"/>
          <w:sz w:val="32"/>
          <w:szCs w:val="32"/>
        </w:rPr>
        <w:t>经费预算</w:t>
      </w:r>
    </w:p>
    <w:p>
      <w:pPr>
        <w:numPr>
          <w:ilvl w:val="0"/>
          <w:numId w:val="2"/>
        </w:numPr>
        <w:autoSpaceDE w:val="0"/>
        <w:autoSpaceDN w:val="0"/>
        <w:adjustRightInd w:val="0"/>
        <w:ind w:left="630" w:leftChars="0" w:firstLine="0" w:firstLineChars="0"/>
        <w:rPr>
          <w:rFonts w:hint="eastAsia" w:ascii="宋体" w:hAnsi="宋体" w:cs="宋体"/>
          <w:b/>
          <w:bCs/>
          <w:color w:val="3E3E3E"/>
          <w:kern w:val="0"/>
          <w:sz w:val="32"/>
          <w:szCs w:val="32"/>
        </w:rPr>
      </w:pPr>
      <w:r>
        <w:rPr>
          <w:rFonts w:hint="eastAsia" w:ascii="宋体" w:hAnsi="宋体" w:cs="宋体"/>
          <w:b/>
          <w:bCs/>
          <w:color w:val="3E3E3E"/>
          <w:kern w:val="0"/>
          <w:sz w:val="32"/>
          <w:szCs w:val="32"/>
        </w:rPr>
        <w:t>政府性基金预算说明</w:t>
      </w:r>
    </w:p>
    <w:p>
      <w:pPr>
        <w:autoSpaceDE w:val="0"/>
        <w:autoSpaceDN w:val="0"/>
        <w:adjustRightInd w:val="0"/>
        <w:ind w:firstLine="640"/>
        <w:rPr>
          <w:rFonts w:hint="eastAsia" w:ascii="宋体" w:hAnsi="宋体" w:cs="宋体"/>
          <w:b/>
          <w:bCs/>
          <w:color w:val="3E3E3E"/>
          <w:kern w:val="0"/>
          <w:sz w:val="32"/>
          <w:szCs w:val="32"/>
        </w:rPr>
      </w:pPr>
      <w:r>
        <w:rPr>
          <w:rFonts w:hint="eastAsia" w:ascii="宋体" w:hAnsi="宋体" w:cs="宋体"/>
          <w:color w:val="3E3E3E"/>
          <w:kern w:val="0"/>
          <w:sz w:val="32"/>
          <w:szCs w:val="32"/>
        </w:rPr>
        <w:t>无政府基金预算</w:t>
      </w:r>
    </w:p>
    <w:p>
      <w:pPr>
        <w:numPr>
          <w:ilvl w:val="0"/>
          <w:numId w:val="3"/>
        </w:numPr>
        <w:autoSpaceDE w:val="0"/>
        <w:autoSpaceDN w:val="0"/>
        <w:adjustRightInd w:val="0"/>
        <w:ind w:left="210" w:leftChars="0" w:firstLine="420" w:firstLineChars="0"/>
        <w:rPr>
          <w:rFonts w:ascii="宋体" w:cs="Times New Roman"/>
          <w:color w:val="3E3E3E"/>
          <w:kern w:val="0"/>
          <w:sz w:val="32"/>
          <w:szCs w:val="32"/>
        </w:rPr>
      </w:pPr>
      <w:r>
        <w:rPr>
          <w:rFonts w:hint="eastAsia" w:ascii="宋体" w:hAnsi="宋体" w:cs="宋体"/>
          <w:color w:val="3E3E3E"/>
          <w:kern w:val="0"/>
          <w:sz w:val="32"/>
          <w:szCs w:val="32"/>
        </w:rPr>
        <w:t>部门收支表说明</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长春市二道区</w:t>
      </w:r>
      <w:r>
        <w:rPr>
          <w:rFonts w:hint="eastAsia" w:ascii="宋体" w:hAnsi="宋体" w:cs="宋体"/>
          <w:color w:val="3E3E3E"/>
          <w:kern w:val="0"/>
          <w:sz w:val="32"/>
          <w:szCs w:val="32"/>
          <w:lang w:eastAsia="zh-CN"/>
        </w:rPr>
        <w:t>长青</w:t>
      </w:r>
      <w:r>
        <w:rPr>
          <w:rFonts w:hint="eastAsia" w:ascii="宋体" w:hAnsi="宋体" w:cs="宋体"/>
          <w:color w:val="3E3E3E"/>
          <w:kern w:val="0"/>
          <w:sz w:val="32"/>
          <w:szCs w:val="32"/>
        </w:rPr>
        <w:t>小学校</w:t>
      </w:r>
      <w:r>
        <w:rPr>
          <w:rFonts w:ascii="宋体" w:hAnsi="宋体" w:cs="宋体"/>
          <w:color w:val="3E3E3E"/>
          <w:kern w:val="0"/>
          <w:sz w:val="32"/>
          <w:szCs w:val="32"/>
        </w:rPr>
        <w:t>20</w:t>
      </w:r>
      <w:r>
        <w:rPr>
          <w:rFonts w:hint="eastAsia" w:ascii="宋体" w:hAnsi="宋体" w:cs="宋体"/>
          <w:color w:val="3E3E3E"/>
          <w:kern w:val="0"/>
          <w:sz w:val="32"/>
          <w:szCs w:val="32"/>
        </w:rPr>
        <w:t>2</w:t>
      </w:r>
      <w:r>
        <w:rPr>
          <w:rFonts w:ascii="宋体" w:hAnsi="宋体" w:cs="宋体"/>
          <w:color w:val="3E3E3E"/>
          <w:kern w:val="0"/>
          <w:sz w:val="32"/>
          <w:szCs w:val="32"/>
        </w:rPr>
        <w:t>3</w:t>
      </w:r>
      <w:r>
        <w:rPr>
          <w:rFonts w:hint="eastAsia" w:ascii="宋体" w:hAnsi="宋体" w:cs="宋体"/>
          <w:color w:val="3E3E3E"/>
          <w:kern w:val="0"/>
          <w:sz w:val="32"/>
          <w:szCs w:val="32"/>
        </w:rPr>
        <w:t>年总收入</w:t>
      </w:r>
      <w:r>
        <w:rPr>
          <w:rFonts w:hint="eastAsia" w:ascii="宋体" w:hAnsi="宋体" w:cs="宋体"/>
          <w:color w:val="3E3E3E"/>
          <w:kern w:val="0"/>
          <w:sz w:val="32"/>
          <w:szCs w:val="32"/>
          <w:lang w:val="en-US" w:eastAsia="zh-CN"/>
        </w:rPr>
        <w:t>910.33</w:t>
      </w:r>
      <w:r>
        <w:rPr>
          <w:rFonts w:hint="eastAsia" w:ascii="宋体" w:hAnsi="宋体" w:cs="宋体"/>
          <w:color w:val="3E3E3E"/>
          <w:kern w:val="0"/>
          <w:sz w:val="32"/>
          <w:szCs w:val="32"/>
        </w:rPr>
        <w:t>万元，其中财政拨款</w:t>
      </w:r>
      <w:r>
        <w:rPr>
          <w:rFonts w:hint="eastAsia" w:ascii="宋体" w:hAnsi="宋体" w:cs="宋体"/>
          <w:color w:val="3E3E3E"/>
          <w:kern w:val="0"/>
          <w:sz w:val="32"/>
          <w:szCs w:val="32"/>
          <w:lang w:val="en-US" w:eastAsia="zh-CN"/>
        </w:rPr>
        <w:t>910.33</w:t>
      </w:r>
      <w:r>
        <w:rPr>
          <w:rFonts w:hint="eastAsia" w:ascii="宋体" w:hAnsi="宋体" w:cs="宋体"/>
          <w:color w:val="3E3E3E"/>
          <w:kern w:val="0"/>
          <w:sz w:val="32"/>
          <w:szCs w:val="32"/>
        </w:rPr>
        <w:t>万元。</w:t>
      </w:r>
    </w:p>
    <w:p>
      <w:pPr>
        <w:numPr>
          <w:ilvl w:val="0"/>
          <w:numId w:val="0"/>
        </w:numPr>
        <w:autoSpaceDE w:val="0"/>
        <w:autoSpaceDN w:val="0"/>
        <w:adjustRightInd w:val="0"/>
        <w:ind w:left="630" w:leftChars="0"/>
        <w:rPr>
          <w:rFonts w:ascii="宋体" w:cs="Times New Roman"/>
          <w:color w:val="3E3E3E"/>
          <w:kern w:val="0"/>
          <w:sz w:val="32"/>
          <w:szCs w:val="32"/>
        </w:rPr>
      </w:pPr>
      <w:r>
        <w:rPr>
          <w:rFonts w:hint="eastAsia" w:ascii="宋体" w:hAnsi="宋体" w:cs="宋体"/>
          <w:color w:val="3E3E3E"/>
          <w:kern w:val="0"/>
          <w:sz w:val="32"/>
          <w:szCs w:val="32"/>
        </w:rPr>
        <w:t>教育支出</w:t>
      </w:r>
      <w:r>
        <w:rPr>
          <w:rFonts w:hint="eastAsia" w:ascii="宋体" w:hAnsi="宋体" w:cs="宋体"/>
          <w:color w:val="3E3E3E"/>
          <w:kern w:val="0"/>
          <w:sz w:val="32"/>
          <w:szCs w:val="32"/>
          <w:lang w:val="en-US" w:eastAsia="zh-CN"/>
        </w:rPr>
        <w:t>793.37</w:t>
      </w:r>
      <w:r>
        <w:rPr>
          <w:rFonts w:hint="eastAsia" w:ascii="宋体" w:hAnsi="宋体" w:cs="宋体"/>
          <w:color w:val="3E3E3E"/>
          <w:kern w:val="0"/>
          <w:sz w:val="32"/>
          <w:szCs w:val="32"/>
        </w:rPr>
        <w:t>万元，医疗卫生</w:t>
      </w:r>
      <w:r>
        <w:rPr>
          <w:rFonts w:hint="eastAsia" w:ascii="宋体" w:hAnsi="宋体" w:cs="宋体"/>
          <w:color w:val="3E3E3E"/>
          <w:kern w:val="0"/>
          <w:sz w:val="32"/>
          <w:szCs w:val="32"/>
          <w:lang w:val="en-US" w:eastAsia="zh-CN"/>
        </w:rPr>
        <w:t>46.08</w:t>
      </w:r>
      <w:r>
        <w:rPr>
          <w:rFonts w:hint="eastAsia" w:ascii="宋体" w:hAnsi="宋体" w:cs="宋体"/>
          <w:color w:val="3E3E3E"/>
          <w:kern w:val="0"/>
          <w:sz w:val="32"/>
          <w:szCs w:val="32"/>
        </w:rPr>
        <w:t>万元，社会保险基金支出</w:t>
      </w:r>
      <w:r>
        <w:rPr>
          <w:rFonts w:hint="eastAsia" w:ascii="宋体" w:hAnsi="宋体" w:cs="宋体"/>
          <w:color w:val="3E3E3E"/>
          <w:kern w:val="0"/>
          <w:sz w:val="32"/>
          <w:szCs w:val="32"/>
          <w:lang w:val="en-US" w:eastAsia="zh-CN"/>
        </w:rPr>
        <w:t>70.88</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七、部门收入总表情况</w:t>
      </w:r>
    </w:p>
    <w:p>
      <w:pPr>
        <w:autoSpaceDE w:val="0"/>
        <w:autoSpaceDN w:val="0"/>
        <w:adjustRightInd w:val="0"/>
        <w:ind w:firstLine="640" w:firstLineChars="200"/>
        <w:rPr>
          <w:rFonts w:hint="eastAsia" w:ascii="宋体" w:hAnsi="宋体" w:eastAsia="宋体" w:cs="宋体"/>
          <w:color w:val="3E3E3E"/>
          <w:kern w:val="0"/>
          <w:sz w:val="32"/>
          <w:szCs w:val="32"/>
          <w:lang w:val="en-US" w:eastAsia="zh-CN"/>
        </w:rPr>
      </w:pPr>
      <w:r>
        <w:rPr>
          <w:rFonts w:hint="eastAsia" w:ascii="宋体" w:hAnsi="宋体" w:cs="宋体"/>
          <w:color w:val="3E3E3E"/>
          <w:kern w:val="0"/>
          <w:sz w:val="32"/>
          <w:szCs w:val="32"/>
        </w:rPr>
        <w:t>202</w:t>
      </w:r>
      <w:r>
        <w:rPr>
          <w:rFonts w:ascii="宋体" w:hAnsi="宋体" w:cs="宋体"/>
          <w:color w:val="3E3E3E"/>
          <w:kern w:val="0"/>
          <w:sz w:val="32"/>
          <w:szCs w:val="32"/>
        </w:rPr>
        <w:t>3</w:t>
      </w:r>
      <w:r>
        <w:rPr>
          <w:rFonts w:hint="eastAsia" w:ascii="宋体" w:hAnsi="宋体" w:cs="宋体"/>
          <w:color w:val="3E3E3E"/>
          <w:kern w:val="0"/>
          <w:sz w:val="32"/>
          <w:szCs w:val="32"/>
        </w:rPr>
        <w:t>总收入</w:t>
      </w:r>
      <w:r>
        <w:rPr>
          <w:rFonts w:hint="eastAsia" w:ascii="宋体" w:hAnsi="宋体" w:cs="宋体"/>
          <w:color w:val="3E3E3E"/>
          <w:kern w:val="0"/>
          <w:sz w:val="32"/>
          <w:szCs w:val="32"/>
          <w:lang w:val="en-US" w:eastAsia="zh-CN"/>
        </w:rPr>
        <w:t>910.33</w:t>
      </w:r>
      <w:r>
        <w:rPr>
          <w:rFonts w:hint="eastAsia" w:ascii="宋体" w:hAnsi="宋体" w:cs="宋体"/>
          <w:color w:val="3E3E3E"/>
          <w:kern w:val="0"/>
          <w:sz w:val="32"/>
          <w:szCs w:val="32"/>
        </w:rPr>
        <w:t>万元，全部是财政拨款</w:t>
      </w:r>
      <w:r>
        <w:rPr>
          <w:rFonts w:hint="eastAsia" w:ascii="宋体" w:hAnsi="宋体" w:cs="宋体"/>
          <w:color w:val="3E3E3E"/>
          <w:kern w:val="0"/>
          <w:sz w:val="32"/>
          <w:szCs w:val="32"/>
          <w:lang w:eastAsia="zh-CN"/>
        </w:rPr>
        <w:t>。</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八、部门支出总表情况</w:t>
      </w:r>
    </w:p>
    <w:p>
      <w:pPr>
        <w:widowControl/>
        <w:ind w:firstLine="640" w:firstLineChars="200"/>
        <w:jc w:val="left"/>
        <w:rPr>
          <w:rFonts w:ascii="宋体" w:hAnsi="宋体" w:cs="宋体"/>
          <w:color w:val="3E3E3E"/>
          <w:kern w:val="0"/>
          <w:sz w:val="32"/>
          <w:szCs w:val="32"/>
        </w:rPr>
      </w:pPr>
      <w:r>
        <w:rPr>
          <w:rFonts w:hint="eastAsia" w:ascii="宋体" w:hAnsi="宋体" w:cs="宋体"/>
          <w:color w:val="3E3E3E"/>
          <w:kern w:val="0"/>
          <w:sz w:val="32"/>
          <w:szCs w:val="32"/>
        </w:rPr>
        <w:t>按功能分类：</w:t>
      </w:r>
      <w:r>
        <w:rPr>
          <w:rFonts w:hint="eastAsia" w:ascii="宋体" w:cs="宋体"/>
          <w:color w:val="3E3E3E"/>
          <w:kern w:val="0"/>
          <w:sz w:val="32"/>
          <w:szCs w:val="32"/>
        </w:rPr>
        <w:t>小学教育支出</w:t>
      </w:r>
      <w:r>
        <w:rPr>
          <w:rFonts w:hint="eastAsia" w:ascii="宋体" w:cs="宋体"/>
          <w:color w:val="3E3E3E"/>
          <w:kern w:val="0"/>
          <w:sz w:val="32"/>
          <w:szCs w:val="32"/>
          <w:lang w:val="en-US" w:eastAsia="zh-CN"/>
        </w:rPr>
        <w:t>745.67</w:t>
      </w:r>
      <w:r>
        <w:rPr>
          <w:rFonts w:hint="eastAsia" w:ascii="宋体" w:cs="宋体"/>
          <w:color w:val="3E3E3E"/>
          <w:kern w:val="0"/>
          <w:sz w:val="32"/>
          <w:szCs w:val="32"/>
        </w:rPr>
        <w:t>万元，</w:t>
      </w:r>
      <w:r>
        <w:rPr>
          <w:rFonts w:hint="eastAsia" w:ascii="宋体" w:hAnsi="宋体" w:cs="宋体"/>
          <w:color w:val="3E3E3E"/>
          <w:kern w:val="0"/>
          <w:sz w:val="32"/>
          <w:szCs w:val="32"/>
        </w:rPr>
        <w:t>其他普通教育支出</w:t>
      </w:r>
      <w:r>
        <w:rPr>
          <w:rFonts w:ascii="宋体" w:hAnsi="宋体" w:cs="宋体"/>
          <w:color w:val="3E3E3E"/>
          <w:kern w:val="0"/>
          <w:sz w:val="32"/>
          <w:szCs w:val="32"/>
        </w:rPr>
        <w:t>47.</w:t>
      </w:r>
      <w:r>
        <w:rPr>
          <w:rFonts w:hint="eastAsia" w:ascii="宋体" w:hAnsi="宋体" w:cs="宋体"/>
          <w:color w:val="3E3E3E"/>
          <w:kern w:val="0"/>
          <w:sz w:val="32"/>
          <w:szCs w:val="32"/>
          <w:lang w:val="en-US" w:eastAsia="zh-CN"/>
        </w:rPr>
        <w:t>70</w:t>
      </w:r>
      <w:r>
        <w:rPr>
          <w:rFonts w:hint="eastAsia" w:ascii="宋体" w:hAnsi="宋体" w:cs="宋体"/>
          <w:color w:val="3E3E3E"/>
          <w:kern w:val="0"/>
          <w:sz w:val="32"/>
          <w:szCs w:val="32"/>
        </w:rPr>
        <w:t>万元，</w:t>
      </w:r>
      <w:r>
        <w:rPr>
          <w:rFonts w:hint="eastAsia" w:ascii="宋体" w:cs="宋体"/>
          <w:color w:val="3E3E3E"/>
          <w:kern w:val="0"/>
          <w:sz w:val="32"/>
          <w:szCs w:val="32"/>
        </w:rPr>
        <w:t>机关</w:t>
      </w:r>
      <w:r>
        <w:rPr>
          <w:rFonts w:hint="eastAsia" w:ascii="宋体" w:hAnsi="宋体" w:cs="宋体"/>
          <w:color w:val="3E3E3E"/>
          <w:kern w:val="0"/>
          <w:sz w:val="32"/>
          <w:szCs w:val="32"/>
        </w:rPr>
        <w:t>事业单位基本养老保险缴费支出</w:t>
      </w:r>
      <w:r>
        <w:rPr>
          <w:rFonts w:hint="eastAsia" w:ascii="宋体" w:hAnsi="宋体" w:cs="宋体"/>
          <w:color w:val="3E3E3E"/>
          <w:kern w:val="0"/>
          <w:sz w:val="32"/>
          <w:szCs w:val="32"/>
          <w:lang w:val="en-US" w:eastAsia="zh-CN"/>
        </w:rPr>
        <w:t>70.88</w:t>
      </w:r>
      <w:r>
        <w:rPr>
          <w:rFonts w:hint="eastAsia" w:ascii="宋体" w:hAnsi="宋体" w:cs="宋体"/>
          <w:color w:val="3E3E3E"/>
          <w:kern w:val="0"/>
          <w:sz w:val="32"/>
          <w:szCs w:val="32"/>
        </w:rPr>
        <w:t>万元，事业单位医疗支出</w:t>
      </w:r>
      <w:r>
        <w:rPr>
          <w:rFonts w:hint="eastAsia" w:ascii="宋体" w:hAnsi="宋体" w:cs="宋体"/>
          <w:color w:val="3E3E3E"/>
          <w:kern w:val="0"/>
          <w:sz w:val="32"/>
          <w:szCs w:val="32"/>
          <w:lang w:val="en-US" w:eastAsia="zh-CN"/>
        </w:rPr>
        <w:t>46.08</w:t>
      </w:r>
      <w:r>
        <w:rPr>
          <w:rFonts w:hint="eastAsia" w:ascii="宋体" w:hAnsi="宋体" w:cs="宋体"/>
          <w:color w:val="3E3E3E"/>
          <w:kern w:val="0"/>
          <w:sz w:val="32"/>
          <w:szCs w:val="32"/>
        </w:rPr>
        <w:t>万元。</w:t>
      </w:r>
    </w:p>
    <w:p>
      <w:pPr>
        <w:widowControl/>
        <w:ind w:firstLine="640" w:firstLineChars="200"/>
        <w:jc w:val="left"/>
        <w:rPr>
          <w:rFonts w:hint="eastAsia" w:ascii="宋体" w:hAnsi="宋体" w:cs="宋体"/>
          <w:color w:val="3E3E3E"/>
          <w:kern w:val="0"/>
          <w:sz w:val="32"/>
          <w:szCs w:val="32"/>
        </w:rPr>
      </w:pPr>
      <w:r>
        <w:rPr>
          <w:rFonts w:hint="eastAsia" w:ascii="宋体" w:hAnsi="宋体" w:cs="宋体"/>
          <w:color w:val="3E3E3E"/>
          <w:kern w:val="0"/>
          <w:sz w:val="32"/>
          <w:szCs w:val="32"/>
        </w:rPr>
        <w:t>按科目分类：基本支出</w:t>
      </w:r>
      <w:r>
        <w:rPr>
          <w:rFonts w:hint="eastAsia" w:ascii="宋体" w:hAnsi="宋体" w:cs="宋体"/>
          <w:color w:val="3E3E3E"/>
          <w:kern w:val="0"/>
          <w:sz w:val="32"/>
          <w:szCs w:val="32"/>
          <w:lang w:val="en-US" w:eastAsia="zh-CN"/>
        </w:rPr>
        <w:t>876.33</w:t>
      </w:r>
      <w:r>
        <w:rPr>
          <w:rFonts w:hint="eastAsia" w:ascii="宋体" w:hAnsi="宋体" w:cs="宋体"/>
          <w:color w:val="3E3E3E"/>
          <w:kern w:val="0"/>
          <w:sz w:val="32"/>
          <w:szCs w:val="32"/>
        </w:rPr>
        <w:t>万元，项目支出</w:t>
      </w:r>
      <w:r>
        <w:rPr>
          <w:rFonts w:hint="eastAsia" w:ascii="宋体" w:hAnsi="宋体" w:cs="宋体"/>
          <w:color w:val="3E3E3E"/>
          <w:kern w:val="0"/>
          <w:sz w:val="32"/>
          <w:szCs w:val="32"/>
          <w:lang w:val="en-US" w:eastAsia="zh-CN"/>
        </w:rPr>
        <w:t>34.00</w:t>
      </w:r>
      <w:r>
        <w:rPr>
          <w:rFonts w:hint="eastAsia" w:ascii="宋体" w:hAnsi="宋体" w:cs="宋体"/>
          <w:color w:val="3E3E3E"/>
          <w:kern w:val="0"/>
          <w:sz w:val="32"/>
          <w:szCs w:val="32"/>
        </w:rPr>
        <w:t>万元。</w:t>
      </w:r>
    </w:p>
    <w:p>
      <w:pPr>
        <w:widowControl/>
        <w:ind w:firstLine="640" w:firstLineChars="200"/>
        <w:jc w:val="left"/>
        <w:rPr>
          <w:rFonts w:hint="eastAsia" w:ascii="宋体" w:hAnsi="宋体" w:cs="宋体"/>
          <w:color w:val="3E3E3E"/>
          <w:kern w:val="0"/>
          <w:sz w:val="32"/>
          <w:szCs w:val="32"/>
        </w:rPr>
      </w:pPr>
    </w:p>
    <w:p>
      <w:pPr>
        <w:widowControl/>
        <w:ind w:firstLine="640" w:firstLineChars="200"/>
        <w:jc w:val="left"/>
        <w:rPr>
          <w:rFonts w:hint="eastAsia" w:ascii="宋体" w:hAnsi="宋体" w:cs="宋体"/>
          <w:color w:val="3E3E3E"/>
          <w:kern w:val="0"/>
          <w:sz w:val="32"/>
          <w:szCs w:val="32"/>
        </w:rPr>
      </w:pPr>
    </w:p>
    <w:p>
      <w:pPr>
        <w:widowControl/>
        <w:ind w:firstLine="640" w:firstLineChars="200"/>
        <w:jc w:val="left"/>
        <w:rPr>
          <w:rFonts w:hint="eastAsia" w:ascii="宋体" w:hAnsi="宋体" w:cs="宋体"/>
          <w:color w:val="3E3E3E"/>
          <w:kern w:val="0"/>
          <w:sz w:val="32"/>
          <w:szCs w:val="32"/>
        </w:rPr>
      </w:pPr>
    </w:p>
    <w:p>
      <w:pPr>
        <w:widowControl/>
        <w:ind w:firstLine="640" w:firstLineChars="200"/>
        <w:jc w:val="left"/>
        <w:rPr>
          <w:rFonts w:hint="eastAsia" w:ascii="宋体" w:hAnsi="宋体" w:cs="宋体"/>
          <w:color w:val="3E3E3E"/>
          <w:kern w:val="0"/>
          <w:sz w:val="32"/>
          <w:szCs w:val="32"/>
        </w:rPr>
      </w:pPr>
    </w:p>
    <w:p>
      <w:pPr>
        <w:widowControl/>
        <w:ind w:firstLine="640" w:firstLineChars="200"/>
        <w:jc w:val="left"/>
        <w:rPr>
          <w:rFonts w:hint="eastAsia" w:ascii="宋体" w:hAnsi="宋体" w:cs="宋体"/>
          <w:color w:val="3E3E3E"/>
          <w:kern w:val="0"/>
          <w:sz w:val="32"/>
          <w:szCs w:val="32"/>
        </w:rPr>
      </w:pPr>
    </w:p>
    <w:p>
      <w:pPr>
        <w:widowControl/>
        <w:ind w:firstLine="640" w:firstLineChars="200"/>
        <w:jc w:val="left"/>
        <w:rPr>
          <w:rFonts w:hint="eastAsia" w:ascii="宋体" w:hAnsi="宋体" w:cs="宋体"/>
          <w:color w:val="3E3E3E"/>
          <w:kern w:val="0"/>
          <w:sz w:val="32"/>
          <w:szCs w:val="32"/>
        </w:rPr>
      </w:pPr>
    </w:p>
    <w:p>
      <w:pPr>
        <w:widowControl/>
        <w:ind w:firstLine="640" w:firstLineChars="200"/>
        <w:jc w:val="left"/>
        <w:rPr>
          <w:rFonts w:hint="eastAsia" w:ascii="宋体" w:hAnsi="宋体" w:cs="宋体"/>
          <w:color w:val="3E3E3E"/>
          <w:kern w:val="0"/>
          <w:sz w:val="32"/>
          <w:szCs w:val="32"/>
        </w:rPr>
      </w:pPr>
    </w:p>
    <w:p>
      <w:pPr>
        <w:autoSpaceDE w:val="0"/>
        <w:autoSpaceDN w:val="0"/>
        <w:adjustRightInd w:val="0"/>
        <w:rPr>
          <w:rFonts w:ascii="宋体" w:cs="Times New Roman"/>
          <w:b/>
          <w:bCs/>
          <w:kern w:val="0"/>
          <w:sz w:val="32"/>
          <w:szCs w:val="32"/>
        </w:rPr>
      </w:pPr>
      <w:r>
        <w:rPr>
          <w:rFonts w:hint="eastAsia" w:ascii="宋体" w:hAnsi="宋体" w:cs="宋体"/>
          <w:b/>
          <w:bCs/>
          <w:kern w:val="0"/>
          <w:sz w:val="32"/>
          <w:szCs w:val="32"/>
        </w:rPr>
        <w:t>第四部分名词解释</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一、财政拨款收入：指中央财政当年拨付的资金。</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二、事业收入：指事业单位开展专业业务活动及辅助活动所取得的收入。</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三、事业单位经营收入：指事业单位在专业业务活动及其辅助活动之外开展非独立核算经营活动取得的收入。</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四、其他收入：指除上述“财政拨款收入”、“事业收入”、“事业单位经营收入”等以外的收入。主要是按规定动用的售房收入、存款利息收入等。</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六、上年结转：指以前年度尚未完成，结转到本年仍按原规定用途继续使用的资金（预算中为预计数）。</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七、结转下年：指以前年度预算安排、因客观条件发生变化无法按原计划实施，需延迟到以后年度按原规定用途继续使用的资金（预算中为预计数）。</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八、基本支出：指为保障机构正常运转、完成日常工作任务而发生的人员支出和公用支出。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九、项目支出：指在基本支出之外为完成特定行政任务和事业发展目标所发生的支出。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十、事业单位经营支出：指事业单位在专业业务活动及其辅助活动之外开展非独立核算经营活动发生的支出。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十一、住房公积金（科目代码</w:t>
      </w:r>
      <w:r>
        <w:rPr>
          <w:rFonts w:ascii="宋体" w:hAnsi="宋体" w:cs="宋体"/>
          <w:kern w:val="0"/>
          <w:sz w:val="32"/>
          <w:szCs w:val="32"/>
        </w:rPr>
        <w:t>2210201</w:t>
      </w:r>
      <w:r>
        <w:rPr>
          <w:rFonts w:hint="eastAsia" w:ascii="宋体" w:hAnsi="宋体" w:cs="宋体"/>
          <w:kern w:val="0"/>
          <w:sz w:val="32"/>
          <w:szCs w:val="32"/>
        </w:rPr>
        <w:t>）：指按照《住房公积金管理条例》的规定，由单位及其在职职工缴存的长期住房储金。该项政策始于上世纪九十年代中期，在全国机关、企事业单位在职职工中普遍实施，缴存比例最低不低于</w:t>
      </w:r>
      <w:r>
        <w:rPr>
          <w:rFonts w:ascii="宋体" w:hAnsi="宋体" w:cs="宋体"/>
          <w:kern w:val="0"/>
          <w:sz w:val="32"/>
          <w:szCs w:val="32"/>
        </w:rPr>
        <w:t>5</w:t>
      </w:r>
      <w:r>
        <w:rPr>
          <w:rFonts w:hint="eastAsia" w:ascii="宋体" w:hAnsi="宋体" w:cs="宋体"/>
          <w:kern w:val="0"/>
          <w:sz w:val="32"/>
          <w:szCs w:val="32"/>
        </w:rPr>
        <w:t>％，最高不超过</w:t>
      </w:r>
      <w:r>
        <w:rPr>
          <w:rFonts w:ascii="宋体" w:hAnsi="宋体" w:cs="宋体"/>
          <w:kern w:val="0"/>
          <w:sz w:val="32"/>
          <w:szCs w:val="32"/>
        </w:rPr>
        <w:t>12</w:t>
      </w:r>
      <w:r>
        <w:rPr>
          <w:rFonts w:hint="eastAsia" w:ascii="宋体" w:hAnsi="宋体" w:cs="宋体"/>
          <w:kern w:val="0"/>
          <w:sz w:val="32"/>
          <w:szCs w:val="32"/>
        </w:rPr>
        <w:t>％，缴存基数为职工本人上年工资，目前已实施近</w:t>
      </w:r>
      <w:r>
        <w:rPr>
          <w:rFonts w:ascii="宋体" w:hAnsi="宋体" w:cs="宋体"/>
          <w:kern w:val="0"/>
          <w:sz w:val="32"/>
          <w:szCs w:val="32"/>
        </w:rPr>
        <w:t xml:space="preserve">20 </w:t>
      </w:r>
      <w:r>
        <w:rPr>
          <w:rFonts w:hint="eastAsia" w:ascii="宋体" w:hAnsi="宋体" w:cs="宋体"/>
          <w:kern w:val="0"/>
          <w:sz w:val="32"/>
          <w:szCs w:val="32"/>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十二、提租补贴（科目代码</w:t>
      </w:r>
      <w:r>
        <w:rPr>
          <w:rFonts w:ascii="宋体" w:hAnsi="宋体" w:cs="宋体"/>
          <w:kern w:val="0"/>
          <w:sz w:val="32"/>
          <w:szCs w:val="32"/>
        </w:rPr>
        <w:t>2210202</w:t>
      </w:r>
      <w:r>
        <w:rPr>
          <w:rFonts w:hint="eastAsia" w:ascii="宋体" w:hAnsi="宋体" w:cs="宋体"/>
          <w:kern w:val="0"/>
          <w:sz w:val="32"/>
          <w:szCs w:val="32"/>
        </w:rPr>
        <w:t>）：指经国务院批准，于</w:t>
      </w:r>
      <w:r>
        <w:rPr>
          <w:rFonts w:ascii="宋体" w:hAnsi="宋体" w:cs="宋体"/>
          <w:kern w:val="0"/>
          <w:sz w:val="32"/>
          <w:szCs w:val="32"/>
        </w:rPr>
        <w:t xml:space="preserve">2000 </w:t>
      </w:r>
      <w:r>
        <w:rPr>
          <w:rFonts w:hint="eastAsia" w:ascii="宋体" w:hAnsi="宋体" w:cs="宋体"/>
          <w:kern w:val="0"/>
          <w:sz w:val="32"/>
          <w:szCs w:val="32"/>
        </w:rPr>
        <w:t>年开始针对在京中央单位公有住房租金标准提高发放的补贴，中央在京单位按照在职在编职工人数和离退休人数以及相应职级的补贴标准确定，人均月补贴</w:t>
      </w:r>
      <w:r>
        <w:rPr>
          <w:rFonts w:ascii="宋体" w:hAnsi="宋体" w:cs="宋体"/>
          <w:kern w:val="0"/>
          <w:sz w:val="32"/>
          <w:szCs w:val="32"/>
        </w:rPr>
        <w:t xml:space="preserve">90 </w:t>
      </w:r>
      <w:r>
        <w:rPr>
          <w:rFonts w:hint="eastAsia" w:ascii="宋体" w:hAnsi="宋体" w:cs="宋体"/>
          <w:kern w:val="0"/>
          <w:sz w:val="32"/>
          <w:szCs w:val="32"/>
        </w:rPr>
        <w:t>元。</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十三、购房补贴（科目代码</w:t>
      </w:r>
      <w:r>
        <w:rPr>
          <w:rFonts w:ascii="宋体" w:hAnsi="宋体" w:cs="宋体"/>
          <w:kern w:val="0"/>
          <w:sz w:val="32"/>
          <w:szCs w:val="32"/>
        </w:rPr>
        <w:t>2210203</w:t>
      </w:r>
      <w:r>
        <w:rPr>
          <w:rFonts w:hint="eastAsia" w:ascii="宋体" w:hAnsi="宋体" w:cs="宋体"/>
          <w:kern w:val="0"/>
          <w:sz w:val="32"/>
          <w:szCs w:val="32"/>
        </w:rPr>
        <w:t>）：是指根据《国务院关于进一步深化城镇住房制度改革加快住房建设的通知》（国发</w:t>
      </w:r>
      <w:r>
        <w:rPr>
          <w:rFonts w:ascii="宋体" w:hAnsi="宋体" w:cs="宋体"/>
          <w:kern w:val="0"/>
          <w:sz w:val="32"/>
          <w:szCs w:val="32"/>
        </w:rPr>
        <w:t xml:space="preserve">[1998]23 </w:t>
      </w:r>
      <w:r>
        <w:rPr>
          <w:rFonts w:hint="eastAsia" w:ascii="宋体" w:hAnsi="宋体" w:cs="宋体"/>
          <w:kern w:val="0"/>
          <w:sz w:val="32"/>
          <w:szCs w:val="32"/>
        </w:rPr>
        <w:t>号）的规定，从</w:t>
      </w:r>
      <w:r>
        <w:rPr>
          <w:rFonts w:ascii="宋体" w:hAnsi="宋体" w:cs="宋体"/>
          <w:kern w:val="0"/>
          <w:sz w:val="32"/>
          <w:szCs w:val="32"/>
        </w:rPr>
        <w:t xml:space="preserve">1998 </w:t>
      </w:r>
      <w:r>
        <w:rPr>
          <w:rFonts w:hint="eastAsia" w:ascii="宋体" w:hAnsi="宋体" w:cs="宋体"/>
          <w:kern w:val="0"/>
          <w:sz w:val="32"/>
          <w:szCs w:val="32"/>
        </w:rPr>
        <w:t>年下半年停止实物分房后，房价收入比超过</w:t>
      </w:r>
      <w:r>
        <w:rPr>
          <w:rFonts w:ascii="宋体" w:hAnsi="宋体" w:cs="宋体"/>
          <w:kern w:val="0"/>
          <w:sz w:val="32"/>
          <w:szCs w:val="32"/>
        </w:rPr>
        <w:t xml:space="preserve">4 </w:t>
      </w:r>
      <w:r>
        <w:rPr>
          <w:rFonts w:hint="eastAsia" w:ascii="宋体" w:hAnsi="宋体" w:cs="宋体"/>
          <w:kern w:val="0"/>
          <w:sz w:val="32"/>
          <w:szCs w:val="32"/>
        </w:rPr>
        <w:t>倍以上地区对无房和住房未达标职工发放的住房货币化改革补贴资金。中央行政事业单位从</w:t>
      </w:r>
      <w:r>
        <w:rPr>
          <w:rFonts w:ascii="宋体" w:hAnsi="宋体" w:cs="宋体"/>
          <w:kern w:val="0"/>
          <w:sz w:val="32"/>
          <w:szCs w:val="32"/>
        </w:rPr>
        <w:t xml:space="preserve">2000 </w:t>
      </w:r>
      <w:r>
        <w:rPr>
          <w:rFonts w:hint="eastAsia" w:ascii="宋体" w:hAnsi="宋体" w:cs="宋体"/>
          <w:kern w:val="0"/>
          <w:sz w:val="32"/>
          <w:szCs w:val="32"/>
        </w:rPr>
        <w:t>年开始发放购房补贴资金，地方行政事业单位从</w:t>
      </w:r>
      <w:r>
        <w:rPr>
          <w:rFonts w:ascii="宋体" w:hAnsi="宋体" w:cs="宋体"/>
          <w:kern w:val="0"/>
          <w:sz w:val="32"/>
          <w:szCs w:val="32"/>
        </w:rPr>
        <w:t xml:space="preserve">1999 </w:t>
      </w:r>
      <w:r>
        <w:rPr>
          <w:rFonts w:hint="eastAsia" w:ascii="宋体" w:hAnsi="宋体" w:cs="宋体"/>
          <w:kern w:val="0"/>
          <w:sz w:val="32"/>
          <w:szCs w:val="32"/>
        </w:rPr>
        <w:t>年陆续开始发放购房补贴资金，企业根据本单位情况自行确定。在京中央单位按照《中共中央办公厅国务院办公厅转发建设部等单位</w:t>
      </w:r>
      <w:r>
        <w:rPr>
          <w:rFonts w:ascii="宋体" w:hAnsi="宋体" w:cs="宋体"/>
          <w:kern w:val="0"/>
          <w:sz w:val="32"/>
          <w:szCs w:val="32"/>
        </w:rPr>
        <w:t>&lt;</w:t>
      </w:r>
      <w:r>
        <w:rPr>
          <w:rFonts w:hint="eastAsia" w:ascii="宋体" w:hAnsi="宋体" w:cs="宋体"/>
          <w:kern w:val="0"/>
          <w:sz w:val="32"/>
          <w:szCs w:val="32"/>
        </w:rPr>
        <w:t>关于完善在京中央和国家机关住房制度的若干意见</w:t>
      </w:r>
      <w:r>
        <w:rPr>
          <w:rFonts w:ascii="宋体" w:hAnsi="宋体" w:cs="宋体"/>
          <w:kern w:val="0"/>
          <w:sz w:val="32"/>
          <w:szCs w:val="32"/>
        </w:rPr>
        <w:t>&gt;</w:t>
      </w:r>
      <w:r>
        <w:rPr>
          <w:rFonts w:hint="eastAsia" w:ascii="宋体" w:hAnsi="宋体" w:cs="宋体"/>
          <w:kern w:val="0"/>
          <w:sz w:val="32"/>
          <w:szCs w:val="32"/>
        </w:rPr>
        <w:t>的通知》（厅字</w:t>
      </w:r>
      <w:r>
        <w:rPr>
          <w:rFonts w:ascii="宋体" w:hAnsi="宋体" w:cs="宋体"/>
          <w:kern w:val="0"/>
          <w:sz w:val="32"/>
          <w:szCs w:val="32"/>
        </w:rPr>
        <w:t xml:space="preserve">[2005]8 </w:t>
      </w:r>
      <w:r>
        <w:rPr>
          <w:rFonts w:hint="eastAsia" w:ascii="宋体" w:hAnsi="宋体" w:cs="宋体"/>
          <w:kern w:val="0"/>
          <w:sz w:val="32"/>
          <w:szCs w:val="32"/>
        </w:rPr>
        <w:t>号）规定的标准执行，京外中央单位按照所在地人民政府住房分配货币化改革的政策规定和标准执行。</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四、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五、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E42BC2"/>
    <w:multiLevelType w:val="singleLevel"/>
    <w:tmpl w:val="B1E42BC2"/>
    <w:lvl w:ilvl="0" w:tentative="0">
      <w:start w:val="2"/>
      <w:numFmt w:val="chineseCounting"/>
      <w:suff w:val="nothing"/>
      <w:lvlText w:val="%1、"/>
      <w:lvlJc w:val="left"/>
      <w:pPr>
        <w:ind w:left="640" w:leftChars="0" w:firstLine="0" w:firstLineChars="0"/>
      </w:pPr>
      <w:rPr>
        <w:rFonts w:hint="eastAsia"/>
      </w:rPr>
    </w:lvl>
  </w:abstractNum>
  <w:abstractNum w:abstractNumId="1">
    <w:nsid w:val="F95A0383"/>
    <w:multiLevelType w:val="singleLevel"/>
    <w:tmpl w:val="F95A0383"/>
    <w:lvl w:ilvl="0" w:tentative="0">
      <w:start w:val="5"/>
      <w:numFmt w:val="chineseCounting"/>
      <w:suff w:val="nothing"/>
      <w:lvlText w:val="%1、"/>
      <w:lvlJc w:val="left"/>
      <w:pPr>
        <w:ind w:left="630" w:leftChars="0" w:firstLine="0" w:firstLineChars="0"/>
      </w:pPr>
      <w:rPr>
        <w:rFonts w:hint="eastAsia"/>
      </w:rPr>
    </w:lvl>
  </w:abstractNum>
  <w:abstractNum w:abstractNumId="2">
    <w:nsid w:val="08C053AA"/>
    <w:multiLevelType w:val="singleLevel"/>
    <w:tmpl w:val="08C053AA"/>
    <w:lvl w:ilvl="0" w:tentative="0">
      <w:start w:val="6"/>
      <w:numFmt w:val="chineseCounting"/>
      <w:suff w:val="nothing"/>
      <w:lvlText w:val="%1、"/>
      <w:lvlJc w:val="left"/>
      <w:pPr>
        <w:ind w:left="210" w:firstLine="4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MjI0MzJkYWY5NGVhNWUxZWVjZjRlNjk0MzkxZDkifQ=="/>
  </w:docVars>
  <w:rsids>
    <w:rsidRoot w:val="00AC598A"/>
    <w:rsid w:val="000150E7"/>
    <w:rsid w:val="00016F38"/>
    <w:rsid w:val="0001704A"/>
    <w:rsid w:val="00075C6E"/>
    <w:rsid w:val="000A1373"/>
    <w:rsid w:val="000F087E"/>
    <w:rsid w:val="00102AEA"/>
    <w:rsid w:val="00112E35"/>
    <w:rsid w:val="001A03DE"/>
    <w:rsid w:val="001A067E"/>
    <w:rsid w:val="001C3DB7"/>
    <w:rsid w:val="001D764C"/>
    <w:rsid w:val="001E1757"/>
    <w:rsid w:val="001F4768"/>
    <w:rsid w:val="002A7FBA"/>
    <w:rsid w:val="00300EEC"/>
    <w:rsid w:val="0035248F"/>
    <w:rsid w:val="003A7ECF"/>
    <w:rsid w:val="00415BBF"/>
    <w:rsid w:val="00437D6A"/>
    <w:rsid w:val="004415A0"/>
    <w:rsid w:val="0050084A"/>
    <w:rsid w:val="00520680"/>
    <w:rsid w:val="005211A3"/>
    <w:rsid w:val="005238B0"/>
    <w:rsid w:val="0057123B"/>
    <w:rsid w:val="005759CD"/>
    <w:rsid w:val="005C178A"/>
    <w:rsid w:val="00614FF8"/>
    <w:rsid w:val="00626C72"/>
    <w:rsid w:val="0066668B"/>
    <w:rsid w:val="006B7561"/>
    <w:rsid w:val="006E2BEF"/>
    <w:rsid w:val="00720D92"/>
    <w:rsid w:val="00732B62"/>
    <w:rsid w:val="00762C61"/>
    <w:rsid w:val="008718E6"/>
    <w:rsid w:val="00875658"/>
    <w:rsid w:val="008960D1"/>
    <w:rsid w:val="00932835"/>
    <w:rsid w:val="00997711"/>
    <w:rsid w:val="009F53FD"/>
    <w:rsid w:val="00A2531E"/>
    <w:rsid w:val="00AA71A4"/>
    <w:rsid w:val="00AB0186"/>
    <w:rsid w:val="00AB23A3"/>
    <w:rsid w:val="00AC598A"/>
    <w:rsid w:val="00AC6007"/>
    <w:rsid w:val="00AD2E46"/>
    <w:rsid w:val="00AE1000"/>
    <w:rsid w:val="00B37860"/>
    <w:rsid w:val="00B623E3"/>
    <w:rsid w:val="00B71F68"/>
    <w:rsid w:val="00B80A2E"/>
    <w:rsid w:val="00C30AE4"/>
    <w:rsid w:val="00CC5F4E"/>
    <w:rsid w:val="00D4224E"/>
    <w:rsid w:val="00D5067E"/>
    <w:rsid w:val="00D56901"/>
    <w:rsid w:val="00DC4B07"/>
    <w:rsid w:val="00DF2DDB"/>
    <w:rsid w:val="00E63DCC"/>
    <w:rsid w:val="00EB0DF0"/>
    <w:rsid w:val="00ED2B29"/>
    <w:rsid w:val="00F331A5"/>
    <w:rsid w:val="00F46C87"/>
    <w:rsid w:val="00F94E66"/>
    <w:rsid w:val="12385871"/>
    <w:rsid w:val="19FD67E3"/>
    <w:rsid w:val="22057A5E"/>
    <w:rsid w:val="23215B5E"/>
    <w:rsid w:val="254C2FF9"/>
    <w:rsid w:val="33A16F2C"/>
    <w:rsid w:val="39E71175"/>
    <w:rsid w:val="436F1C50"/>
    <w:rsid w:val="437B7F89"/>
    <w:rsid w:val="441428C6"/>
    <w:rsid w:val="51444915"/>
    <w:rsid w:val="531D5224"/>
    <w:rsid w:val="53C42C27"/>
    <w:rsid w:val="770A22ED"/>
    <w:rsid w:val="79EF291C"/>
    <w:rsid w:val="7BB63D67"/>
    <w:rsid w:val="7DBB109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rPr>
      <w:rFonts w:ascii="Times New Roman" w:hAnsi="Times New Roman" w:cs="Times New Roman"/>
      <w:sz w:val="24"/>
      <w:szCs w:val="24"/>
    </w:rPr>
  </w:style>
  <w:style w:type="character" w:customStyle="1" w:styleId="7">
    <w:name w:val="Header Char"/>
    <w:basedOn w:val="6"/>
    <w:link w:val="3"/>
    <w:semiHidden/>
    <w:qFormat/>
    <w:locked/>
    <w:uiPriority w:val="99"/>
    <w:rPr>
      <w:sz w:val="18"/>
      <w:szCs w:val="18"/>
    </w:rPr>
  </w:style>
  <w:style w:type="character" w:customStyle="1" w:styleId="8">
    <w:name w:val="Footer Char"/>
    <w:basedOn w:val="6"/>
    <w:link w:val="2"/>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19</Pages>
  <Words>5326</Words>
  <Characters>6267</Characters>
  <Lines>0</Lines>
  <Paragraphs>0</Paragraphs>
  <TotalTime>4</TotalTime>
  <ScaleCrop>false</ScaleCrop>
  <LinksUpToDate>false</LinksUpToDate>
  <CharactersWithSpaces>6792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2017-02-10T08:00:00Z</dcterms:created>
  <dc:creator>a</dc:creator>
  <cp:lastModifiedBy>原来结局总是空</cp:lastModifiedBy>
  <dcterms:modified xsi:type="dcterms:W3CDTF">2023-01-09T02:25:55Z</dcterms:modified>
  <dc:title>2017年长春市工业和信息化局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F3E695699CA24DB38D5CA61A6A29C322_13</vt:lpwstr>
  </property>
</Properties>
</file>