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长春国际物流经济开发区创新产业园区燃气锅炉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长春国际物流经济开发区创新产业园区燃气锅炉建设项目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吉林省长春市二道区长春国际物流经济开发区创新产业园区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丙类库房北侧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长春市瑞通投资有限公司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吉林省鑫淼环保科技有限公司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121D2398"/>
    <w:rsid w:val="133C25BF"/>
    <w:rsid w:val="1F813F65"/>
    <w:rsid w:val="2003558D"/>
    <w:rsid w:val="2AA812D6"/>
    <w:rsid w:val="2E5A7E30"/>
    <w:rsid w:val="3E810099"/>
    <w:rsid w:val="43925C56"/>
    <w:rsid w:val="622908D6"/>
    <w:rsid w:val="67CC67F1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2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2024-01-10T03:03:48Z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AA38FB831D474BF28F27AE597397D0CD</vt:lpwstr>
  </property>
</Properties>
</file>