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附件4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XX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年度</w:t>
      </w: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养老服务业补贴资金申报承诺书</w:t>
      </w:r>
    </w:p>
    <w:bookmarkEnd w:id="0"/>
    <w:p>
      <w:pPr>
        <w:spacing w:line="560" w:lineRule="exact"/>
        <w:jc w:val="center"/>
        <w:rPr>
          <w:b/>
          <w:sz w:val="36"/>
          <w:szCs w:val="36"/>
        </w:rPr>
      </w:pPr>
    </w:p>
    <w:p>
      <w:pPr>
        <w:widowControl/>
        <w:adjustRightInd w:val="0"/>
        <w:snapToGrid w:val="0"/>
        <w:spacing w:line="600" w:lineRule="exact"/>
        <w:ind w:firstLine="634"/>
        <w:jc w:val="left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我单位（名称</w:t>
      </w:r>
      <w:r>
        <w:rPr>
          <w:rFonts w:hint="eastAsia" w:hAnsi="仿宋" w:cs="宋体"/>
          <w:kern w:val="0"/>
          <w:sz w:val="28"/>
          <w:szCs w:val="28"/>
          <w:u w:val="single"/>
        </w:rPr>
        <w:t xml:space="preserve">） </w:t>
      </w:r>
      <w:r>
        <w:rPr>
          <w:rFonts w:hint="eastAsia" w:cs="宋体"/>
          <w:kern w:val="0"/>
          <w:sz w:val="28"/>
          <w:szCs w:val="28"/>
          <w:u w:val="single"/>
        </w:rPr>
        <w:t>                               </w:t>
      </w:r>
      <w:r>
        <w:rPr>
          <w:rFonts w:hint="eastAsia" w:hAnsi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hAnsi="仿宋" w:cs="宋体"/>
          <w:kern w:val="0"/>
          <w:sz w:val="28"/>
          <w:szCs w:val="28"/>
        </w:rPr>
        <w:t>，统一社会信用代码为</w:t>
      </w:r>
      <w:r>
        <w:rPr>
          <w:rFonts w:hint="eastAsia" w:cs="宋体"/>
          <w:kern w:val="0"/>
          <w:sz w:val="28"/>
          <w:szCs w:val="28"/>
          <w:u w:val="single"/>
        </w:rPr>
        <w:t>                        </w:t>
      </w:r>
      <w:r>
        <w:rPr>
          <w:rFonts w:hint="eastAsia" w:hAnsi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hAnsi="仿宋" w:cs="宋体"/>
          <w:kern w:val="0"/>
          <w:sz w:val="28"/>
          <w:szCs w:val="28"/>
        </w:rPr>
        <w:t>，郑重承诺如下：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一、向民政部门提供的</w:t>
      </w:r>
      <w:r>
        <w:rPr>
          <w:rFonts w:hint="eastAsia" w:hAnsi="方正仿宋简体" w:cs="方正仿宋简体"/>
          <w:kern w:val="0"/>
          <w:sz w:val="28"/>
          <w:szCs w:val="28"/>
        </w:rPr>
        <w:t>20</w:t>
      </w:r>
      <w:r>
        <w:rPr>
          <w:rFonts w:hint="eastAsia" w:hAnsi="方正仿宋简体" w:cs="方正仿宋简体"/>
          <w:kern w:val="0"/>
          <w:sz w:val="28"/>
          <w:szCs w:val="28"/>
          <w:lang w:val="en-US" w:eastAsia="zh-CN"/>
        </w:rPr>
        <w:t>XX</w:t>
      </w:r>
      <w:r>
        <w:rPr>
          <w:rFonts w:hint="eastAsia" w:hAnsi="方正仿宋简体" w:cs="方正仿宋简体"/>
          <w:kern w:val="0"/>
          <w:sz w:val="28"/>
          <w:szCs w:val="28"/>
        </w:rPr>
        <w:t>年度养老服务业补贴资金申报信息及所附数据资料</w:t>
      </w:r>
      <w:r>
        <w:rPr>
          <w:rFonts w:hint="eastAsia" w:hAnsi="仿宋" w:cs="宋体"/>
          <w:kern w:val="0"/>
          <w:sz w:val="28"/>
          <w:szCs w:val="28"/>
        </w:rPr>
        <w:t>均合法、真实、有效，并对所提供资料的真实性负责；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二、遵守国家法律、法规、规章和政策规定，开展生产经营活动，主动接受行业监管，自愿接受依法开展的日常检查和财务核查；</w:t>
      </w:r>
    </w:p>
    <w:p>
      <w:pPr>
        <w:spacing w:line="600" w:lineRule="exact"/>
        <w:ind w:firstLine="560" w:firstLineChars="200"/>
        <w:rPr>
          <w:rFonts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三、承诺</w:t>
      </w:r>
      <w:r>
        <w:rPr>
          <w:rFonts w:hint="eastAsia"/>
          <w:sz w:val="28"/>
          <w:szCs w:val="28"/>
        </w:rPr>
        <w:t>服务规范，</w:t>
      </w:r>
      <w:r>
        <w:rPr>
          <w:rFonts w:hint="eastAsia" w:hAnsi="仿宋"/>
          <w:sz w:val="28"/>
          <w:szCs w:val="28"/>
        </w:rPr>
        <w:t>管理制度健全并公示上墙，申请的年度内无严重责任事故与重大服务纠纷。承诺财务核算规范、财务制度健全、账目清晰，年检合格；</w:t>
      </w:r>
    </w:p>
    <w:p>
      <w:pPr>
        <w:spacing w:line="600" w:lineRule="exact"/>
        <w:ind w:firstLine="560" w:firstLineChars="200"/>
        <w:rPr>
          <w:rFonts w:hAnsi="方正仿宋简体" w:cs="方正仿宋简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>四、自觉接受政府、行业组织、社会公众、新闻舆论的监督，积极履行社会责任，</w:t>
      </w:r>
      <w:r>
        <w:rPr>
          <w:rFonts w:hint="eastAsia" w:hAnsi="方正仿宋简体" w:cs="方正仿宋简体"/>
          <w:kern w:val="0"/>
          <w:sz w:val="28"/>
          <w:szCs w:val="28"/>
        </w:rPr>
        <w:t>不以养老机构名义从事欺老虐老、不正当关联交易、非法集资等损害老年人合法权益和公平竞争市场秩序的行为；</w:t>
      </w:r>
    </w:p>
    <w:p>
      <w:pPr>
        <w:widowControl/>
        <w:adjustRightInd w:val="0"/>
        <w:snapToGrid w:val="0"/>
        <w:spacing w:line="600" w:lineRule="exact"/>
        <w:ind w:firstLine="560" w:firstLineChars="200"/>
        <w:jc w:val="left"/>
        <w:rPr>
          <w:rFonts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五、严守上述承诺，并自愿按照信用信息管理有关要求，同意本承诺书在“信用长春”、市民政局门户网站、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区民政部门网站进行公示，接受社会公众监督。如违反承诺，自愿承担相应法律责任并按有关规定退回所享受的补贴资金，接受联合惩戒。</w:t>
      </w:r>
    </w:p>
    <w:p>
      <w:pPr>
        <w:widowControl/>
        <w:adjustRightInd w:val="0"/>
        <w:snapToGrid w:val="0"/>
        <w:spacing w:line="600" w:lineRule="exact"/>
        <w:ind w:firstLine="418"/>
        <w:jc w:val="center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 xml:space="preserve"> </w:t>
      </w:r>
      <w:r>
        <w:rPr>
          <w:rFonts w:hint="eastAsia" w:hAnsi="仿宋" w:cs="宋体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hAnsi="仿宋" w:cs="宋体"/>
          <w:kern w:val="0"/>
          <w:sz w:val="28"/>
          <w:szCs w:val="28"/>
        </w:rPr>
        <w:t>承诺单位（加盖公章）</w:t>
      </w:r>
    </w:p>
    <w:p>
      <w:pPr>
        <w:widowControl/>
        <w:adjustRightInd w:val="0"/>
        <w:snapToGrid w:val="0"/>
        <w:spacing w:line="600" w:lineRule="exact"/>
        <w:ind w:firstLine="418"/>
        <w:jc w:val="center"/>
        <w:rPr>
          <w:rFonts w:hAnsi="仿宋" w:cs="宋体"/>
          <w:kern w:val="0"/>
          <w:sz w:val="28"/>
          <w:szCs w:val="28"/>
        </w:rPr>
      </w:pPr>
      <w:r>
        <w:rPr>
          <w:rFonts w:hint="eastAsia" w:hAnsi="仿宋" w:cs="宋体"/>
          <w:kern w:val="0"/>
          <w:sz w:val="28"/>
          <w:szCs w:val="28"/>
        </w:rPr>
        <w:t xml:space="preserve">                 </w:t>
      </w:r>
      <w:r>
        <w:rPr>
          <w:sz w:val="28"/>
          <w:szCs w:val="28"/>
        </w:rPr>
        <w:t>法定代表人或授权人签字</w:t>
      </w:r>
      <w:r>
        <w:rPr>
          <w:rFonts w:hint="eastAsia" w:hAnsi="仿宋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600" w:lineRule="exact"/>
        <w:ind w:firstLine="418"/>
        <w:jc w:val="center"/>
        <w:rPr>
          <w:rFonts w:hAnsi="仿宋" w:cs="宋体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hAnsi="仿宋" w:cs="宋体"/>
          <w:kern w:val="0"/>
          <w:sz w:val="28"/>
          <w:szCs w:val="28"/>
        </w:rPr>
        <w:t xml:space="preserve">                    年    月     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13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5D03"/>
    <w:rsid w:val="012260C8"/>
    <w:rsid w:val="0E65142D"/>
    <w:rsid w:val="41095D03"/>
    <w:rsid w:val="587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2020-11-11T06:53:00Z</dcterms:created>
  <dc:creator>王紫璇</dc:creator>
  <cp:lastModifiedBy>王紫璇</cp:lastModifiedBy>
  <dcterms:modified xsi:type="dcterms:W3CDTF">2020-11-11T06:58:11Z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