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numId w:val="0"/>
        </w:numPr>
        <w:kinsoku/>
        <w:wordWrap/>
        <w:overflowPunct/>
        <w:topLinePunct w:val="0"/>
        <w:autoSpaceDE/>
        <w:autoSpaceDN/>
        <w:bidi w:val="0"/>
        <w:adjustRightInd/>
        <w:snapToGrid/>
        <w:spacing w:after="312" w:afterLines="100" w:line="240" w:lineRule="auto"/>
        <w:ind w:left="0" w:leftChars="0" w:firstLine="0" w:firstLineChars="0"/>
        <w:jc w:val="center"/>
        <w:textAlignment w:val="auto"/>
        <w:rPr>
          <w:rFonts w:ascii="宋体" w:hAnsi="宋体" w:cs="宋体"/>
          <w:color w:val="000000" w:themeColor="text1"/>
          <w:sz w:val="32"/>
          <w:szCs w:val="32"/>
          <w:highlight w:val="none"/>
          <w14:textFill>
            <w14:solidFill>
              <w14:schemeClr w14:val="tx1"/>
            </w14:solidFill>
          </w14:textFill>
        </w:rPr>
      </w:pPr>
      <w:bookmarkStart w:id="42" w:name="_GoBack"/>
      <w:r>
        <w:rPr>
          <w:rFonts w:hint="eastAsia" w:ascii="宋体" w:hAnsi="宋体" w:cs="宋体"/>
          <w:color w:val="000000" w:themeColor="text1"/>
          <w:szCs w:val="21"/>
          <w:highlight w:val="none"/>
          <w:lang w:eastAsia="zh-CN"/>
          <w14:textFill>
            <w14:solidFill>
              <w14:schemeClr w14:val="tx1"/>
            </w14:solidFill>
          </w14:textFill>
        </w:rPr>
        <w:t>二道区远达街道新泽社区综合嵌入式社区居家养老服务中心（二道区远达街道新泽社区嵌入式小微养老服务机构）工程</w:t>
      </w:r>
      <w:r>
        <w:rPr>
          <w:rFonts w:hint="eastAsia" w:ascii="宋体" w:hAnsi="宋体" w:cs="宋体"/>
          <w:color w:val="000000" w:themeColor="text1"/>
          <w:highlight w:val="none"/>
          <w14:textFill>
            <w14:solidFill>
              <w14:schemeClr w14:val="tx1"/>
            </w14:solidFill>
          </w14:textFill>
        </w:rPr>
        <w:t>竞争性磋商公告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s="宋体"/>
          <w:color w:val="000000" w:themeColor="text1"/>
          <w:szCs w:val="21"/>
          <w:highlight w:val="none"/>
          <w14:textFill>
            <w14:solidFill>
              <w14:schemeClr w14:val="tx1"/>
            </w14:solidFill>
          </w14:textFill>
        </w:rPr>
      </w:pPr>
      <w:bookmarkStart w:id="0" w:name="_Toc35393798"/>
      <w:bookmarkStart w:id="1" w:name="_Toc35393629"/>
      <w:bookmarkStart w:id="2" w:name="_Toc28359012"/>
      <w:bookmarkStart w:id="3" w:name="_Toc28359089"/>
      <w:r>
        <w:rPr>
          <w:rFonts w:hint="eastAsia" w:hAnsi="宋体" w:cs="宋体"/>
          <w:color w:val="000000" w:themeColor="text1"/>
          <w:szCs w:val="21"/>
          <w:highlight w:val="none"/>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u w:val="single"/>
          <w:lang w:val="zh-CN" w:eastAsia="zh-CN"/>
          <w14:textFill>
            <w14:solidFill>
              <w14:schemeClr w14:val="tx1"/>
            </w14:solidFill>
          </w14:textFill>
        </w:rPr>
        <w:t>二道区远达街道新泽社区综合嵌入式社区居家养老服务中心（二道区远达街道新泽社区嵌入式小微养老服务机构）工程</w:t>
      </w:r>
      <w:r>
        <w:rPr>
          <w:rFonts w:hint="eastAsia" w:ascii="宋体" w:hAnsi="宋体" w:eastAsia="宋体" w:cs="宋体"/>
          <w:color w:val="000000" w:themeColor="text1"/>
          <w:szCs w:val="21"/>
          <w:highlight w:val="none"/>
          <w:lang w:val="zh-CN" w:eastAsia="zh-CN"/>
          <w14:textFill>
            <w14:solidFill>
              <w14:schemeClr w14:val="tx1"/>
            </w14:solidFill>
          </w14:textFill>
        </w:rPr>
        <w:t>的潜在</w:t>
      </w:r>
      <w:r>
        <w:rPr>
          <w:rFonts w:hint="eastAsia" w:ascii="宋体" w:hAnsi="宋体" w:cs="宋体"/>
          <w:color w:val="000000" w:themeColor="text1"/>
          <w:szCs w:val="21"/>
          <w:highlight w:val="none"/>
          <w:lang w:val="zh-CN" w:eastAsia="zh-CN"/>
          <w14:textFill>
            <w14:solidFill>
              <w14:schemeClr w14:val="tx1"/>
            </w14:solidFill>
          </w14:textFill>
        </w:rPr>
        <w:t>供应商</w:t>
      </w:r>
      <w:r>
        <w:rPr>
          <w:rFonts w:hint="eastAsia" w:ascii="宋体" w:hAnsi="宋体" w:eastAsia="宋体" w:cs="宋体"/>
          <w:color w:val="000000" w:themeColor="text1"/>
          <w:szCs w:val="21"/>
          <w:highlight w:val="none"/>
          <w:lang w:val="zh-CN" w:eastAsia="zh-CN"/>
          <w14:textFill>
            <w14:solidFill>
              <w14:schemeClr w14:val="tx1"/>
            </w14:solidFill>
          </w14:textFill>
        </w:rPr>
        <w:t>应在政府采购云平台（网址：http://www.zcygov.cn）下载</w:t>
      </w:r>
      <w:r>
        <w:rPr>
          <w:rFonts w:hint="eastAsia" w:ascii="宋体" w:hAnsi="宋体" w:cs="宋体"/>
          <w:color w:val="000000" w:themeColor="text1"/>
          <w:szCs w:val="21"/>
          <w:highlight w:val="none"/>
          <w:lang w:val="zh-CN" w:eastAsia="zh-CN"/>
          <w14:textFill>
            <w14:solidFill>
              <w14:schemeClr w14:val="tx1"/>
            </w14:solidFill>
          </w14:textFill>
        </w:rPr>
        <w:t>竞争性磋商文件</w:t>
      </w:r>
      <w:r>
        <w:rPr>
          <w:rFonts w:hint="eastAsia" w:ascii="宋体" w:hAnsi="宋体" w:eastAsia="宋体" w:cs="宋体"/>
          <w:color w:val="000000" w:themeColor="text1"/>
          <w:szCs w:val="21"/>
          <w:highlight w:val="none"/>
          <w:lang w:val="zh-CN" w:eastAsia="zh-CN"/>
          <w14:textFill>
            <w14:solidFill>
              <w14:schemeClr w14:val="tx1"/>
            </w14:solidFill>
          </w14:textFill>
        </w:rPr>
        <w:t>，并于</w:t>
      </w:r>
      <w:r>
        <w:rPr>
          <w:rFonts w:hint="eastAsia" w:ascii="宋体" w:hAnsi="宋体" w:cs="宋体"/>
          <w:color w:val="000000" w:themeColor="text1"/>
          <w:szCs w:val="21"/>
          <w:highlight w:val="none"/>
          <w:lang w:val="zh-CN" w:eastAsia="zh-CN"/>
          <w14:textFill>
            <w14:solidFill>
              <w14:schemeClr w14:val="tx1"/>
            </w14:solidFill>
          </w14:textFill>
        </w:rPr>
        <w:t>2023年11月13日13点30分</w:t>
      </w:r>
      <w:r>
        <w:rPr>
          <w:rFonts w:hint="eastAsia" w:ascii="宋体" w:hAnsi="宋体" w:eastAsia="宋体" w:cs="宋体"/>
          <w:color w:val="000000" w:themeColor="text1"/>
          <w:szCs w:val="21"/>
          <w:highlight w:val="none"/>
          <w:lang w:eastAsia="zh-CN"/>
          <w14:textFill>
            <w14:solidFill>
              <w14:schemeClr w14:val="tx1"/>
            </w14:solidFill>
          </w14:textFill>
        </w:rPr>
        <w:t>（北京时间）前递交</w:t>
      </w:r>
      <w:r>
        <w:rPr>
          <w:rFonts w:hint="eastAsia" w:ascii="宋体" w:hAnsi="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项目编号</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EDZC-2023-WT066</w:t>
      </w:r>
      <w:r>
        <w:rPr>
          <w:rFonts w:hint="eastAsia" w:ascii="宋体" w:hAnsi="宋体" w:cs="宋体"/>
          <w:color w:val="000000" w:themeColor="text1"/>
          <w:szCs w:val="21"/>
          <w:highlight w:val="none"/>
          <w:lang w:val="en-US" w:eastAsia="zh-CN"/>
          <w14:textFill>
            <w14:solidFill>
              <w14:schemeClr w14:val="tx1"/>
            </w14:solidFill>
          </w14:textFill>
        </w:rPr>
        <w:t xml:space="preserve">   采购计划文号：JLEDCG[2023]212号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二道区远达街道新泽社区综合嵌入式社区居家养老服务中心（二道区远达街道新泽社区嵌入式小微养老服务机构）工程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83.3679万元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val="en-US" w:eastAsia="zh-CN"/>
          <w14:textFill>
            <w14:solidFill>
              <w14:schemeClr w14:val="tx1"/>
            </w14:solidFill>
          </w14:textFill>
        </w:rPr>
        <w:t>83.3679万元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采购需求：</w:t>
      </w:r>
      <w:r>
        <w:rPr>
          <w:rFonts w:hint="eastAsia" w:ascii="宋体" w:hAnsi="宋体" w:cs="宋体"/>
          <w:color w:val="000000" w:themeColor="text1"/>
          <w:szCs w:val="21"/>
          <w:highlight w:val="none"/>
          <w:lang w:eastAsia="zh-CN"/>
          <w14:textFill>
            <w14:solidFill>
              <w14:schemeClr w14:val="tx1"/>
            </w14:solidFill>
          </w14:textFill>
        </w:rPr>
        <w:t>二道区远达街道新泽社区综合嵌入式社区居家养老服务中心（二道区远达街道新泽社区嵌入式小微养老服务机构）工程,详见工程量清单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合同履行期限（计划工期）</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合同签订后40天内完成</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8.</w:t>
      </w:r>
      <w:r>
        <w:rPr>
          <w:rFonts w:hint="eastAsia" w:hAnsi="宋体" w:cs="宋体"/>
          <w:color w:val="000000" w:themeColor="text1"/>
          <w:sz w:val="21"/>
          <w:szCs w:val="21"/>
          <w:highlight w:val="none"/>
          <w:lang w:eastAsia="zh-CN"/>
          <w14:textFill>
            <w14:solidFill>
              <w14:schemeClr w14:val="tx1"/>
            </w14:solidFill>
          </w14:textFill>
        </w:rPr>
        <w:t>建设地点：长春市二道区远达街道新泽社区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14:textFill>
            <w14:solidFill>
              <w14:schemeClr w14:val="tx1"/>
            </w14:solidFill>
          </w14:textFill>
        </w:rPr>
        <w:t>质量标准：</w:t>
      </w:r>
      <w:r>
        <w:rPr>
          <w:rFonts w:hint="eastAsia" w:ascii="宋体" w:hAnsi="宋体" w:cs="宋体"/>
          <w:color w:val="000000" w:themeColor="text1"/>
          <w:sz w:val="21"/>
          <w:szCs w:val="21"/>
          <w:highlight w:val="none"/>
          <w:lang w:eastAsia="zh-CN"/>
          <w14:textFill>
            <w14:solidFill>
              <w14:schemeClr w14:val="tx1"/>
            </w14:solidFill>
          </w14:textFill>
        </w:rPr>
        <w:t>符合现行国家、地方有关工程施工验收规范和标准的合格标准及符合消防工程验收标准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bookmarkStart w:id="4" w:name="_Toc35393630"/>
      <w:bookmarkStart w:id="5" w:name="_Toc28359090"/>
      <w:bookmarkStart w:id="6" w:name="_Toc35393799"/>
      <w:bookmarkStart w:id="7" w:name="_Toc28359013"/>
      <w:r>
        <w:rPr>
          <w:rFonts w:hint="eastAsia" w:ascii="宋体" w:hAnsi="宋体" w:cs="宋体"/>
          <w:b/>
          <w:bCs/>
          <w:color w:val="000000" w:themeColor="text1"/>
          <w:szCs w:val="21"/>
          <w:highlight w:val="none"/>
          <w14:textFill>
            <w14:solidFill>
              <w14:schemeClr w14:val="tx1"/>
            </w14:solidFill>
          </w14:textFill>
        </w:rPr>
        <w:t>二、申请人的资格要求：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8" w:name="_Toc28359091"/>
      <w:bookmarkStart w:id="9" w:name="_Toc28359014"/>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本项目为专门面向中小企业的采购项目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供应商应为中小微企业、监狱企业、残疾人福利性单位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政府采购促进中小企业发展管理办法》（财库[2020]46号）、《关于进一步加大政府采购支持中小企业力度的通知》（财库[2022]19号）的规定，对小型和微型企业采用不扣除后的价格参与评标。本项目中小企业划分标准所属行业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建筑业</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0" w:leftChars="0" w:firstLine="420" w:firstLineChars="200"/>
        <w:textAlignment w:val="bottom"/>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（1）依据《中华人民共和国政府采购法》及《中华人民共和国政府采购法实施条例》的有关规定，落实政府采购政策，详见磋商文件； </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0" w:leftChars="0" w:firstLine="420" w:firstLineChars="200"/>
        <w:textAlignment w:val="bottom"/>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（2）《政府采购促进中小企业发展管理办法》（财库〔2020〕46号）；</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0" w:leftChars="0" w:firstLine="420" w:firstLineChars="200"/>
        <w:textAlignment w:val="bottom"/>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（3）《财政部司法部关于政府采购支持监狱企业发展有关问题的通知》（财库[2014]68号）；</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0" w:leftChars="0" w:firstLine="420" w:firstLineChars="200"/>
        <w:textAlignment w:val="bottom"/>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（4）《关于促进残疾人就业政府采购政策的通知》（财库〔2017〕141号）；</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0" w:leftChars="0" w:firstLine="420" w:firstLineChars="200"/>
        <w:textAlignment w:val="bottom"/>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（5）《国务院办公厅关于建立政府强制采购节能产品制度的通知》（国办发[2007]51号）；</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0" w:leftChars="0" w:firstLine="420" w:firstLineChars="200"/>
        <w:textAlignment w:val="bottom"/>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（6）《环境标志产品政府采购实施意见》（财库[2006]90 号）等国家最新政策；</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0" w:leftChars="0" w:firstLine="420" w:firstLineChars="200"/>
        <w:textAlignment w:val="bottom"/>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（7）《长春市财政局关于进一步做好我市政府采购促进中小企业发展有关工作的通知》（长财采购〔2021〕416 号）</w:t>
      </w:r>
      <w:r>
        <w:rPr>
          <w:rFonts w:hint="eastAsia" w:ascii="宋体" w:hAnsi="宋体" w:cs="宋体"/>
          <w:bCs/>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10" w:name="_Toc35393631"/>
      <w:bookmarkStart w:id="11" w:name="_Toc35393800"/>
      <w:r>
        <w:rPr>
          <w:rFonts w:hint="eastAsia" w:ascii="宋体" w:hAnsi="宋体" w:eastAsia="宋体" w:cs="宋体"/>
          <w:color w:val="000000" w:themeColor="text1"/>
          <w:szCs w:val="21"/>
          <w:highlight w:val="none"/>
          <w14:textFill>
            <w14:solidFill>
              <w14:schemeClr w14:val="tx1"/>
            </w14:solidFill>
          </w14:textFill>
        </w:rPr>
        <w:t>3.1本次招标要求供应商须是具有独立的法人资格的企业或其他组织，具备建设行政主管部门核发的建筑工程施工总承包叁级及以上资质，具有有效的安全生产许可证，并在设备、资金、人员组织等方面具有相应的施工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3.2供应商拟派出的项目经理须具备建筑工程专业贰级及以上注册建造师资格，并具备有效的安全生产考核合格证（B证）且无在建工程（项目经理需提供无在建工程承诺并加盖企业公章）。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供应商应按照《长春市财政局关于加强政府采购信用体系建设简化供应商资格条件有关事项的通知》（长财采购[2022]2066号）文件要求在响应文件中提交反映其财务状况、依法缴纳税收和社保保障资金情况的资格条件承诺函，并对资格条件承诺函有关内容的真实性、有效性、合法性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3.4拒绝列入政府取消投标资格记录期间的企业或个人投标。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3.5本次招标严禁转包、违法分包，严禁各类形式的资质挂靠。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供应商不得为“信用中国”网站（www.creditchina.gov.cn）中列入失信被执行人和重大税收违法失信主体的供应商，不得为中国政府采购网（www.ccgp.gov.cn）政府采购严重违法失信行为记录名单中被财政部门禁止参加政府采购活动的供应商（在处罚决定规定的时间和地域范围内）（详见财库【2016】125 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3.7供应商需提供中国裁判文书网（http://wenshu.court.gov.cn/）的无行贿犯罪查询证明网站截图并加盖单位公章（提供的查询结果网页截图需体现企业及法定代表人）。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3.8外埠单位在我省承揽项目应执行吉林省关于外企入吉备案相关规定（入吉企业相关信息在“吉林省建筑市场监管公共服务平台”上公布后，方可在我省从事建筑活动）。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3.9单位负责人为同一人或者存在直接控股、管理关系的不同供应商，不得参加同一合同项下的政府采购活动。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三、获取采购文件</w:t>
      </w:r>
      <w:bookmarkEnd w:id="8"/>
      <w:bookmarkEnd w:id="9"/>
      <w:bookmarkEnd w:id="10"/>
      <w:bookmarkEnd w:id="11"/>
    </w:p>
    <w:p>
      <w:pPr>
        <w:pStyle w:val="1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000000" w:themeColor="text1"/>
          <w:sz w:val="24"/>
          <w:szCs w:val="24"/>
          <w:highlight w:val="none"/>
          <w14:textFill>
            <w14:solidFill>
              <w14:schemeClr w14:val="tx1"/>
            </w14:solidFill>
          </w14:textFill>
        </w:rPr>
      </w:pPr>
      <w:bookmarkStart w:id="12" w:name="_Toc28359092"/>
      <w:bookmarkStart w:id="13" w:name="_Toc28359015"/>
      <w:bookmarkStart w:id="14" w:name="_Toc35393801"/>
      <w:bookmarkStart w:id="15" w:name="_Toc35393632"/>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时间：</w:t>
      </w:r>
      <w:r>
        <w:rPr>
          <w:rFonts w:hint="eastAsia" w:cs="宋体"/>
          <w:color w:val="000000" w:themeColor="text1"/>
          <w:kern w:val="2"/>
          <w:sz w:val="21"/>
          <w:szCs w:val="21"/>
          <w:highlight w:val="none"/>
          <w:lang w:val="en-US" w:eastAsia="zh-CN" w:bidi="ar-SA"/>
          <w14:textFill>
            <w14:solidFill>
              <w14:schemeClr w14:val="tx1"/>
            </w14:solidFill>
          </w14:textFill>
        </w:rPr>
        <w:t>2023年11月02日</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至</w:t>
      </w:r>
      <w:r>
        <w:rPr>
          <w:rFonts w:hint="eastAsia" w:cs="宋体"/>
          <w:color w:val="000000" w:themeColor="text1"/>
          <w:kern w:val="2"/>
          <w:sz w:val="21"/>
          <w:szCs w:val="21"/>
          <w:highlight w:val="none"/>
          <w:lang w:val="en-US" w:eastAsia="zh-CN" w:bidi="ar-SA"/>
          <w14:textFill>
            <w14:solidFill>
              <w14:schemeClr w14:val="tx1"/>
            </w14:solidFill>
          </w14:textFill>
        </w:rPr>
        <w:t>2023年11月08日</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，每天08:30至16:00（北京时间，法定节假日除外）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地点：政府采购云平台（网址：http:// www.zcygov.cn）。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方式：潜在供应商可自行在“政采云”平台（网址：http：//www.zcygov.cn）下载</w:t>
      </w:r>
      <w:r>
        <w:rPr>
          <w:rFonts w:hint="eastAsia" w:ascii="宋体" w:hAnsi="宋体" w:cs="宋体"/>
          <w:color w:val="000000" w:themeColor="text1"/>
          <w:szCs w:val="21"/>
          <w:highlight w:val="none"/>
          <w:lang w:eastAsia="zh-CN"/>
          <w14:textFill>
            <w14:solidFill>
              <w14:schemeClr w14:val="tx1"/>
            </w14:solidFill>
          </w14:textFill>
        </w:rPr>
        <w:t>竞争性磋商文件</w:t>
      </w:r>
      <w:r>
        <w:rPr>
          <w:rFonts w:hint="eastAsia" w:ascii="宋体" w:hAnsi="宋体" w:cs="宋体"/>
          <w:color w:val="000000" w:themeColor="text1"/>
          <w:szCs w:val="21"/>
          <w:highlight w:val="none"/>
          <w14:textFill>
            <w14:solidFill>
              <w14:schemeClr w14:val="tx1"/>
            </w14:solidFill>
          </w14:textFill>
        </w:rPr>
        <w:t>（操作路径：登录“政采云”平台-项目采购-获取采购文件-找到本项目-点击“申请获取采购文件”），其他途径获取的采购文件开标时一律按无效投标处理。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未进行网上注册并办理CA认证的供应商将无法参与本次招标活动。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售价：0元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四、响应文件提交</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w:t>
      </w:r>
      <w:r>
        <w:rPr>
          <w:rFonts w:hint="eastAsia" w:ascii="宋体" w:hAnsi="宋体" w:cs="宋体"/>
          <w:color w:val="000000" w:themeColor="text1"/>
          <w:szCs w:val="21"/>
          <w:highlight w:val="none"/>
          <w:lang w:val="zh-CN" w:eastAsia="zh-CN"/>
          <w14:textFill>
            <w14:solidFill>
              <w14:schemeClr w14:val="tx1"/>
            </w14:solidFill>
          </w14:textFill>
        </w:rPr>
        <w:t>2023年11月13日13点30分</w:t>
      </w:r>
      <w:r>
        <w:rPr>
          <w:rFonts w:hint="eastAsia" w:ascii="宋体" w:hAnsi="宋体" w:cs="宋体"/>
          <w:bCs/>
          <w:color w:val="000000" w:themeColor="text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点：</w:t>
      </w:r>
      <w:r>
        <w:rPr>
          <w:rFonts w:hint="eastAsia" w:ascii="宋体" w:hAnsi="宋体" w:eastAsia="宋体" w:cs="宋体"/>
          <w:color w:val="000000" w:themeColor="text1"/>
          <w:szCs w:val="21"/>
          <w:highlight w:val="none"/>
          <w:lang w:val="zh-CN"/>
          <w14:textFill>
            <w14:solidFill>
              <w14:schemeClr w14:val="tx1"/>
            </w14:solidFill>
          </w14:textFill>
        </w:rPr>
        <w:t>吉林省长春市二道区洋浦大街6999号凯利中心AB栋101</w:t>
      </w:r>
      <w:r>
        <w:rPr>
          <w:rFonts w:hint="eastAsia" w:ascii="宋体" w:hAnsi="宋体" w:cs="宋体"/>
          <w:color w:val="000000" w:themeColor="text1"/>
          <w:szCs w:val="21"/>
          <w:highlight w:val="none"/>
          <w:lang w:val="zh-CN"/>
          <w14:textFill>
            <w14:solidFill>
              <w14:schemeClr w14:val="tx1"/>
            </w14:solidFill>
          </w14:textFill>
        </w:rPr>
        <w:t>开标二室</w:t>
      </w:r>
      <w:r>
        <w:rPr>
          <w:rFonts w:hint="eastAsia" w:ascii="宋体" w:hAnsi="宋体" w:eastAsia="宋体" w:cs="宋体"/>
          <w:color w:val="000000" w:themeColor="text1"/>
          <w:szCs w:val="21"/>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bookmarkStart w:id="16" w:name="_Toc28359093"/>
      <w:bookmarkStart w:id="17" w:name="_Toc35393633"/>
      <w:bookmarkStart w:id="18" w:name="_Toc28359016"/>
      <w:bookmarkStart w:id="19" w:name="_Toc35393802"/>
      <w:r>
        <w:rPr>
          <w:rFonts w:hint="eastAsia" w:ascii="宋体" w:hAnsi="宋体" w:cs="宋体"/>
          <w:b/>
          <w:bCs/>
          <w:color w:val="000000" w:themeColor="text1"/>
          <w:szCs w:val="21"/>
          <w:highlight w:val="none"/>
          <w14:textFill>
            <w14:solidFill>
              <w14:schemeClr w14:val="tx1"/>
            </w14:solidFill>
          </w14:textFill>
        </w:rPr>
        <w:t>五、开启</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  间：</w:t>
      </w:r>
      <w:r>
        <w:rPr>
          <w:rFonts w:hint="eastAsia" w:ascii="宋体" w:hAnsi="宋体" w:cs="宋体"/>
          <w:color w:val="000000" w:themeColor="text1"/>
          <w:szCs w:val="21"/>
          <w:highlight w:val="none"/>
          <w:lang w:val="zh-CN" w:eastAsia="zh-CN"/>
          <w14:textFill>
            <w14:solidFill>
              <w14:schemeClr w14:val="tx1"/>
            </w14:solidFill>
          </w14:textFill>
        </w:rPr>
        <w:t>2023年11月13日13点30分</w:t>
      </w:r>
      <w:r>
        <w:rPr>
          <w:rFonts w:hint="eastAsia" w:ascii="宋体" w:hAnsi="宋体" w:cs="宋体"/>
          <w:bCs/>
          <w:color w:val="000000" w:themeColor="text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点：</w:t>
      </w:r>
      <w:r>
        <w:rPr>
          <w:rFonts w:hint="eastAsia" w:ascii="宋体" w:hAnsi="宋体" w:eastAsia="宋体" w:cs="宋体"/>
          <w:color w:val="000000" w:themeColor="text1"/>
          <w:szCs w:val="21"/>
          <w:highlight w:val="none"/>
          <w:lang w:val="zh-CN"/>
          <w14:textFill>
            <w14:solidFill>
              <w14:schemeClr w14:val="tx1"/>
            </w14:solidFill>
          </w14:textFill>
        </w:rPr>
        <w:t>吉林省长春市二道区洋浦大街6999号凯利中心AB栋101</w:t>
      </w:r>
      <w:r>
        <w:rPr>
          <w:rFonts w:hint="eastAsia" w:ascii="宋体" w:hAnsi="宋体" w:cs="宋体"/>
          <w:color w:val="000000" w:themeColor="text1"/>
          <w:szCs w:val="21"/>
          <w:highlight w:val="none"/>
          <w:lang w:val="zh-CN"/>
          <w14:textFill>
            <w14:solidFill>
              <w14:schemeClr w14:val="tx1"/>
            </w14:solidFill>
          </w14:textFill>
        </w:rPr>
        <w:t>开标二室</w:t>
      </w:r>
      <w:r>
        <w:rPr>
          <w:rFonts w:hint="eastAsia" w:ascii="宋体" w:hAnsi="宋体" w:eastAsia="宋体" w:cs="宋体"/>
          <w:color w:val="000000" w:themeColor="text1"/>
          <w:szCs w:val="21"/>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本项目采用全流程电子化招投标，开标方式为远程开标，供应商在截止时间前通过政府采购云平台（网址：http://www.zcygov.cn）递交电子</w:t>
      </w:r>
      <w:r>
        <w:rPr>
          <w:rFonts w:hint="eastAsia" w:ascii="宋体" w:hAnsi="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lang w:eastAsia="zh-CN"/>
          <w14:textFill>
            <w14:solidFill>
              <w14:schemeClr w14:val="tx1"/>
            </w14:solidFill>
          </w14:textFill>
        </w:rPr>
        <w:t>文件</w:t>
      </w:r>
      <w:r>
        <w:rPr>
          <w:rFonts w:hint="eastAsia" w:ascii="宋体" w:hAnsi="宋体" w:eastAsia="宋体" w:cs="宋体"/>
          <w:color w:val="000000" w:themeColor="text1"/>
          <w:szCs w:val="21"/>
          <w:highlight w:val="none"/>
          <w:lang w:val="zh-CN"/>
          <w14:textFill>
            <w14:solidFill>
              <w14:schemeClr w14:val="tx1"/>
            </w14:solidFill>
          </w14:textFill>
        </w:rPr>
        <w:t>，并按照现场工作人员通知使用CA锁进行</w:t>
      </w:r>
      <w:r>
        <w:rPr>
          <w:rFonts w:hint="eastAsia" w:ascii="宋体" w:hAnsi="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lang w:eastAsia="zh-CN"/>
          <w14:textFill>
            <w14:solidFill>
              <w14:schemeClr w14:val="tx1"/>
            </w14:solidFill>
          </w14:textFill>
        </w:rPr>
        <w:t>文件</w:t>
      </w:r>
      <w:r>
        <w:rPr>
          <w:rFonts w:hint="eastAsia" w:ascii="宋体" w:hAnsi="宋体" w:eastAsia="宋体" w:cs="宋体"/>
          <w:color w:val="000000" w:themeColor="text1"/>
          <w:szCs w:val="21"/>
          <w:highlight w:val="none"/>
          <w:lang w:val="zh-CN"/>
          <w14:textFill>
            <w14:solidFill>
              <w14:schemeClr w14:val="tx1"/>
            </w14:solidFill>
          </w14:textFill>
        </w:rPr>
        <w:t>远程解密。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投标操作流程：供应商在政府采购云平台网注册入库成为正式供应商后，在平台上按《政府采购项目电子交易管理操作指南-供应商》进行投标操作。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数字证书办理及投标技术咨询：</w:t>
      </w:r>
      <w:r>
        <w:rPr>
          <w:rFonts w:hint="eastAsia" w:ascii="宋体" w:hAnsi="宋体" w:cs="宋体"/>
          <w:color w:val="000000" w:themeColor="text1"/>
          <w:szCs w:val="21"/>
          <w:highlight w:val="none"/>
          <w:lang w:val="zh-CN"/>
          <w14:textFill>
            <w14:solidFill>
              <w14:schemeClr w14:val="tx1"/>
            </w14:solidFill>
          </w14:textFill>
        </w:rPr>
        <w:t>供应商</w:t>
      </w:r>
      <w:r>
        <w:rPr>
          <w:rFonts w:hint="eastAsia" w:ascii="宋体" w:hAnsi="宋体" w:eastAsia="宋体" w:cs="宋体"/>
          <w:color w:val="000000" w:themeColor="text1"/>
          <w:szCs w:val="21"/>
          <w:highlight w:val="none"/>
          <w:lang w:val="zh-CN"/>
          <w14:textFill>
            <w14:solidFill>
              <w14:schemeClr w14:val="tx1"/>
            </w14:solidFill>
          </w14:textFill>
        </w:rPr>
        <w:t>须办理数字证书方可参加投标。供应商须自行考虑数字证书办理时限，由于供应商自身原因在开标前无法完成办理，后果自负。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若对项目采购电子交易系统操作有疑问，可登录“政采云”平台（https://www.zcygov.cn/）点击右侧咨询小采，获取采小蜜智能服务管家帮助，或拨打政采云服务热线95763获取热线服务帮助。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bookmarkStart w:id="20" w:name="_Toc35393803"/>
      <w:bookmarkStart w:id="21" w:name="_Toc28359017"/>
      <w:bookmarkStart w:id="22" w:name="_Toc28359094"/>
      <w:bookmarkStart w:id="23" w:name="_Toc35393634"/>
      <w:r>
        <w:rPr>
          <w:rFonts w:hint="eastAsia" w:ascii="宋体" w:hAnsi="宋体" w:cs="宋体"/>
          <w:b/>
          <w:bCs/>
          <w:color w:val="000000" w:themeColor="text1"/>
          <w:szCs w:val="21"/>
          <w:highlight w:val="none"/>
          <w14:textFill>
            <w14:solidFill>
              <w14:schemeClr w14:val="tx1"/>
            </w14:solidFill>
          </w14:textFill>
        </w:rPr>
        <w:t>六、公告期限</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自本公告发布之日起</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bookmarkStart w:id="24" w:name="_Toc35393635"/>
      <w:bookmarkStart w:id="25" w:name="_Toc35393804"/>
      <w:r>
        <w:rPr>
          <w:rFonts w:hint="eastAsia" w:ascii="宋体" w:hAnsi="宋体" w:cs="宋体"/>
          <w:b/>
          <w:bCs/>
          <w:color w:val="000000" w:themeColor="text1"/>
          <w:szCs w:val="21"/>
          <w:highlight w:val="none"/>
          <w14:textFill>
            <w14:solidFill>
              <w14:schemeClr w14:val="tx1"/>
            </w14:solidFill>
          </w14:textFill>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本公告同时在</w:t>
      </w:r>
      <w:r>
        <w:rPr>
          <w:rFonts w:hint="eastAsia" w:ascii="宋体" w:hAnsi="宋体" w:cs="宋体"/>
          <w:color w:val="000000" w:themeColor="text1"/>
          <w:szCs w:val="21"/>
          <w:highlight w:val="none"/>
          <w:lang w:eastAsia="zh-CN"/>
          <w14:textFill>
            <w14:solidFill>
              <w14:schemeClr w14:val="tx1"/>
            </w14:solidFill>
          </w14:textFill>
        </w:rPr>
        <w:t>《中国政府采购网》、《中国招标投标公共服务平台》、《长春市公共资源交易网》、《城市晚报》</w:t>
      </w:r>
      <w:r>
        <w:rPr>
          <w:rFonts w:hint="eastAsia" w:ascii="宋体" w:hAnsi="宋体" w:eastAsia="宋体" w:cs="宋体"/>
          <w:color w:val="000000" w:themeColor="text1"/>
          <w:szCs w:val="21"/>
          <w:highlight w:val="none"/>
          <w14:textFill>
            <w14:solidFill>
              <w14:schemeClr w14:val="tx1"/>
            </w14:solidFill>
          </w14:textFill>
        </w:rPr>
        <w:t>上发布。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八、</w:t>
      </w:r>
      <w:bookmarkEnd w:id="24"/>
      <w:bookmarkEnd w:id="25"/>
      <w:bookmarkStart w:id="26" w:name="_Toc28359095"/>
      <w:bookmarkStart w:id="27" w:name="_Toc28359018"/>
      <w:bookmarkStart w:id="28" w:name="_Toc35393636"/>
      <w:bookmarkStart w:id="29" w:name="_Toc35393805"/>
      <w:r>
        <w:rPr>
          <w:rFonts w:hint="eastAsia" w:ascii="宋体" w:hAnsi="宋体" w:cs="宋体"/>
          <w:b/>
          <w:bCs/>
          <w:color w:val="000000" w:themeColor="text1"/>
          <w:szCs w:val="21"/>
          <w:highlight w:val="none"/>
          <w14:textFill>
            <w14:solidFill>
              <w14:schemeClr w14:val="tx1"/>
            </w14:solidFill>
          </w14:textFill>
        </w:rPr>
        <w:t>凡对本次采购提出询问，请按以下方式联系。</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bookmarkStart w:id="30" w:name="_Toc35393806"/>
      <w:bookmarkStart w:id="31" w:name="_Toc28359019"/>
      <w:bookmarkStart w:id="32" w:name="_Toc35393637"/>
      <w:bookmarkStart w:id="33" w:name="_Toc28359096"/>
      <w:r>
        <w:rPr>
          <w:rFonts w:hint="eastAsia" w:ascii="宋体" w:hAnsi="宋体" w:cs="宋体"/>
          <w:color w:val="000000" w:themeColor="text1"/>
          <w:szCs w:val="21"/>
          <w:highlight w:val="none"/>
          <w14:textFill>
            <w14:solidFill>
              <w14:schemeClr w14:val="tx1"/>
            </w14:solidFill>
          </w14:textFill>
        </w:rPr>
        <w:t>1.采购人信息</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长春市二道区民政局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址：</w:t>
      </w:r>
      <w:r>
        <w:rPr>
          <w:rFonts w:hint="eastAsia" w:ascii="宋体" w:hAnsi="宋体" w:cs="宋体"/>
          <w:color w:val="000000" w:themeColor="text1"/>
          <w:szCs w:val="21"/>
          <w:highlight w:val="none"/>
          <w:lang w:eastAsia="zh-CN"/>
          <w14:textFill>
            <w14:solidFill>
              <w14:schemeClr w14:val="tx1"/>
            </w14:solidFill>
          </w14:textFill>
        </w:rPr>
        <w:t>长春市二道区广德街915号</w:t>
      </w:r>
    </w:p>
    <w:p>
      <w:pPr>
        <w:tabs>
          <w:tab w:val="left" w:pos="1080"/>
          <w:tab w:val="left" w:pos="1155"/>
        </w:tabs>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w:t>
      </w:r>
      <w:r>
        <w:rPr>
          <w:rFonts w:hint="eastAsia" w:ascii="宋体" w:hAnsi="宋体" w:cs="宋体"/>
          <w:color w:val="000000" w:themeColor="text1"/>
          <w:szCs w:val="21"/>
          <w:highlight w:val="none"/>
          <w:lang w:val="en-US" w:eastAsia="zh-CN"/>
          <w14:textFill>
            <w14:solidFill>
              <w14:schemeClr w14:val="tx1"/>
            </w14:solidFill>
          </w14:textFill>
        </w:rPr>
        <w:t>方式</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陈喜林</w:t>
      </w:r>
      <w:r>
        <w:rPr>
          <w:rFonts w:hint="eastAsia" w:ascii="宋体" w:hAnsi="宋体" w:cs="宋体"/>
          <w:color w:val="000000" w:themeColor="text1"/>
          <w:szCs w:val="21"/>
          <w:highlight w:val="none"/>
          <w:lang w:val="en-US" w:eastAsia="zh-CN"/>
          <w14:textFill>
            <w14:solidFill>
              <w14:schemeClr w14:val="tx1"/>
            </w14:solidFill>
          </w14:textFill>
        </w:rPr>
        <w:t>0431-89215789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bookmarkStart w:id="34" w:name="_Toc35393807"/>
      <w:bookmarkStart w:id="35" w:name="_Toc28359020"/>
      <w:bookmarkStart w:id="36" w:name="_Toc28359097"/>
      <w:bookmarkStart w:id="37" w:name="_Toc35393638"/>
      <w:r>
        <w:rPr>
          <w:rFonts w:hint="eastAsia" w:ascii="宋体" w:hAnsi="宋体" w:cs="宋体"/>
          <w:color w:val="000000" w:themeColor="text1"/>
          <w:szCs w:val="21"/>
          <w:highlight w:val="none"/>
          <w14:textFill>
            <w14:solidFill>
              <w14:schemeClr w14:val="tx1"/>
            </w14:solidFill>
          </w14:textFill>
        </w:rPr>
        <w:t>2.采购代理机构信息</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吉林省天一工程管理有限公司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lang w:eastAsia="zh-CN"/>
          <w14:textFill>
            <w14:solidFill>
              <w14:schemeClr w14:val="tx1"/>
            </w14:solidFill>
          </w14:textFill>
        </w:rPr>
        <w:t>长春市朝阳区西安大路与康平街交汇吉发广场C座西区2002室</w:t>
      </w:r>
      <w:r>
        <w:rPr>
          <w:rFonts w:hint="eastAsia" w:ascii="宋体" w:hAnsi="宋体" w:cs="宋体"/>
          <w:color w:val="000000" w:themeColor="text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r>
        <w:rPr>
          <w:rFonts w:hint="eastAsia" w:ascii="宋体" w:hAnsi="宋体" w:cs="宋体"/>
          <w:color w:val="000000" w:themeColor="text1"/>
          <w:szCs w:val="21"/>
          <w:highlight w:val="none"/>
          <w:lang w:val="zh-CN"/>
          <w14:textFill>
            <w14:solidFill>
              <w14:schemeClr w14:val="tx1"/>
            </w14:solidFill>
          </w14:textFill>
        </w:rPr>
        <w:t>付曼婷</w:t>
      </w:r>
      <w:r>
        <w:rPr>
          <w:rFonts w:hint="eastAsia" w:ascii="宋体" w:hAnsi="宋体" w:cs="宋体"/>
          <w:color w:val="000000" w:themeColor="text1"/>
          <w:szCs w:val="21"/>
          <w:highlight w:val="none"/>
          <w:lang w:val="en-US" w:eastAsia="zh-CN"/>
          <w14:textFill>
            <w14:solidFill>
              <w14:schemeClr w14:val="tx1"/>
            </w14:solidFill>
          </w14:textFill>
        </w:rPr>
        <w:t>0431-88546280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bookmarkStart w:id="38" w:name="_Toc28359021"/>
      <w:bookmarkStart w:id="39" w:name="_Toc28359098"/>
      <w:bookmarkStart w:id="40" w:name="_Toc35393808"/>
      <w:bookmarkStart w:id="41" w:name="_Toc35393639"/>
      <w:r>
        <w:rPr>
          <w:rFonts w:hint="eastAsia" w:ascii="宋体" w:hAnsi="宋体" w:cs="宋体"/>
          <w:color w:val="000000" w:themeColor="text1"/>
          <w:szCs w:val="21"/>
          <w:highlight w:val="none"/>
          <w14:textFill>
            <w14:solidFill>
              <w14:schemeClr w14:val="tx1"/>
            </w14:solidFill>
          </w14:textFill>
        </w:rPr>
        <w:t>3.项目联系方式</w:t>
      </w:r>
      <w:bookmarkEnd w:id="38"/>
      <w:bookmarkEnd w:id="39"/>
      <w:bookmarkEnd w:id="40"/>
      <w:bookmarkEnd w:id="41"/>
    </w:p>
    <w:p>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eastAsia="zh-CN"/>
          <w14:textFill>
            <w14:solidFill>
              <w14:schemeClr w14:val="tx1"/>
            </w14:solidFill>
          </w14:textFill>
        </w:rPr>
        <w:t>付曼婷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val="en-US" w:eastAsia="zh-CN"/>
          <w14:textFill>
            <w14:solidFill>
              <w14:schemeClr w14:val="tx1"/>
            </w14:solidFill>
          </w14:textFill>
        </w:rPr>
        <w:t>0431-88546280</w:t>
      </w:r>
    </w:p>
    <w:p>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4.监督机构：长春二道区财政局政府采购管理办公室</w:t>
      </w:r>
    </w:p>
    <w:p>
      <w:r>
        <w:rPr>
          <w:rFonts w:hint="eastAsia" w:ascii="宋体" w:hAnsi="宋体" w:eastAsia="宋体" w:cs="宋体"/>
          <w:color w:val="000000" w:themeColor="text1"/>
          <w:szCs w:val="21"/>
          <w:highlight w:val="none"/>
          <w:lang w:val="en-US" w:eastAsia="zh-CN"/>
          <w14:textFill>
            <w14:solidFill>
              <w14:schemeClr w14:val="tx1"/>
            </w14:solidFill>
          </w14:textFill>
        </w:rPr>
        <w:t>联系方式：0431-84658564</w:t>
      </w:r>
    </w:p>
    <w:bookmarkEnd w:id="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60136"/>
    <w:multiLevelType w:val="multilevel"/>
    <w:tmpl w:val="95D60136"/>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ascii="宋体" w:hAnsi="宋体" w:eastAsia="宋体" w:cs="宋体"/>
        <w:sz w:val="32"/>
        <w:szCs w:val="32"/>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NmJjMjFiNTQ1OTkyZmQxZWRhNmFjMmJmZjRlMDYifQ=="/>
  </w:docVars>
  <w:rsids>
    <w:rsidRoot w:val="42266896"/>
    <w:rsid w:val="42266896"/>
    <w:rsid w:val="5C8E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semiHidden/>
    <w:unhideWhenUsed/>
    <w:qFormat/>
    <w:uiPriority w:val="0"/>
    <w:pPr>
      <w:keepNext/>
      <w:keepLines/>
      <w:numPr>
        <w:ilvl w:val="2"/>
        <w:numId w:val="1"/>
      </w:numPr>
      <w:spacing w:line="360" w:lineRule="auto"/>
      <w:ind w:firstLine="567"/>
      <w:jc w:val="left"/>
      <w:outlineLvl w:val="2"/>
    </w:pPr>
    <w:rPr>
      <w:rFonts w:eastAsia="宋体" w:asciiTheme="minorAscii" w:hAnsiTheme="minorAscii"/>
      <w:b/>
      <w:bCs/>
      <w:sz w:val="32"/>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List 2"/>
    <w:basedOn w:val="1"/>
    <w:qFormat/>
    <w:uiPriority w:val="0"/>
    <w:pPr>
      <w:widowControl/>
      <w:ind w:left="840" w:hanging="420"/>
      <w:jc w:val="left"/>
    </w:pPr>
    <w:rPr>
      <w:rFonts w:ascii="宋体"/>
      <w:kern w:val="0"/>
      <w:sz w:val="22"/>
      <w:szCs w:val="20"/>
    </w:rPr>
  </w:style>
  <w:style w:type="paragraph" w:styleId="12">
    <w:name w:val="Plain Text"/>
    <w:basedOn w:val="1"/>
    <w:qFormat/>
    <w:uiPriority w:val="0"/>
    <w:rPr>
      <w:rFonts w:ascii="Courier New" w:hAnsi="Courier New"/>
      <w:szCs w:val="20"/>
    </w:rPr>
  </w:style>
  <w:style w:type="paragraph" w:styleId="1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customStyle="1" w:styleId="16">
    <w:name w:val="标题 3 Char"/>
    <w:link w:val="4"/>
    <w:qFormat/>
    <w:uiPriority w:val="0"/>
    <w:rPr>
      <w:rFonts w:eastAsia="宋体" w:asciiTheme="minorAscii" w:hAnsiTheme="minorAsci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2023-11-14T08:25:00Z</dcterms:created>
  <dc:creator>Administrator</dc:creator>
  <cp:lastModifiedBy>Administrator</cp:lastModifiedBy>
  <dcterms:modified xsi:type="dcterms:W3CDTF">2023-11-14T08:25:22Z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F596A3D11D7842B2928CA9F8A68C7D80_11</vt:lpwstr>
  </property>
</Properties>
</file>